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BD6F2" w14:textId="77777777" w:rsidR="00F611DF" w:rsidRPr="000C05F4" w:rsidRDefault="00F611DF" w:rsidP="009100AC">
      <w:pPr>
        <w:jc w:val="both"/>
        <w:rPr>
          <w:rFonts w:asciiTheme="minorHAnsi" w:hAnsiTheme="minorHAnsi"/>
        </w:rPr>
      </w:pPr>
    </w:p>
    <w:p w14:paraId="5F1C9D8A" w14:textId="77777777" w:rsidR="00F611DF" w:rsidRPr="000C05F4" w:rsidRDefault="00F611DF" w:rsidP="009100AC">
      <w:pPr>
        <w:ind w:left="-1710"/>
        <w:jc w:val="both"/>
        <w:rPr>
          <w:rFonts w:asciiTheme="minorHAnsi" w:hAnsiTheme="minorHAnsi" w:cs="Arial"/>
          <w:sz w:val="20"/>
          <w:szCs w:val="20"/>
          <w:lang w:val="fr-BE"/>
        </w:rPr>
      </w:pPr>
    </w:p>
    <w:p w14:paraId="639911CC" w14:textId="77777777" w:rsidR="00F611DF" w:rsidRPr="0098515D" w:rsidRDefault="00651D54" w:rsidP="009100AC">
      <w:pPr>
        <w:ind w:left="-1710"/>
        <w:jc w:val="both"/>
        <w:rPr>
          <w:rFonts w:asciiTheme="minorHAnsi" w:hAnsiTheme="minorHAnsi" w:cs="Arial"/>
          <w:sz w:val="20"/>
          <w:szCs w:val="20"/>
        </w:rPr>
      </w:pPr>
      <w:r w:rsidRPr="0098515D">
        <w:rPr>
          <w:rFonts w:asciiTheme="minorHAnsi" w:hAnsiTheme="minorHAnsi" w:cs="Arial"/>
          <w:noProof/>
          <w:sz w:val="20"/>
          <w:szCs w:val="20"/>
        </w:rPr>
        <w:t>æ</w:t>
      </w:r>
      <w:r w:rsidRPr="000C05F4">
        <w:rPr>
          <w:rFonts w:asciiTheme="minorHAnsi" w:hAnsiTheme="minorHAnsi" w:cs="Arial"/>
          <w:noProof/>
          <w:sz w:val="20"/>
          <w:szCs w:val="20"/>
          <w:lang w:val="en-US"/>
        </w:rPr>
        <w:drawing>
          <wp:inline distT="0" distB="0" distL="0" distR="0" wp14:anchorId="59FC2AD4" wp14:editId="3A03F529">
            <wp:extent cx="3829050" cy="1552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1552575"/>
                    </a:xfrm>
                    <a:prstGeom prst="rect">
                      <a:avLst/>
                    </a:prstGeom>
                    <a:noFill/>
                    <a:ln>
                      <a:noFill/>
                    </a:ln>
                  </pic:spPr>
                </pic:pic>
              </a:graphicData>
            </a:graphic>
          </wp:inline>
        </w:drawing>
      </w:r>
    </w:p>
    <w:p w14:paraId="024C9E0C" w14:textId="77777777" w:rsidR="00F611DF" w:rsidRPr="0098515D" w:rsidRDefault="00F611DF" w:rsidP="009100AC">
      <w:pPr>
        <w:jc w:val="both"/>
        <w:rPr>
          <w:rFonts w:asciiTheme="minorHAnsi" w:hAnsiTheme="minorHAnsi" w:cs="Arial"/>
          <w:sz w:val="20"/>
          <w:szCs w:val="20"/>
        </w:rPr>
      </w:pPr>
    </w:p>
    <w:p w14:paraId="5057EB28" w14:textId="77777777" w:rsidR="00F611DF" w:rsidRPr="0098515D" w:rsidRDefault="00F611DF" w:rsidP="009100AC">
      <w:pPr>
        <w:jc w:val="both"/>
        <w:rPr>
          <w:rFonts w:asciiTheme="minorHAnsi" w:hAnsiTheme="minorHAnsi" w:cs="Arial"/>
          <w:sz w:val="20"/>
          <w:szCs w:val="20"/>
        </w:rPr>
      </w:pPr>
    </w:p>
    <w:p w14:paraId="57E52B3C" w14:textId="77777777" w:rsidR="00F611DF" w:rsidRPr="0098515D" w:rsidRDefault="00F611DF" w:rsidP="009100AC">
      <w:pPr>
        <w:jc w:val="both"/>
        <w:rPr>
          <w:rFonts w:asciiTheme="minorHAnsi" w:hAnsiTheme="minorHAnsi" w:cs="Arial"/>
          <w:sz w:val="20"/>
          <w:szCs w:val="20"/>
        </w:rPr>
      </w:pPr>
    </w:p>
    <w:p w14:paraId="78729F78" w14:textId="77777777" w:rsidR="00F611DF" w:rsidRPr="0098515D" w:rsidRDefault="00651D54" w:rsidP="009100AC">
      <w:pPr>
        <w:tabs>
          <w:tab w:val="left" w:pos="3330"/>
        </w:tabs>
        <w:jc w:val="both"/>
        <w:rPr>
          <w:rFonts w:asciiTheme="minorHAnsi" w:hAnsiTheme="minorHAnsi" w:cs="Arial"/>
          <w:sz w:val="20"/>
          <w:szCs w:val="20"/>
        </w:rPr>
      </w:pPr>
      <w:r w:rsidRPr="0098515D">
        <w:rPr>
          <w:rFonts w:asciiTheme="minorHAnsi" w:hAnsiTheme="minorHAnsi" w:cs="Arial"/>
          <w:sz w:val="20"/>
          <w:szCs w:val="20"/>
        </w:rPr>
        <w:tab/>
      </w:r>
    </w:p>
    <w:p w14:paraId="61D9A0CD" w14:textId="77777777" w:rsidR="00F611DF" w:rsidRPr="0098515D" w:rsidRDefault="00651D54" w:rsidP="009100AC">
      <w:pPr>
        <w:jc w:val="both"/>
        <w:rPr>
          <w:rFonts w:asciiTheme="minorHAnsi" w:hAnsiTheme="minorHAnsi" w:cs="Arial"/>
          <w:sz w:val="20"/>
          <w:szCs w:val="20"/>
        </w:rPr>
      </w:pPr>
      <w:r w:rsidRPr="0098515D">
        <w:rPr>
          <w:rFonts w:asciiTheme="minorHAnsi" w:hAnsiTheme="minorHAnsi" w:cs="Arial"/>
          <w:sz w:val="20"/>
          <w:szCs w:val="20"/>
        </w:rPr>
        <w:t xml:space="preserve"> </w:t>
      </w:r>
    </w:p>
    <w:p w14:paraId="74FACB43" w14:textId="77777777" w:rsidR="00F611DF" w:rsidRPr="0098515D" w:rsidRDefault="00F611DF" w:rsidP="009100AC">
      <w:pPr>
        <w:jc w:val="both"/>
        <w:rPr>
          <w:rFonts w:asciiTheme="minorHAnsi" w:hAnsiTheme="minorHAnsi" w:cs="Arial"/>
          <w:sz w:val="40"/>
          <w:szCs w:val="40"/>
        </w:rPr>
      </w:pPr>
    </w:p>
    <w:p w14:paraId="4F975B5A" w14:textId="1CA70B92" w:rsidR="00F611DF" w:rsidRPr="0098515D" w:rsidRDefault="00C94FB4" w:rsidP="00C94FB4">
      <w:pPr>
        <w:jc w:val="center"/>
        <w:rPr>
          <w:rFonts w:asciiTheme="minorHAnsi" w:hAnsiTheme="minorHAnsi"/>
          <w:b/>
          <w:sz w:val="32"/>
          <w:szCs w:val="32"/>
        </w:rPr>
      </w:pPr>
      <w:r w:rsidRPr="000C05F4">
        <w:rPr>
          <w:rFonts w:asciiTheme="minorHAnsi" w:hAnsiTheme="minorHAnsi"/>
          <w:b/>
          <w:sz w:val="32"/>
          <w:szCs w:val="32"/>
        </w:rPr>
        <w:t>BESTEK</w:t>
      </w:r>
    </w:p>
    <w:p w14:paraId="7C986A8D" w14:textId="77777777" w:rsidR="00F611DF" w:rsidRPr="0098515D" w:rsidRDefault="00F611DF" w:rsidP="00C94FB4">
      <w:pPr>
        <w:jc w:val="center"/>
        <w:rPr>
          <w:rFonts w:asciiTheme="minorHAnsi" w:hAnsiTheme="minorHAnsi"/>
          <w:b/>
          <w:sz w:val="32"/>
          <w:szCs w:val="32"/>
        </w:rPr>
      </w:pPr>
    </w:p>
    <w:p w14:paraId="7E3CA1C6" w14:textId="77777777" w:rsidR="00F611DF" w:rsidRPr="0098515D" w:rsidRDefault="00F611DF" w:rsidP="00C94FB4">
      <w:pPr>
        <w:jc w:val="center"/>
        <w:rPr>
          <w:rFonts w:asciiTheme="minorHAnsi" w:hAnsiTheme="minorHAnsi"/>
          <w:b/>
          <w:sz w:val="32"/>
          <w:szCs w:val="32"/>
        </w:rPr>
      </w:pPr>
    </w:p>
    <w:p w14:paraId="4D611CCE" w14:textId="54FED6B5" w:rsidR="00F611DF" w:rsidRPr="000C05F4" w:rsidRDefault="009D27AC" w:rsidP="00C94FB4">
      <w:pPr>
        <w:jc w:val="center"/>
        <w:rPr>
          <w:rFonts w:asciiTheme="minorHAnsi" w:hAnsiTheme="minorHAnsi"/>
          <w:b/>
          <w:sz w:val="32"/>
          <w:szCs w:val="32"/>
          <w:lang w:val="nl-NL"/>
        </w:rPr>
      </w:pPr>
      <w:r w:rsidRPr="000C05F4">
        <w:rPr>
          <w:rFonts w:asciiTheme="minorHAnsi" w:hAnsiTheme="minorHAnsi"/>
          <w:b/>
          <w:sz w:val="32"/>
          <w:szCs w:val="32"/>
          <w:lang w:val="nl-NL"/>
        </w:rPr>
        <w:t>MEDEFINANCIERING</w:t>
      </w:r>
    </w:p>
    <w:p w14:paraId="5179AD88" w14:textId="77777777" w:rsidR="00F611DF" w:rsidRPr="0098515D" w:rsidRDefault="009D27AC" w:rsidP="00C94FB4">
      <w:pPr>
        <w:jc w:val="center"/>
        <w:rPr>
          <w:rFonts w:asciiTheme="minorHAnsi" w:hAnsiTheme="minorHAnsi"/>
          <w:b/>
          <w:sz w:val="32"/>
          <w:szCs w:val="32"/>
        </w:rPr>
      </w:pPr>
      <w:r w:rsidRPr="0098515D">
        <w:rPr>
          <w:rFonts w:asciiTheme="minorHAnsi" w:hAnsiTheme="minorHAnsi"/>
          <w:b/>
          <w:sz w:val="32"/>
          <w:szCs w:val="32"/>
        </w:rPr>
        <w:t>VAN AUDIOVISUELE PRODUCTIES</w:t>
      </w:r>
    </w:p>
    <w:p w14:paraId="46B374F8" w14:textId="77777777" w:rsidR="00F611DF" w:rsidRPr="0098515D" w:rsidRDefault="00651D54" w:rsidP="00C94FB4">
      <w:pPr>
        <w:jc w:val="center"/>
        <w:rPr>
          <w:rFonts w:asciiTheme="minorHAnsi" w:hAnsiTheme="minorHAnsi"/>
          <w:b/>
          <w:sz w:val="32"/>
          <w:szCs w:val="32"/>
        </w:rPr>
      </w:pPr>
      <w:r w:rsidRPr="0098515D">
        <w:rPr>
          <w:rFonts w:asciiTheme="minorHAnsi" w:hAnsiTheme="minorHAnsi"/>
          <w:b/>
          <w:sz w:val="32"/>
          <w:szCs w:val="32"/>
        </w:rPr>
        <w:t>2020</w:t>
      </w:r>
    </w:p>
    <w:p w14:paraId="76857467" w14:textId="20819A08" w:rsidR="00F611DF" w:rsidRPr="0098515D" w:rsidRDefault="009D27AC" w:rsidP="00C94FB4">
      <w:pPr>
        <w:jc w:val="center"/>
        <w:rPr>
          <w:rFonts w:asciiTheme="minorHAnsi" w:hAnsiTheme="minorHAnsi" w:cs="Arial"/>
          <w:b/>
          <w:sz w:val="32"/>
          <w:szCs w:val="32"/>
          <w:u w:val="single"/>
        </w:rPr>
      </w:pPr>
      <w:r w:rsidRPr="0098515D">
        <w:rPr>
          <w:rFonts w:asciiTheme="minorHAnsi" w:hAnsiTheme="minorHAnsi" w:cs="Arial"/>
          <w:b/>
          <w:sz w:val="32"/>
          <w:szCs w:val="32"/>
          <w:u w:val="single"/>
        </w:rPr>
        <w:t>Uiterste indieningsdatum</w:t>
      </w:r>
      <w:r w:rsidR="00651D54" w:rsidRPr="0098515D">
        <w:rPr>
          <w:rFonts w:asciiTheme="minorHAnsi" w:hAnsiTheme="minorHAnsi" w:cs="Arial"/>
          <w:b/>
          <w:sz w:val="32"/>
          <w:szCs w:val="32"/>
          <w:u w:val="single"/>
        </w:rPr>
        <w:t>: 10 fe</w:t>
      </w:r>
      <w:r w:rsidRPr="0098515D">
        <w:rPr>
          <w:rFonts w:asciiTheme="minorHAnsi" w:hAnsiTheme="minorHAnsi" w:cs="Arial"/>
          <w:b/>
          <w:sz w:val="32"/>
          <w:szCs w:val="32"/>
          <w:u w:val="single"/>
        </w:rPr>
        <w:t>bruari</w:t>
      </w:r>
      <w:r w:rsidR="00651D54" w:rsidRPr="0098515D">
        <w:rPr>
          <w:rFonts w:asciiTheme="minorHAnsi" w:hAnsiTheme="minorHAnsi" w:cs="Arial"/>
          <w:b/>
          <w:sz w:val="32"/>
          <w:szCs w:val="32"/>
          <w:u w:val="single"/>
        </w:rPr>
        <w:t xml:space="preserve"> 2020 </w:t>
      </w:r>
      <w:r w:rsidRPr="0098515D">
        <w:rPr>
          <w:rFonts w:asciiTheme="minorHAnsi" w:hAnsiTheme="minorHAnsi" w:cs="Arial"/>
          <w:b/>
          <w:sz w:val="32"/>
          <w:szCs w:val="32"/>
          <w:u w:val="single"/>
        </w:rPr>
        <w:t>(14u</w:t>
      </w:r>
      <w:r w:rsidR="00C94FB4" w:rsidRPr="000C05F4">
        <w:rPr>
          <w:rFonts w:asciiTheme="minorHAnsi" w:hAnsiTheme="minorHAnsi" w:cs="Arial"/>
          <w:b/>
          <w:sz w:val="32"/>
          <w:szCs w:val="32"/>
          <w:u w:val="single"/>
        </w:rPr>
        <w:t>00</w:t>
      </w:r>
      <w:r w:rsidR="00651D54" w:rsidRPr="0098515D">
        <w:rPr>
          <w:rFonts w:asciiTheme="minorHAnsi" w:hAnsiTheme="minorHAnsi" w:cs="Arial"/>
          <w:b/>
          <w:sz w:val="32"/>
          <w:szCs w:val="32"/>
          <w:u w:val="single"/>
        </w:rPr>
        <w:t>)</w:t>
      </w:r>
    </w:p>
    <w:p w14:paraId="78CF9950" w14:textId="77777777" w:rsidR="00F611DF" w:rsidRPr="0098515D" w:rsidRDefault="00F611DF" w:rsidP="009100AC">
      <w:pPr>
        <w:jc w:val="both"/>
        <w:rPr>
          <w:rFonts w:asciiTheme="minorHAnsi" w:hAnsiTheme="minorHAnsi" w:cs="Arial"/>
          <w:b/>
          <w:sz w:val="20"/>
          <w:szCs w:val="20"/>
          <w:u w:val="single"/>
        </w:rPr>
      </w:pPr>
    </w:p>
    <w:p w14:paraId="4F3982AE" w14:textId="77777777" w:rsidR="00F611DF" w:rsidRPr="0098515D" w:rsidRDefault="00F611DF" w:rsidP="009100AC">
      <w:pPr>
        <w:jc w:val="both"/>
        <w:rPr>
          <w:rFonts w:asciiTheme="minorHAnsi" w:hAnsiTheme="minorHAnsi" w:cs="Arial"/>
          <w:b/>
          <w:sz w:val="20"/>
          <w:szCs w:val="20"/>
          <w:u w:val="single"/>
        </w:rPr>
      </w:pPr>
    </w:p>
    <w:p w14:paraId="6C572759" w14:textId="77777777" w:rsidR="00F611DF" w:rsidRPr="0098515D" w:rsidRDefault="00F611DF" w:rsidP="009100AC">
      <w:pPr>
        <w:jc w:val="both"/>
        <w:rPr>
          <w:rFonts w:asciiTheme="minorHAnsi" w:hAnsiTheme="minorHAnsi" w:cs="Arial"/>
          <w:b/>
          <w:sz w:val="20"/>
          <w:szCs w:val="20"/>
          <w:u w:val="single"/>
        </w:rPr>
      </w:pPr>
    </w:p>
    <w:p w14:paraId="668D6EE0" w14:textId="77777777" w:rsidR="00F611DF" w:rsidRPr="0098515D" w:rsidRDefault="00F611DF" w:rsidP="009100AC">
      <w:pPr>
        <w:jc w:val="both"/>
        <w:rPr>
          <w:rFonts w:asciiTheme="minorHAnsi" w:hAnsiTheme="minorHAnsi" w:cs="Arial"/>
          <w:b/>
          <w:sz w:val="20"/>
          <w:szCs w:val="20"/>
          <w:u w:val="single"/>
        </w:rPr>
      </w:pPr>
    </w:p>
    <w:p w14:paraId="5AE376A4" w14:textId="77777777" w:rsidR="00F611DF" w:rsidRPr="0098515D" w:rsidRDefault="00F611DF" w:rsidP="009100AC">
      <w:pPr>
        <w:jc w:val="both"/>
        <w:rPr>
          <w:rFonts w:asciiTheme="minorHAnsi" w:hAnsiTheme="minorHAnsi" w:cs="Arial"/>
          <w:b/>
          <w:sz w:val="20"/>
          <w:szCs w:val="20"/>
          <w:u w:val="single"/>
        </w:rPr>
      </w:pPr>
    </w:p>
    <w:p w14:paraId="634B67AA" w14:textId="77777777" w:rsidR="00F611DF" w:rsidRPr="0098515D" w:rsidRDefault="00F611DF" w:rsidP="009100AC">
      <w:pPr>
        <w:jc w:val="both"/>
        <w:rPr>
          <w:rFonts w:asciiTheme="minorHAnsi" w:hAnsiTheme="minorHAnsi" w:cs="Arial"/>
          <w:b/>
          <w:sz w:val="20"/>
          <w:szCs w:val="20"/>
          <w:u w:val="single"/>
        </w:rPr>
      </w:pPr>
    </w:p>
    <w:p w14:paraId="5ED4C8C9" w14:textId="77777777" w:rsidR="00F611DF" w:rsidRPr="0098515D" w:rsidRDefault="00F611DF" w:rsidP="009100AC">
      <w:pPr>
        <w:jc w:val="both"/>
        <w:rPr>
          <w:rFonts w:asciiTheme="minorHAnsi" w:hAnsiTheme="minorHAnsi" w:cs="Arial"/>
          <w:b/>
          <w:sz w:val="20"/>
          <w:szCs w:val="20"/>
          <w:u w:val="single"/>
        </w:rPr>
      </w:pPr>
    </w:p>
    <w:p w14:paraId="2427B3AB" w14:textId="77777777" w:rsidR="00F611DF" w:rsidRPr="0098515D" w:rsidRDefault="00F611DF" w:rsidP="009100AC">
      <w:pPr>
        <w:jc w:val="both"/>
        <w:rPr>
          <w:rFonts w:asciiTheme="minorHAnsi" w:hAnsiTheme="minorHAnsi" w:cs="Arial"/>
          <w:b/>
          <w:sz w:val="20"/>
          <w:szCs w:val="20"/>
          <w:u w:val="single"/>
        </w:rPr>
      </w:pPr>
    </w:p>
    <w:p w14:paraId="22246923" w14:textId="77777777" w:rsidR="00F611DF" w:rsidRPr="0098515D" w:rsidRDefault="00F611DF" w:rsidP="009100AC">
      <w:pPr>
        <w:jc w:val="both"/>
        <w:rPr>
          <w:rFonts w:asciiTheme="minorHAnsi" w:hAnsiTheme="minorHAnsi" w:cs="Arial"/>
          <w:b/>
          <w:sz w:val="20"/>
          <w:szCs w:val="20"/>
          <w:u w:val="single"/>
        </w:rPr>
      </w:pPr>
    </w:p>
    <w:p w14:paraId="69E2182A" w14:textId="77777777" w:rsidR="00F611DF" w:rsidRPr="0098515D" w:rsidRDefault="00F611DF" w:rsidP="009100AC">
      <w:pPr>
        <w:jc w:val="both"/>
        <w:rPr>
          <w:rFonts w:asciiTheme="minorHAnsi" w:hAnsiTheme="minorHAnsi" w:cs="Arial"/>
          <w:b/>
          <w:sz w:val="20"/>
          <w:szCs w:val="20"/>
          <w:u w:val="single"/>
        </w:rPr>
      </w:pPr>
    </w:p>
    <w:p w14:paraId="21C5E2CB" w14:textId="77777777" w:rsidR="00F611DF" w:rsidRPr="0098515D" w:rsidRDefault="00F611DF" w:rsidP="009100AC">
      <w:pPr>
        <w:jc w:val="both"/>
        <w:rPr>
          <w:rFonts w:asciiTheme="minorHAnsi" w:hAnsiTheme="minorHAnsi" w:cs="Arial"/>
          <w:b/>
          <w:sz w:val="20"/>
          <w:szCs w:val="20"/>
          <w:u w:val="single"/>
        </w:rPr>
      </w:pPr>
    </w:p>
    <w:p w14:paraId="3F9A4FED" w14:textId="77777777" w:rsidR="00F611DF" w:rsidRPr="0098515D" w:rsidRDefault="00F611DF" w:rsidP="009100AC">
      <w:pPr>
        <w:jc w:val="both"/>
        <w:rPr>
          <w:rFonts w:asciiTheme="minorHAnsi" w:hAnsiTheme="minorHAnsi" w:cs="Arial"/>
          <w:b/>
          <w:sz w:val="20"/>
          <w:szCs w:val="20"/>
          <w:u w:val="single"/>
        </w:rPr>
      </w:pPr>
    </w:p>
    <w:p w14:paraId="1DF90A32" w14:textId="77777777" w:rsidR="00F611DF" w:rsidRPr="0098515D" w:rsidRDefault="00F611DF" w:rsidP="009100AC">
      <w:pPr>
        <w:jc w:val="both"/>
        <w:rPr>
          <w:rFonts w:asciiTheme="minorHAnsi" w:hAnsiTheme="minorHAnsi" w:cs="Arial"/>
          <w:b/>
          <w:sz w:val="20"/>
          <w:szCs w:val="20"/>
          <w:u w:val="single"/>
        </w:rPr>
      </w:pPr>
    </w:p>
    <w:p w14:paraId="7608E47F" w14:textId="77777777" w:rsidR="00F611DF" w:rsidRPr="0098515D" w:rsidRDefault="00F611DF" w:rsidP="009100AC">
      <w:pPr>
        <w:jc w:val="both"/>
        <w:rPr>
          <w:rFonts w:asciiTheme="minorHAnsi" w:hAnsiTheme="minorHAnsi" w:cs="Arial"/>
          <w:sz w:val="20"/>
          <w:szCs w:val="20"/>
        </w:rPr>
      </w:pPr>
    </w:p>
    <w:p w14:paraId="36B6AD62" w14:textId="784C4A6A" w:rsidR="00F611DF" w:rsidRPr="000C05F4" w:rsidRDefault="00D27E2F" w:rsidP="009100AC">
      <w:pPr>
        <w:jc w:val="both"/>
        <w:rPr>
          <w:rFonts w:asciiTheme="minorHAnsi" w:hAnsiTheme="minorHAnsi" w:cs="Arial"/>
          <w:sz w:val="20"/>
          <w:szCs w:val="20"/>
          <w:lang w:val="nl-NL"/>
        </w:rPr>
      </w:pPr>
      <w:r w:rsidRPr="000C05F4">
        <w:rPr>
          <w:rFonts w:asciiTheme="minorHAnsi" w:hAnsiTheme="minorHAnsi" w:cs="Arial"/>
          <w:sz w:val="20"/>
          <w:szCs w:val="20"/>
          <w:lang w:val="nl-NL"/>
        </w:rPr>
        <w:t>F</w:t>
      </w:r>
      <w:r w:rsidR="009D27AC" w:rsidRPr="000C05F4">
        <w:rPr>
          <w:rFonts w:asciiTheme="minorHAnsi" w:hAnsiTheme="minorHAnsi" w:cs="Arial"/>
          <w:sz w:val="20"/>
          <w:szCs w:val="20"/>
          <w:lang w:val="nl-NL"/>
        </w:rPr>
        <w:t xml:space="preserve">ederale Overheidsdienst Buitenlandse Zaken, Buitenlandse Handel en </w:t>
      </w:r>
    </w:p>
    <w:p w14:paraId="70E8F73A" w14:textId="77777777" w:rsidR="00F611DF" w:rsidRPr="000C05F4" w:rsidRDefault="009D27AC" w:rsidP="009100AC">
      <w:pPr>
        <w:jc w:val="both"/>
        <w:rPr>
          <w:rFonts w:asciiTheme="minorHAnsi" w:hAnsiTheme="minorHAnsi" w:cs="Arial"/>
          <w:sz w:val="20"/>
          <w:szCs w:val="20"/>
          <w:lang w:val="nl-NL"/>
        </w:rPr>
      </w:pPr>
      <w:r w:rsidRPr="000C05F4">
        <w:rPr>
          <w:rFonts w:asciiTheme="minorHAnsi" w:hAnsiTheme="minorHAnsi" w:cs="Arial"/>
          <w:sz w:val="20"/>
          <w:szCs w:val="20"/>
          <w:lang w:val="nl-NL"/>
        </w:rPr>
        <w:t>Ontwikkelingssamenwerking</w:t>
      </w:r>
    </w:p>
    <w:p w14:paraId="1904E549" w14:textId="5BBA50C8" w:rsidR="00F611DF" w:rsidRPr="000C05F4" w:rsidRDefault="00F53BE6" w:rsidP="009100AC">
      <w:pPr>
        <w:jc w:val="both"/>
        <w:rPr>
          <w:rFonts w:asciiTheme="minorHAnsi" w:hAnsiTheme="minorHAnsi" w:cs="Arial"/>
          <w:sz w:val="20"/>
          <w:szCs w:val="20"/>
          <w:lang w:val="nl-NL"/>
        </w:rPr>
      </w:pPr>
      <w:r w:rsidRPr="000C05F4">
        <w:rPr>
          <w:rFonts w:asciiTheme="minorHAnsi" w:hAnsiTheme="minorHAnsi" w:cs="Arial"/>
          <w:sz w:val="20"/>
          <w:szCs w:val="20"/>
          <w:lang w:val="nl-NL"/>
        </w:rPr>
        <w:t>Directie-gener</w:t>
      </w:r>
      <w:r w:rsidR="009D27AC" w:rsidRPr="000C05F4">
        <w:rPr>
          <w:rFonts w:asciiTheme="minorHAnsi" w:hAnsiTheme="minorHAnsi" w:cs="Arial"/>
          <w:sz w:val="20"/>
          <w:szCs w:val="20"/>
          <w:lang w:val="nl-NL"/>
        </w:rPr>
        <w:t xml:space="preserve">aal Ontwikkelingssamenwerking </w:t>
      </w:r>
      <w:r w:rsidR="00651D54" w:rsidRPr="000C05F4">
        <w:rPr>
          <w:rFonts w:asciiTheme="minorHAnsi" w:hAnsiTheme="minorHAnsi" w:cs="Arial"/>
          <w:sz w:val="20"/>
          <w:szCs w:val="20"/>
          <w:lang w:val="nl-NL"/>
        </w:rPr>
        <w:t xml:space="preserve">(DGD) </w:t>
      </w:r>
    </w:p>
    <w:p w14:paraId="12C72218" w14:textId="7A2D0C4D" w:rsidR="00F611DF" w:rsidRPr="000C05F4" w:rsidRDefault="00ED14DE" w:rsidP="009100AC">
      <w:pPr>
        <w:jc w:val="both"/>
        <w:rPr>
          <w:rFonts w:asciiTheme="minorHAnsi" w:hAnsiTheme="minorHAnsi" w:cs="Arial"/>
          <w:sz w:val="20"/>
          <w:szCs w:val="20"/>
          <w:lang w:val="nl-NL"/>
        </w:rPr>
      </w:pPr>
      <w:r w:rsidRPr="000C05F4">
        <w:rPr>
          <w:rFonts w:asciiTheme="minorHAnsi" w:hAnsiTheme="minorHAnsi" w:cs="Arial"/>
          <w:sz w:val="20"/>
          <w:szCs w:val="20"/>
          <w:lang w:val="nl-NL"/>
        </w:rPr>
        <w:t>D</w:t>
      </w:r>
      <w:r w:rsidR="009D27AC" w:rsidRPr="000C05F4">
        <w:rPr>
          <w:rFonts w:asciiTheme="minorHAnsi" w:hAnsiTheme="minorHAnsi" w:cs="Arial"/>
          <w:sz w:val="20"/>
          <w:szCs w:val="20"/>
          <w:lang w:val="nl-NL"/>
        </w:rPr>
        <w:t>ienst Ontwikkelingseducatie</w:t>
      </w:r>
      <w:r w:rsidR="00651D54" w:rsidRPr="000C05F4">
        <w:rPr>
          <w:rFonts w:asciiTheme="minorHAnsi" w:hAnsiTheme="minorHAnsi" w:cs="Arial"/>
          <w:sz w:val="20"/>
          <w:szCs w:val="20"/>
          <w:lang w:val="nl-NL"/>
        </w:rPr>
        <w:t xml:space="preserve"> – D3.1 </w:t>
      </w:r>
    </w:p>
    <w:p w14:paraId="7EA13C77" w14:textId="77777777" w:rsidR="00F611DF" w:rsidRPr="000C05F4" w:rsidRDefault="009D27AC" w:rsidP="009100AC">
      <w:pPr>
        <w:jc w:val="both"/>
        <w:rPr>
          <w:rFonts w:asciiTheme="minorHAnsi" w:hAnsiTheme="minorHAnsi" w:cs="Arial"/>
          <w:sz w:val="20"/>
          <w:szCs w:val="20"/>
          <w:lang w:val="nl-NL"/>
        </w:rPr>
      </w:pPr>
      <w:r w:rsidRPr="000C05F4">
        <w:rPr>
          <w:rFonts w:asciiTheme="minorHAnsi" w:hAnsiTheme="minorHAnsi" w:cs="Arial"/>
          <w:sz w:val="20"/>
          <w:szCs w:val="20"/>
          <w:lang w:val="nl-NL"/>
        </w:rPr>
        <w:t>Karmelietenstraat</w:t>
      </w:r>
      <w:r w:rsidR="00651D54" w:rsidRPr="000C05F4">
        <w:rPr>
          <w:rFonts w:asciiTheme="minorHAnsi" w:hAnsiTheme="minorHAnsi" w:cs="Arial"/>
          <w:sz w:val="20"/>
          <w:szCs w:val="20"/>
          <w:lang w:val="nl-NL"/>
        </w:rPr>
        <w:t xml:space="preserve"> 15 </w:t>
      </w:r>
    </w:p>
    <w:p w14:paraId="44655EF7" w14:textId="77777777" w:rsidR="00F611DF" w:rsidRPr="000C05F4" w:rsidRDefault="00651D54" w:rsidP="009100AC">
      <w:pPr>
        <w:jc w:val="both"/>
        <w:rPr>
          <w:rFonts w:asciiTheme="minorHAnsi" w:hAnsiTheme="minorHAnsi" w:cs="Arial"/>
          <w:sz w:val="20"/>
          <w:szCs w:val="20"/>
          <w:lang w:val="nl-NL"/>
        </w:rPr>
      </w:pPr>
      <w:r w:rsidRPr="000C05F4">
        <w:rPr>
          <w:rFonts w:asciiTheme="minorHAnsi" w:hAnsiTheme="minorHAnsi" w:cs="Arial"/>
          <w:sz w:val="20"/>
          <w:szCs w:val="20"/>
          <w:lang w:val="nl-NL"/>
        </w:rPr>
        <w:t>1000 Bru</w:t>
      </w:r>
      <w:r w:rsidR="009D27AC" w:rsidRPr="000C05F4">
        <w:rPr>
          <w:rFonts w:asciiTheme="minorHAnsi" w:hAnsiTheme="minorHAnsi" w:cs="Arial"/>
          <w:sz w:val="20"/>
          <w:szCs w:val="20"/>
          <w:lang w:val="nl-NL"/>
        </w:rPr>
        <w:t>ssel</w:t>
      </w:r>
    </w:p>
    <w:p w14:paraId="0856DB42" w14:textId="6A7D7767" w:rsidR="00F611DF" w:rsidRPr="000C05F4" w:rsidRDefault="00AA5754" w:rsidP="009100AC">
      <w:pPr>
        <w:jc w:val="both"/>
        <w:rPr>
          <w:rStyle w:val="Lienhypertexte"/>
          <w:rFonts w:asciiTheme="minorHAnsi" w:hAnsiTheme="minorHAnsi" w:cs="Arial"/>
          <w:color w:val="auto"/>
          <w:sz w:val="20"/>
          <w:szCs w:val="20"/>
          <w:lang w:val="nl-NL"/>
        </w:rPr>
      </w:pPr>
      <w:hyperlink r:id="rId13" w:history="1">
        <w:r w:rsidR="00651D54" w:rsidRPr="000C05F4">
          <w:rPr>
            <w:rStyle w:val="Lienhypertexte"/>
            <w:rFonts w:asciiTheme="minorHAnsi" w:hAnsiTheme="minorHAnsi" w:cs="Arial"/>
            <w:color w:val="auto"/>
            <w:sz w:val="20"/>
            <w:szCs w:val="20"/>
            <w:lang w:val="nl-NL"/>
          </w:rPr>
          <w:t>www.dg-d.be</w:t>
        </w:r>
      </w:hyperlink>
    </w:p>
    <w:p w14:paraId="22F56D2C" w14:textId="0C967220" w:rsidR="00C94FB4" w:rsidRPr="000C05F4" w:rsidRDefault="009D27AC" w:rsidP="00C94FB4">
      <w:pPr>
        <w:tabs>
          <w:tab w:val="left" w:pos="7011"/>
        </w:tabs>
        <w:jc w:val="right"/>
        <w:rPr>
          <w:rFonts w:asciiTheme="minorHAnsi" w:hAnsiTheme="minorHAnsi" w:cs="Arial"/>
          <w:b/>
          <w:sz w:val="20"/>
          <w:szCs w:val="20"/>
          <w:lang w:val="nl-NL"/>
        </w:rPr>
      </w:pPr>
      <w:r w:rsidRPr="000C05F4">
        <w:rPr>
          <w:rFonts w:asciiTheme="minorHAnsi" w:hAnsiTheme="minorHAnsi" w:cs="Arial"/>
          <w:b/>
          <w:sz w:val="20"/>
          <w:szCs w:val="20"/>
          <w:lang w:val="nl-NL"/>
        </w:rPr>
        <w:t xml:space="preserve">Gepubliceerd in november </w:t>
      </w:r>
      <w:r w:rsidR="00651D54" w:rsidRPr="000C05F4">
        <w:rPr>
          <w:rFonts w:asciiTheme="minorHAnsi" w:hAnsiTheme="minorHAnsi" w:cs="Arial"/>
          <w:b/>
          <w:sz w:val="20"/>
          <w:szCs w:val="20"/>
          <w:lang w:val="nl-NL"/>
        </w:rPr>
        <w:t>20</w:t>
      </w:r>
      <w:r w:rsidR="001923B3">
        <w:rPr>
          <w:rFonts w:asciiTheme="minorHAnsi" w:hAnsiTheme="minorHAnsi" w:cs="Arial"/>
          <w:b/>
          <w:sz w:val="20"/>
          <w:szCs w:val="20"/>
          <w:lang w:val="nl-NL"/>
        </w:rPr>
        <w:t>19</w:t>
      </w:r>
    </w:p>
    <w:p w14:paraId="32C8062A" w14:textId="26FEEBF1" w:rsidR="00C94FB4" w:rsidRPr="000C05F4" w:rsidRDefault="00C94FB4" w:rsidP="00C94FB4">
      <w:pPr>
        <w:rPr>
          <w:rFonts w:asciiTheme="minorHAnsi" w:hAnsiTheme="minorHAnsi" w:cs="Arial"/>
          <w:b/>
          <w:sz w:val="20"/>
          <w:szCs w:val="20"/>
          <w:lang w:val="nl-NL"/>
        </w:rPr>
      </w:pPr>
    </w:p>
    <w:sdt>
      <w:sdtPr>
        <w:rPr>
          <w:rFonts w:asciiTheme="minorHAnsi" w:eastAsia="Times New Roman" w:hAnsiTheme="minorHAnsi" w:cs="Times New Roman"/>
          <w:b w:val="0"/>
          <w:bCs w:val="0"/>
          <w:color w:val="auto"/>
          <w:sz w:val="24"/>
          <w:szCs w:val="24"/>
          <w:lang w:val="nl-BE" w:eastAsia="en-US"/>
        </w:rPr>
        <w:id w:val="1627814893"/>
        <w:docPartObj>
          <w:docPartGallery w:val="Table of Contents"/>
          <w:docPartUnique/>
        </w:docPartObj>
      </w:sdtPr>
      <w:sdtEndPr>
        <w:rPr>
          <w:noProof/>
        </w:rPr>
      </w:sdtEndPr>
      <w:sdtContent>
        <w:p w14:paraId="6DF42338" w14:textId="77777777" w:rsidR="00F611DF" w:rsidRPr="000C05F4" w:rsidRDefault="009D27AC" w:rsidP="009100AC">
          <w:pPr>
            <w:pStyle w:val="En-ttedetabledesmatires"/>
            <w:jc w:val="both"/>
            <w:rPr>
              <w:rFonts w:asciiTheme="minorHAnsi" w:hAnsiTheme="minorHAnsi"/>
              <w:color w:val="auto"/>
              <w:lang w:val="fr-BE"/>
            </w:rPr>
          </w:pPr>
          <w:r w:rsidRPr="000C05F4">
            <w:rPr>
              <w:rFonts w:asciiTheme="minorHAnsi" w:hAnsiTheme="minorHAnsi"/>
              <w:color w:val="auto"/>
              <w:lang w:val="fr-BE"/>
            </w:rPr>
            <w:t>Inhoudstafel</w:t>
          </w:r>
        </w:p>
        <w:p w14:paraId="49F80B23" w14:textId="77777777" w:rsidR="00F611DF" w:rsidRPr="000C05F4" w:rsidRDefault="00F611DF" w:rsidP="009100AC">
          <w:pPr>
            <w:jc w:val="both"/>
            <w:rPr>
              <w:rFonts w:asciiTheme="minorHAnsi" w:hAnsiTheme="minorHAnsi"/>
              <w:lang w:val="fr-BE"/>
            </w:rPr>
          </w:pPr>
        </w:p>
        <w:p w14:paraId="2CFC9338" w14:textId="77777777" w:rsidR="001923B3" w:rsidRDefault="00651D54">
          <w:pPr>
            <w:pStyle w:val="TM1"/>
            <w:rPr>
              <w:noProof/>
              <w:lang w:eastAsia="en-US"/>
            </w:rPr>
          </w:pPr>
          <w:r w:rsidRPr="000C05F4">
            <w:fldChar w:fldCharType="begin"/>
          </w:r>
          <w:r w:rsidRPr="000C05F4">
            <w:rPr>
              <w:lang w:val="fr-BE"/>
            </w:rPr>
            <w:instrText xml:space="preserve"> TOC \o "1-3" \h \z \u </w:instrText>
          </w:r>
          <w:r w:rsidRPr="000C05F4">
            <w:fldChar w:fldCharType="separate"/>
          </w:r>
          <w:hyperlink w:anchor="_Toc24989377" w:history="1">
            <w:r w:rsidR="001923B3" w:rsidRPr="00043CFB">
              <w:rPr>
                <w:rStyle w:val="Lienhypertexte"/>
                <w:noProof/>
              </w:rPr>
              <w:t>DEEL 1: TECHNISCH GEDEELTE</w:t>
            </w:r>
            <w:r w:rsidR="001923B3">
              <w:rPr>
                <w:noProof/>
                <w:webHidden/>
              </w:rPr>
              <w:tab/>
            </w:r>
            <w:r w:rsidR="001923B3">
              <w:rPr>
                <w:noProof/>
                <w:webHidden/>
              </w:rPr>
              <w:fldChar w:fldCharType="begin"/>
            </w:r>
            <w:r w:rsidR="001923B3">
              <w:rPr>
                <w:noProof/>
                <w:webHidden/>
              </w:rPr>
              <w:instrText xml:space="preserve"> PAGEREF _Toc24989377 \h </w:instrText>
            </w:r>
            <w:r w:rsidR="001923B3">
              <w:rPr>
                <w:noProof/>
                <w:webHidden/>
              </w:rPr>
            </w:r>
            <w:r w:rsidR="001923B3">
              <w:rPr>
                <w:noProof/>
                <w:webHidden/>
              </w:rPr>
              <w:fldChar w:fldCharType="separate"/>
            </w:r>
            <w:r w:rsidR="001923B3">
              <w:rPr>
                <w:noProof/>
                <w:webHidden/>
              </w:rPr>
              <w:t>4</w:t>
            </w:r>
            <w:r w:rsidR="001923B3">
              <w:rPr>
                <w:noProof/>
                <w:webHidden/>
              </w:rPr>
              <w:fldChar w:fldCharType="end"/>
            </w:r>
          </w:hyperlink>
        </w:p>
        <w:p w14:paraId="70A89CA3" w14:textId="77777777" w:rsidR="001923B3" w:rsidRDefault="00AA5754">
          <w:pPr>
            <w:pStyle w:val="TM2"/>
            <w:tabs>
              <w:tab w:val="left" w:pos="660"/>
              <w:tab w:val="right" w:leader="dot" w:pos="9062"/>
            </w:tabs>
            <w:rPr>
              <w:noProof/>
              <w:lang w:eastAsia="en-US"/>
            </w:rPr>
          </w:pPr>
          <w:hyperlink w:anchor="_Toc24989378" w:history="1">
            <w:r w:rsidR="001923B3" w:rsidRPr="00043CFB">
              <w:rPr>
                <w:rStyle w:val="Lienhypertexte"/>
                <w:noProof/>
              </w:rPr>
              <w:t>A.</w:t>
            </w:r>
            <w:r w:rsidR="001923B3">
              <w:rPr>
                <w:noProof/>
                <w:lang w:eastAsia="en-US"/>
              </w:rPr>
              <w:tab/>
            </w:r>
            <w:r w:rsidR="001923B3" w:rsidRPr="00043CFB">
              <w:rPr>
                <w:rStyle w:val="Lienhypertexte"/>
                <w:noProof/>
              </w:rPr>
              <w:t>CONTEXT VAN DE OPDRACHT</w:t>
            </w:r>
            <w:r w:rsidR="001923B3">
              <w:rPr>
                <w:noProof/>
                <w:webHidden/>
              </w:rPr>
              <w:tab/>
            </w:r>
            <w:r w:rsidR="001923B3">
              <w:rPr>
                <w:noProof/>
                <w:webHidden/>
              </w:rPr>
              <w:fldChar w:fldCharType="begin"/>
            </w:r>
            <w:r w:rsidR="001923B3">
              <w:rPr>
                <w:noProof/>
                <w:webHidden/>
              </w:rPr>
              <w:instrText xml:space="preserve"> PAGEREF _Toc24989378 \h </w:instrText>
            </w:r>
            <w:r w:rsidR="001923B3">
              <w:rPr>
                <w:noProof/>
                <w:webHidden/>
              </w:rPr>
            </w:r>
            <w:r w:rsidR="001923B3">
              <w:rPr>
                <w:noProof/>
                <w:webHidden/>
              </w:rPr>
              <w:fldChar w:fldCharType="separate"/>
            </w:r>
            <w:r w:rsidR="001923B3">
              <w:rPr>
                <w:noProof/>
                <w:webHidden/>
              </w:rPr>
              <w:t>4</w:t>
            </w:r>
            <w:r w:rsidR="001923B3">
              <w:rPr>
                <w:noProof/>
                <w:webHidden/>
              </w:rPr>
              <w:fldChar w:fldCharType="end"/>
            </w:r>
          </w:hyperlink>
        </w:p>
        <w:p w14:paraId="0F8E1C7E" w14:textId="77777777" w:rsidR="001923B3" w:rsidRDefault="00AA5754">
          <w:pPr>
            <w:pStyle w:val="TM3"/>
            <w:rPr>
              <w:noProof/>
              <w:lang w:eastAsia="en-US"/>
            </w:rPr>
          </w:pPr>
          <w:hyperlink w:anchor="_Toc24989379" w:history="1">
            <w:r w:rsidR="001923B3" w:rsidRPr="00043CFB">
              <w:rPr>
                <w:rStyle w:val="Lienhypertexte"/>
                <w:rFonts w:cs="Times New Roman"/>
                <w:noProof/>
                <w:lang w:val="nl-BE"/>
              </w:rPr>
              <w:t>1.</w:t>
            </w:r>
            <w:r w:rsidR="001923B3">
              <w:rPr>
                <w:noProof/>
                <w:lang w:eastAsia="en-US"/>
              </w:rPr>
              <w:tab/>
            </w:r>
            <w:r w:rsidR="001923B3" w:rsidRPr="00043CFB">
              <w:rPr>
                <w:rStyle w:val="Lienhypertexte"/>
                <w:noProof/>
              </w:rPr>
              <w:t>Voorwerp van de opdracht</w:t>
            </w:r>
            <w:r w:rsidR="001923B3">
              <w:rPr>
                <w:noProof/>
                <w:webHidden/>
              </w:rPr>
              <w:tab/>
            </w:r>
            <w:r w:rsidR="001923B3">
              <w:rPr>
                <w:noProof/>
                <w:webHidden/>
              </w:rPr>
              <w:fldChar w:fldCharType="begin"/>
            </w:r>
            <w:r w:rsidR="001923B3">
              <w:rPr>
                <w:noProof/>
                <w:webHidden/>
              </w:rPr>
              <w:instrText xml:space="preserve"> PAGEREF _Toc24989379 \h </w:instrText>
            </w:r>
            <w:r w:rsidR="001923B3">
              <w:rPr>
                <w:noProof/>
                <w:webHidden/>
              </w:rPr>
            </w:r>
            <w:r w:rsidR="001923B3">
              <w:rPr>
                <w:noProof/>
                <w:webHidden/>
              </w:rPr>
              <w:fldChar w:fldCharType="separate"/>
            </w:r>
            <w:r w:rsidR="001923B3">
              <w:rPr>
                <w:noProof/>
                <w:webHidden/>
              </w:rPr>
              <w:t>4</w:t>
            </w:r>
            <w:r w:rsidR="001923B3">
              <w:rPr>
                <w:noProof/>
                <w:webHidden/>
              </w:rPr>
              <w:fldChar w:fldCharType="end"/>
            </w:r>
          </w:hyperlink>
        </w:p>
        <w:p w14:paraId="59E7CA3D" w14:textId="77777777" w:rsidR="001923B3" w:rsidRDefault="00AA5754">
          <w:pPr>
            <w:pStyle w:val="TM3"/>
            <w:rPr>
              <w:noProof/>
              <w:lang w:eastAsia="en-US"/>
            </w:rPr>
          </w:pPr>
          <w:hyperlink w:anchor="_Toc24989380" w:history="1">
            <w:r w:rsidR="001923B3" w:rsidRPr="00043CFB">
              <w:rPr>
                <w:rStyle w:val="Lienhypertexte"/>
                <w:rFonts w:cs="Times New Roman"/>
                <w:iCs/>
                <w:noProof/>
              </w:rPr>
              <w:t>2.</w:t>
            </w:r>
            <w:r w:rsidR="001923B3">
              <w:rPr>
                <w:noProof/>
                <w:lang w:eastAsia="en-US"/>
              </w:rPr>
              <w:tab/>
            </w:r>
            <w:r w:rsidR="001923B3" w:rsidRPr="00043CFB">
              <w:rPr>
                <w:rStyle w:val="Lienhypertexte"/>
                <w:rFonts w:cs="Times New Roman"/>
                <w:iCs/>
                <w:noProof/>
              </w:rPr>
              <w:t>Wereldburgerschapseducatie (WBE)</w:t>
            </w:r>
            <w:r w:rsidR="001923B3">
              <w:rPr>
                <w:noProof/>
                <w:webHidden/>
              </w:rPr>
              <w:tab/>
            </w:r>
            <w:r w:rsidR="001923B3">
              <w:rPr>
                <w:noProof/>
                <w:webHidden/>
              </w:rPr>
              <w:fldChar w:fldCharType="begin"/>
            </w:r>
            <w:r w:rsidR="001923B3">
              <w:rPr>
                <w:noProof/>
                <w:webHidden/>
              </w:rPr>
              <w:instrText xml:space="preserve"> PAGEREF _Toc24989380 \h </w:instrText>
            </w:r>
            <w:r w:rsidR="001923B3">
              <w:rPr>
                <w:noProof/>
                <w:webHidden/>
              </w:rPr>
            </w:r>
            <w:r w:rsidR="001923B3">
              <w:rPr>
                <w:noProof/>
                <w:webHidden/>
              </w:rPr>
              <w:fldChar w:fldCharType="separate"/>
            </w:r>
            <w:r w:rsidR="001923B3">
              <w:rPr>
                <w:noProof/>
                <w:webHidden/>
              </w:rPr>
              <w:t>4</w:t>
            </w:r>
            <w:r w:rsidR="001923B3">
              <w:rPr>
                <w:noProof/>
                <w:webHidden/>
              </w:rPr>
              <w:fldChar w:fldCharType="end"/>
            </w:r>
          </w:hyperlink>
        </w:p>
        <w:p w14:paraId="2C467667" w14:textId="77777777" w:rsidR="001923B3" w:rsidRDefault="00AA5754">
          <w:pPr>
            <w:pStyle w:val="TM2"/>
            <w:tabs>
              <w:tab w:val="left" w:pos="660"/>
              <w:tab w:val="right" w:leader="dot" w:pos="9062"/>
            </w:tabs>
            <w:rPr>
              <w:noProof/>
              <w:lang w:eastAsia="en-US"/>
            </w:rPr>
          </w:pPr>
          <w:hyperlink w:anchor="_Toc24989381" w:history="1">
            <w:r w:rsidR="001923B3" w:rsidRPr="00043CFB">
              <w:rPr>
                <w:rStyle w:val="Lienhypertexte"/>
                <w:noProof/>
                <w:lang w:val="nl-BE"/>
              </w:rPr>
              <w:t>B.</w:t>
            </w:r>
            <w:r w:rsidR="001923B3">
              <w:rPr>
                <w:noProof/>
                <w:lang w:eastAsia="en-US"/>
              </w:rPr>
              <w:tab/>
            </w:r>
            <w:r w:rsidR="001923B3" w:rsidRPr="00043CFB">
              <w:rPr>
                <w:rStyle w:val="Lienhypertexte"/>
                <w:noProof/>
                <w:lang w:val="nl-BE"/>
              </w:rPr>
              <w:t>CATEGORIEËN (percelen) EN BELANGRIJKSTE CRITERIA</w:t>
            </w:r>
            <w:r w:rsidR="001923B3">
              <w:rPr>
                <w:noProof/>
                <w:webHidden/>
              </w:rPr>
              <w:tab/>
            </w:r>
            <w:r w:rsidR="001923B3">
              <w:rPr>
                <w:noProof/>
                <w:webHidden/>
              </w:rPr>
              <w:fldChar w:fldCharType="begin"/>
            </w:r>
            <w:r w:rsidR="001923B3">
              <w:rPr>
                <w:noProof/>
                <w:webHidden/>
              </w:rPr>
              <w:instrText xml:space="preserve"> PAGEREF _Toc24989381 \h </w:instrText>
            </w:r>
            <w:r w:rsidR="001923B3">
              <w:rPr>
                <w:noProof/>
                <w:webHidden/>
              </w:rPr>
            </w:r>
            <w:r w:rsidR="001923B3">
              <w:rPr>
                <w:noProof/>
                <w:webHidden/>
              </w:rPr>
              <w:fldChar w:fldCharType="separate"/>
            </w:r>
            <w:r w:rsidR="001923B3">
              <w:rPr>
                <w:noProof/>
                <w:webHidden/>
              </w:rPr>
              <w:t>5</w:t>
            </w:r>
            <w:r w:rsidR="001923B3">
              <w:rPr>
                <w:noProof/>
                <w:webHidden/>
              </w:rPr>
              <w:fldChar w:fldCharType="end"/>
            </w:r>
          </w:hyperlink>
        </w:p>
        <w:p w14:paraId="26392B01" w14:textId="77777777" w:rsidR="001923B3" w:rsidRDefault="00AA5754">
          <w:pPr>
            <w:pStyle w:val="TM3"/>
            <w:rPr>
              <w:noProof/>
              <w:lang w:eastAsia="en-US"/>
            </w:rPr>
          </w:pPr>
          <w:hyperlink w:anchor="_Toc24989382" w:history="1">
            <w:r w:rsidR="001923B3" w:rsidRPr="00043CFB">
              <w:rPr>
                <w:rStyle w:val="Lienhypertexte"/>
                <w:noProof/>
                <w:lang w:val="nl-BE"/>
              </w:rPr>
              <w:t>1.</w:t>
            </w:r>
            <w:r w:rsidR="001923B3">
              <w:rPr>
                <w:noProof/>
                <w:lang w:eastAsia="en-US"/>
              </w:rPr>
              <w:tab/>
            </w:r>
            <w:r w:rsidR="001923B3" w:rsidRPr="00043CFB">
              <w:rPr>
                <w:rStyle w:val="Lienhypertexte"/>
                <w:noProof/>
                <w:lang w:val="nl-BE"/>
              </w:rPr>
              <w:t>Beschrijving en bedrag van de categorieën audiovisuele producties (percelen)</w:t>
            </w:r>
            <w:r w:rsidR="001923B3">
              <w:rPr>
                <w:noProof/>
                <w:webHidden/>
              </w:rPr>
              <w:tab/>
            </w:r>
            <w:r w:rsidR="001923B3">
              <w:rPr>
                <w:noProof/>
                <w:webHidden/>
              </w:rPr>
              <w:fldChar w:fldCharType="begin"/>
            </w:r>
            <w:r w:rsidR="001923B3">
              <w:rPr>
                <w:noProof/>
                <w:webHidden/>
              </w:rPr>
              <w:instrText xml:space="preserve"> PAGEREF _Toc24989382 \h </w:instrText>
            </w:r>
            <w:r w:rsidR="001923B3">
              <w:rPr>
                <w:noProof/>
                <w:webHidden/>
              </w:rPr>
            </w:r>
            <w:r w:rsidR="001923B3">
              <w:rPr>
                <w:noProof/>
                <w:webHidden/>
              </w:rPr>
              <w:fldChar w:fldCharType="separate"/>
            </w:r>
            <w:r w:rsidR="001923B3">
              <w:rPr>
                <w:noProof/>
                <w:webHidden/>
              </w:rPr>
              <w:t>5</w:t>
            </w:r>
            <w:r w:rsidR="001923B3">
              <w:rPr>
                <w:noProof/>
                <w:webHidden/>
              </w:rPr>
              <w:fldChar w:fldCharType="end"/>
            </w:r>
          </w:hyperlink>
        </w:p>
        <w:p w14:paraId="7A339A2E" w14:textId="77777777" w:rsidR="001923B3" w:rsidRDefault="00AA5754">
          <w:pPr>
            <w:pStyle w:val="TM3"/>
            <w:rPr>
              <w:noProof/>
              <w:lang w:eastAsia="en-US"/>
            </w:rPr>
          </w:pPr>
          <w:hyperlink w:anchor="_Toc24989383" w:history="1">
            <w:r w:rsidR="001923B3" w:rsidRPr="00043CFB">
              <w:rPr>
                <w:rStyle w:val="Lienhypertexte"/>
                <w:noProof/>
              </w:rPr>
              <w:t>2.</w:t>
            </w:r>
            <w:r w:rsidR="001923B3">
              <w:rPr>
                <w:noProof/>
                <w:lang w:eastAsia="en-US"/>
              </w:rPr>
              <w:tab/>
            </w:r>
            <w:r w:rsidR="001923B3" w:rsidRPr="00043CFB">
              <w:rPr>
                <w:rStyle w:val="Lienhypertexte"/>
                <w:noProof/>
              </w:rPr>
              <w:t>Belangrijkste evaluatiecriteria</w:t>
            </w:r>
            <w:r w:rsidR="001923B3">
              <w:rPr>
                <w:noProof/>
                <w:webHidden/>
              </w:rPr>
              <w:tab/>
            </w:r>
            <w:r w:rsidR="001923B3">
              <w:rPr>
                <w:noProof/>
                <w:webHidden/>
              </w:rPr>
              <w:fldChar w:fldCharType="begin"/>
            </w:r>
            <w:r w:rsidR="001923B3">
              <w:rPr>
                <w:noProof/>
                <w:webHidden/>
              </w:rPr>
              <w:instrText xml:space="preserve"> PAGEREF _Toc24989383 \h </w:instrText>
            </w:r>
            <w:r w:rsidR="001923B3">
              <w:rPr>
                <w:noProof/>
                <w:webHidden/>
              </w:rPr>
            </w:r>
            <w:r w:rsidR="001923B3">
              <w:rPr>
                <w:noProof/>
                <w:webHidden/>
              </w:rPr>
              <w:fldChar w:fldCharType="separate"/>
            </w:r>
            <w:r w:rsidR="001923B3">
              <w:rPr>
                <w:noProof/>
                <w:webHidden/>
              </w:rPr>
              <w:t>9</w:t>
            </w:r>
            <w:r w:rsidR="001923B3">
              <w:rPr>
                <w:noProof/>
                <w:webHidden/>
              </w:rPr>
              <w:fldChar w:fldCharType="end"/>
            </w:r>
          </w:hyperlink>
        </w:p>
        <w:p w14:paraId="28AEC83B" w14:textId="77777777" w:rsidR="001923B3" w:rsidRDefault="00AA5754">
          <w:pPr>
            <w:pStyle w:val="TM1"/>
            <w:rPr>
              <w:noProof/>
              <w:lang w:eastAsia="en-US"/>
            </w:rPr>
          </w:pPr>
          <w:hyperlink w:anchor="_Toc24989384" w:history="1">
            <w:r w:rsidR="001923B3" w:rsidRPr="00043CFB">
              <w:rPr>
                <w:rStyle w:val="Lienhypertexte"/>
                <w:noProof/>
              </w:rPr>
              <w:t>DEEL 2: Reglement</w:t>
            </w:r>
            <w:r w:rsidR="001923B3">
              <w:rPr>
                <w:noProof/>
                <w:webHidden/>
              </w:rPr>
              <w:tab/>
            </w:r>
            <w:r w:rsidR="001923B3">
              <w:rPr>
                <w:noProof/>
                <w:webHidden/>
              </w:rPr>
              <w:fldChar w:fldCharType="begin"/>
            </w:r>
            <w:r w:rsidR="001923B3">
              <w:rPr>
                <w:noProof/>
                <w:webHidden/>
              </w:rPr>
              <w:instrText xml:space="preserve"> PAGEREF _Toc24989384 \h </w:instrText>
            </w:r>
            <w:r w:rsidR="001923B3">
              <w:rPr>
                <w:noProof/>
                <w:webHidden/>
              </w:rPr>
            </w:r>
            <w:r w:rsidR="001923B3">
              <w:rPr>
                <w:noProof/>
                <w:webHidden/>
              </w:rPr>
              <w:fldChar w:fldCharType="separate"/>
            </w:r>
            <w:r w:rsidR="001923B3">
              <w:rPr>
                <w:noProof/>
                <w:webHidden/>
              </w:rPr>
              <w:t>13</w:t>
            </w:r>
            <w:r w:rsidR="001923B3">
              <w:rPr>
                <w:noProof/>
                <w:webHidden/>
              </w:rPr>
              <w:fldChar w:fldCharType="end"/>
            </w:r>
          </w:hyperlink>
        </w:p>
        <w:p w14:paraId="54443A1A" w14:textId="77777777" w:rsidR="001923B3" w:rsidRDefault="00AA5754">
          <w:pPr>
            <w:pStyle w:val="TM2"/>
            <w:tabs>
              <w:tab w:val="left" w:pos="660"/>
              <w:tab w:val="right" w:leader="dot" w:pos="9062"/>
            </w:tabs>
            <w:rPr>
              <w:noProof/>
              <w:lang w:eastAsia="en-US"/>
            </w:rPr>
          </w:pPr>
          <w:hyperlink w:anchor="_Toc24989385" w:history="1">
            <w:r w:rsidR="001923B3" w:rsidRPr="00043CFB">
              <w:rPr>
                <w:rStyle w:val="Lienhypertexte"/>
                <w:noProof/>
                <w:lang w:val="nl-BE"/>
              </w:rPr>
              <w:t>A.</w:t>
            </w:r>
            <w:r w:rsidR="001923B3">
              <w:rPr>
                <w:noProof/>
                <w:lang w:eastAsia="en-US"/>
              </w:rPr>
              <w:tab/>
            </w:r>
            <w:r w:rsidR="001923B3" w:rsidRPr="00043CFB">
              <w:rPr>
                <w:rStyle w:val="Lienhypertexte"/>
                <w:noProof/>
                <w:lang w:val="nl-BE"/>
              </w:rPr>
              <w:t>WETTEN DIE OP DE OPDRACHT VAN TOEPASSING ZIJN</w:t>
            </w:r>
            <w:r w:rsidR="001923B3">
              <w:rPr>
                <w:noProof/>
                <w:webHidden/>
              </w:rPr>
              <w:tab/>
            </w:r>
            <w:r w:rsidR="001923B3">
              <w:rPr>
                <w:noProof/>
                <w:webHidden/>
              </w:rPr>
              <w:fldChar w:fldCharType="begin"/>
            </w:r>
            <w:r w:rsidR="001923B3">
              <w:rPr>
                <w:noProof/>
                <w:webHidden/>
              </w:rPr>
              <w:instrText xml:space="preserve"> PAGEREF _Toc24989385 \h </w:instrText>
            </w:r>
            <w:r w:rsidR="001923B3">
              <w:rPr>
                <w:noProof/>
                <w:webHidden/>
              </w:rPr>
            </w:r>
            <w:r w:rsidR="001923B3">
              <w:rPr>
                <w:noProof/>
                <w:webHidden/>
              </w:rPr>
              <w:fldChar w:fldCharType="separate"/>
            </w:r>
            <w:r w:rsidR="001923B3">
              <w:rPr>
                <w:noProof/>
                <w:webHidden/>
              </w:rPr>
              <w:t>13</w:t>
            </w:r>
            <w:r w:rsidR="001923B3">
              <w:rPr>
                <w:noProof/>
                <w:webHidden/>
              </w:rPr>
              <w:fldChar w:fldCharType="end"/>
            </w:r>
          </w:hyperlink>
        </w:p>
        <w:p w14:paraId="5875D9E6" w14:textId="77777777" w:rsidR="001923B3" w:rsidRDefault="00AA5754">
          <w:pPr>
            <w:pStyle w:val="TM2"/>
            <w:tabs>
              <w:tab w:val="left" w:pos="660"/>
              <w:tab w:val="right" w:leader="dot" w:pos="9062"/>
            </w:tabs>
            <w:rPr>
              <w:noProof/>
              <w:lang w:eastAsia="en-US"/>
            </w:rPr>
          </w:pPr>
          <w:hyperlink w:anchor="_Toc24989386" w:history="1">
            <w:r w:rsidR="001923B3" w:rsidRPr="00043CFB">
              <w:rPr>
                <w:rStyle w:val="Lienhypertexte"/>
                <w:noProof/>
              </w:rPr>
              <w:t>B.</w:t>
            </w:r>
            <w:r w:rsidR="001923B3">
              <w:rPr>
                <w:noProof/>
                <w:lang w:eastAsia="en-US"/>
              </w:rPr>
              <w:tab/>
            </w:r>
            <w:r w:rsidR="001923B3" w:rsidRPr="00043CFB">
              <w:rPr>
                <w:rStyle w:val="Lienhypertexte"/>
                <w:noProof/>
              </w:rPr>
              <w:t>VOORWAARDEN</w:t>
            </w:r>
            <w:r w:rsidR="001923B3">
              <w:rPr>
                <w:noProof/>
                <w:webHidden/>
              </w:rPr>
              <w:tab/>
            </w:r>
            <w:r w:rsidR="001923B3">
              <w:rPr>
                <w:noProof/>
                <w:webHidden/>
              </w:rPr>
              <w:fldChar w:fldCharType="begin"/>
            </w:r>
            <w:r w:rsidR="001923B3">
              <w:rPr>
                <w:noProof/>
                <w:webHidden/>
              </w:rPr>
              <w:instrText xml:space="preserve"> PAGEREF _Toc24989386 \h </w:instrText>
            </w:r>
            <w:r w:rsidR="001923B3">
              <w:rPr>
                <w:noProof/>
                <w:webHidden/>
              </w:rPr>
            </w:r>
            <w:r w:rsidR="001923B3">
              <w:rPr>
                <w:noProof/>
                <w:webHidden/>
              </w:rPr>
              <w:fldChar w:fldCharType="separate"/>
            </w:r>
            <w:r w:rsidR="001923B3">
              <w:rPr>
                <w:noProof/>
                <w:webHidden/>
              </w:rPr>
              <w:t>13</w:t>
            </w:r>
            <w:r w:rsidR="001923B3">
              <w:rPr>
                <w:noProof/>
                <w:webHidden/>
              </w:rPr>
              <w:fldChar w:fldCharType="end"/>
            </w:r>
          </w:hyperlink>
        </w:p>
        <w:p w14:paraId="3C354052" w14:textId="77777777" w:rsidR="001923B3" w:rsidRDefault="00AA5754">
          <w:pPr>
            <w:pStyle w:val="TM3"/>
            <w:rPr>
              <w:noProof/>
              <w:lang w:eastAsia="en-US"/>
            </w:rPr>
          </w:pPr>
          <w:hyperlink w:anchor="_Toc24989387" w:history="1">
            <w:r w:rsidR="001923B3" w:rsidRPr="00043CFB">
              <w:rPr>
                <w:rStyle w:val="Lienhypertexte"/>
                <w:noProof/>
                <w:lang w:val="nl-BE"/>
              </w:rPr>
              <w:t>1.</w:t>
            </w:r>
            <w:r w:rsidR="001923B3">
              <w:rPr>
                <w:noProof/>
                <w:lang w:eastAsia="en-US"/>
              </w:rPr>
              <w:tab/>
            </w:r>
            <w:r w:rsidR="001923B3" w:rsidRPr="00043CFB">
              <w:rPr>
                <w:rStyle w:val="Lienhypertexte"/>
                <w:noProof/>
                <w:lang w:val="nl-BE"/>
              </w:rPr>
              <w:t>Wie kan een offerte indienen?</w:t>
            </w:r>
            <w:r w:rsidR="001923B3">
              <w:rPr>
                <w:noProof/>
                <w:webHidden/>
              </w:rPr>
              <w:tab/>
            </w:r>
            <w:r w:rsidR="001923B3">
              <w:rPr>
                <w:noProof/>
                <w:webHidden/>
              </w:rPr>
              <w:fldChar w:fldCharType="begin"/>
            </w:r>
            <w:r w:rsidR="001923B3">
              <w:rPr>
                <w:noProof/>
                <w:webHidden/>
              </w:rPr>
              <w:instrText xml:space="preserve"> PAGEREF _Toc24989387 \h </w:instrText>
            </w:r>
            <w:r w:rsidR="001923B3">
              <w:rPr>
                <w:noProof/>
                <w:webHidden/>
              </w:rPr>
            </w:r>
            <w:r w:rsidR="001923B3">
              <w:rPr>
                <w:noProof/>
                <w:webHidden/>
              </w:rPr>
              <w:fldChar w:fldCharType="separate"/>
            </w:r>
            <w:r w:rsidR="001923B3">
              <w:rPr>
                <w:noProof/>
                <w:webHidden/>
              </w:rPr>
              <w:t>13</w:t>
            </w:r>
            <w:r w:rsidR="001923B3">
              <w:rPr>
                <w:noProof/>
                <w:webHidden/>
              </w:rPr>
              <w:fldChar w:fldCharType="end"/>
            </w:r>
          </w:hyperlink>
        </w:p>
        <w:p w14:paraId="61F1559D" w14:textId="77777777" w:rsidR="001923B3" w:rsidRDefault="00AA5754">
          <w:pPr>
            <w:pStyle w:val="TM3"/>
            <w:rPr>
              <w:noProof/>
              <w:lang w:eastAsia="en-US"/>
            </w:rPr>
          </w:pPr>
          <w:hyperlink w:anchor="_Toc24989388" w:history="1">
            <w:r w:rsidR="001923B3" w:rsidRPr="00043CFB">
              <w:rPr>
                <w:rStyle w:val="Lienhypertexte"/>
                <w:noProof/>
              </w:rPr>
              <w:t>2.</w:t>
            </w:r>
            <w:r w:rsidR="001923B3">
              <w:rPr>
                <w:noProof/>
                <w:lang w:eastAsia="en-US"/>
              </w:rPr>
              <w:tab/>
            </w:r>
            <w:r w:rsidR="001923B3" w:rsidRPr="00043CFB">
              <w:rPr>
                <w:rStyle w:val="Lienhypertexte"/>
                <w:noProof/>
              </w:rPr>
              <w:t>Onderwerpen/thema’s/boodschappen/doelstellingen</w:t>
            </w:r>
            <w:r w:rsidR="001923B3">
              <w:rPr>
                <w:noProof/>
                <w:webHidden/>
              </w:rPr>
              <w:tab/>
            </w:r>
            <w:r w:rsidR="001923B3">
              <w:rPr>
                <w:noProof/>
                <w:webHidden/>
              </w:rPr>
              <w:fldChar w:fldCharType="begin"/>
            </w:r>
            <w:r w:rsidR="001923B3">
              <w:rPr>
                <w:noProof/>
                <w:webHidden/>
              </w:rPr>
              <w:instrText xml:space="preserve"> PAGEREF _Toc24989388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026E6159" w14:textId="77777777" w:rsidR="001923B3" w:rsidRDefault="00AA5754">
          <w:pPr>
            <w:pStyle w:val="TM3"/>
            <w:rPr>
              <w:noProof/>
              <w:lang w:eastAsia="en-US"/>
            </w:rPr>
          </w:pPr>
          <w:hyperlink w:anchor="_Toc24989389" w:history="1">
            <w:r w:rsidR="001923B3" w:rsidRPr="00043CFB">
              <w:rPr>
                <w:rStyle w:val="Lienhypertexte"/>
                <w:noProof/>
              </w:rPr>
              <w:t>3.</w:t>
            </w:r>
            <w:r w:rsidR="001923B3">
              <w:rPr>
                <w:noProof/>
                <w:lang w:eastAsia="en-US"/>
              </w:rPr>
              <w:tab/>
            </w:r>
            <w:r w:rsidR="001923B3" w:rsidRPr="00043CFB">
              <w:rPr>
                <w:rStyle w:val="Lienhypertexte"/>
                <w:noProof/>
              </w:rPr>
              <w:t>Uitzendgarantie en communicatie</w:t>
            </w:r>
            <w:r w:rsidR="001923B3">
              <w:rPr>
                <w:noProof/>
                <w:webHidden/>
              </w:rPr>
              <w:tab/>
            </w:r>
            <w:r w:rsidR="001923B3">
              <w:rPr>
                <w:noProof/>
                <w:webHidden/>
              </w:rPr>
              <w:fldChar w:fldCharType="begin"/>
            </w:r>
            <w:r w:rsidR="001923B3">
              <w:rPr>
                <w:noProof/>
                <w:webHidden/>
              </w:rPr>
              <w:instrText xml:space="preserve"> PAGEREF _Toc24989389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5F9949BA" w14:textId="77777777" w:rsidR="001923B3" w:rsidRDefault="00AA5754">
          <w:pPr>
            <w:pStyle w:val="TM3"/>
            <w:rPr>
              <w:noProof/>
              <w:lang w:eastAsia="en-US"/>
            </w:rPr>
          </w:pPr>
          <w:hyperlink w:anchor="_Toc24989390" w:history="1">
            <w:r w:rsidR="001923B3" w:rsidRPr="00043CFB">
              <w:rPr>
                <w:rStyle w:val="Lienhypertexte"/>
                <w:noProof/>
              </w:rPr>
              <w:t>4.</w:t>
            </w:r>
            <w:r w:rsidR="001923B3">
              <w:rPr>
                <w:noProof/>
                <w:lang w:eastAsia="en-US"/>
              </w:rPr>
              <w:tab/>
            </w:r>
            <w:r w:rsidR="001923B3" w:rsidRPr="00043CFB">
              <w:rPr>
                <w:rStyle w:val="Lienhypertexte"/>
                <w:noProof/>
              </w:rPr>
              <w:t>Taal</w:t>
            </w:r>
            <w:r w:rsidR="001923B3">
              <w:rPr>
                <w:noProof/>
                <w:webHidden/>
              </w:rPr>
              <w:tab/>
            </w:r>
            <w:r w:rsidR="001923B3">
              <w:rPr>
                <w:noProof/>
                <w:webHidden/>
              </w:rPr>
              <w:fldChar w:fldCharType="begin"/>
            </w:r>
            <w:r w:rsidR="001923B3">
              <w:rPr>
                <w:noProof/>
                <w:webHidden/>
              </w:rPr>
              <w:instrText xml:space="preserve"> PAGEREF _Toc24989390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16AE5FD5" w14:textId="77777777" w:rsidR="001923B3" w:rsidRDefault="00AA5754">
          <w:pPr>
            <w:pStyle w:val="TM3"/>
            <w:rPr>
              <w:noProof/>
              <w:lang w:eastAsia="en-US"/>
            </w:rPr>
          </w:pPr>
          <w:hyperlink w:anchor="_Toc24989391" w:history="1">
            <w:r w:rsidR="001923B3" w:rsidRPr="00043CFB">
              <w:rPr>
                <w:rStyle w:val="Lienhypertexte"/>
                <w:noProof/>
                <w:lang w:val="nl-BE"/>
              </w:rPr>
              <w:t>5.</w:t>
            </w:r>
            <w:r w:rsidR="001923B3">
              <w:rPr>
                <w:noProof/>
                <w:lang w:eastAsia="en-US"/>
              </w:rPr>
              <w:tab/>
            </w:r>
            <w:r w:rsidR="001923B3" w:rsidRPr="00043CFB">
              <w:rPr>
                <w:rStyle w:val="Lienhypertexte"/>
                <w:noProof/>
                <w:lang w:val="nl-BE"/>
              </w:rPr>
              <w:t>Projecten die niet in aanmerking komen voor deze opdracht</w:t>
            </w:r>
            <w:r w:rsidR="001923B3">
              <w:rPr>
                <w:noProof/>
                <w:webHidden/>
              </w:rPr>
              <w:tab/>
            </w:r>
            <w:r w:rsidR="001923B3">
              <w:rPr>
                <w:noProof/>
                <w:webHidden/>
              </w:rPr>
              <w:fldChar w:fldCharType="begin"/>
            </w:r>
            <w:r w:rsidR="001923B3">
              <w:rPr>
                <w:noProof/>
                <w:webHidden/>
              </w:rPr>
              <w:instrText xml:space="preserve"> PAGEREF _Toc24989391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3A9F3124" w14:textId="77777777" w:rsidR="001923B3" w:rsidRDefault="00AA5754">
          <w:pPr>
            <w:pStyle w:val="TM3"/>
            <w:rPr>
              <w:noProof/>
              <w:lang w:eastAsia="en-US"/>
            </w:rPr>
          </w:pPr>
          <w:hyperlink w:anchor="_Toc24989392" w:history="1">
            <w:r w:rsidR="001923B3" w:rsidRPr="00043CFB">
              <w:rPr>
                <w:rStyle w:val="Lienhypertexte"/>
                <w:noProof/>
              </w:rPr>
              <w:t>6.</w:t>
            </w:r>
            <w:r w:rsidR="001923B3">
              <w:rPr>
                <w:noProof/>
                <w:lang w:eastAsia="en-US"/>
              </w:rPr>
              <w:tab/>
            </w:r>
            <w:r w:rsidR="001923B3" w:rsidRPr="00043CFB">
              <w:rPr>
                <w:rStyle w:val="Lienhypertexte"/>
                <w:noProof/>
              </w:rPr>
              <w:t>Financiële beperkingen</w:t>
            </w:r>
            <w:r w:rsidR="001923B3">
              <w:rPr>
                <w:noProof/>
                <w:webHidden/>
              </w:rPr>
              <w:tab/>
            </w:r>
            <w:r w:rsidR="001923B3">
              <w:rPr>
                <w:noProof/>
                <w:webHidden/>
              </w:rPr>
              <w:fldChar w:fldCharType="begin"/>
            </w:r>
            <w:r w:rsidR="001923B3">
              <w:rPr>
                <w:noProof/>
                <w:webHidden/>
              </w:rPr>
              <w:instrText xml:space="preserve"> PAGEREF _Toc24989392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082D05DA" w14:textId="77777777" w:rsidR="001923B3" w:rsidRDefault="00AA5754">
          <w:pPr>
            <w:pStyle w:val="TM2"/>
            <w:tabs>
              <w:tab w:val="left" w:pos="660"/>
              <w:tab w:val="right" w:leader="dot" w:pos="9062"/>
            </w:tabs>
            <w:rPr>
              <w:noProof/>
              <w:lang w:eastAsia="en-US"/>
            </w:rPr>
          </w:pPr>
          <w:hyperlink w:anchor="_Toc24989393" w:history="1">
            <w:r w:rsidR="001923B3" w:rsidRPr="00043CFB">
              <w:rPr>
                <w:rStyle w:val="Lienhypertexte"/>
                <w:noProof/>
              </w:rPr>
              <w:t>C.</w:t>
            </w:r>
            <w:r w:rsidR="001923B3">
              <w:rPr>
                <w:noProof/>
                <w:lang w:eastAsia="en-US"/>
              </w:rPr>
              <w:tab/>
            </w:r>
            <w:r w:rsidR="001923B3" w:rsidRPr="00043CFB">
              <w:rPr>
                <w:rStyle w:val="Lienhypertexte"/>
                <w:noProof/>
              </w:rPr>
              <w:t>TOEKENNINGSMODALITEITEN</w:t>
            </w:r>
            <w:r w:rsidR="001923B3">
              <w:rPr>
                <w:noProof/>
                <w:webHidden/>
              </w:rPr>
              <w:tab/>
            </w:r>
            <w:r w:rsidR="001923B3">
              <w:rPr>
                <w:noProof/>
                <w:webHidden/>
              </w:rPr>
              <w:fldChar w:fldCharType="begin"/>
            </w:r>
            <w:r w:rsidR="001923B3">
              <w:rPr>
                <w:noProof/>
                <w:webHidden/>
              </w:rPr>
              <w:instrText xml:space="preserve"> PAGEREF _Toc24989393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42463285" w14:textId="77777777" w:rsidR="001923B3" w:rsidRDefault="00AA5754">
          <w:pPr>
            <w:pStyle w:val="TM3"/>
            <w:rPr>
              <w:noProof/>
              <w:lang w:eastAsia="en-US"/>
            </w:rPr>
          </w:pPr>
          <w:hyperlink w:anchor="_Toc24989394" w:history="1">
            <w:r w:rsidR="001923B3" w:rsidRPr="00043CFB">
              <w:rPr>
                <w:rStyle w:val="Lienhypertexte"/>
                <w:noProof/>
              </w:rPr>
              <w:t>1.</w:t>
            </w:r>
            <w:r w:rsidR="001923B3">
              <w:rPr>
                <w:noProof/>
                <w:lang w:eastAsia="en-US"/>
              </w:rPr>
              <w:tab/>
            </w:r>
            <w:r w:rsidR="001923B3" w:rsidRPr="00043CFB">
              <w:rPr>
                <w:rStyle w:val="Lienhypertexte"/>
                <w:noProof/>
              </w:rPr>
              <w:t>Indieningstermijnen</w:t>
            </w:r>
            <w:r w:rsidR="001923B3">
              <w:rPr>
                <w:noProof/>
                <w:webHidden/>
              </w:rPr>
              <w:tab/>
            </w:r>
            <w:r w:rsidR="001923B3">
              <w:rPr>
                <w:noProof/>
                <w:webHidden/>
              </w:rPr>
              <w:fldChar w:fldCharType="begin"/>
            </w:r>
            <w:r w:rsidR="001923B3">
              <w:rPr>
                <w:noProof/>
                <w:webHidden/>
              </w:rPr>
              <w:instrText xml:space="preserve"> PAGEREF _Toc24989394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1A0CE63F" w14:textId="77777777" w:rsidR="001923B3" w:rsidRDefault="00AA5754">
          <w:pPr>
            <w:pStyle w:val="TM3"/>
            <w:rPr>
              <w:noProof/>
              <w:lang w:eastAsia="en-US"/>
            </w:rPr>
          </w:pPr>
          <w:hyperlink w:anchor="_Toc24989395" w:history="1">
            <w:r w:rsidR="001923B3" w:rsidRPr="00043CFB">
              <w:rPr>
                <w:rStyle w:val="Lienhypertexte"/>
                <w:noProof/>
                <w:lang w:val="nl-BE"/>
              </w:rPr>
              <w:t>2.</w:t>
            </w:r>
            <w:r w:rsidR="001923B3">
              <w:rPr>
                <w:noProof/>
                <w:lang w:eastAsia="en-US"/>
              </w:rPr>
              <w:tab/>
            </w:r>
            <w:r w:rsidR="001923B3" w:rsidRPr="00043CFB">
              <w:rPr>
                <w:rStyle w:val="Lienhypertexte"/>
                <w:noProof/>
                <w:lang w:val="nl-BE"/>
              </w:rPr>
              <w:t>Hoe en waar een voorstel indienen?</w:t>
            </w:r>
            <w:r w:rsidR="001923B3">
              <w:rPr>
                <w:noProof/>
                <w:webHidden/>
              </w:rPr>
              <w:tab/>
            </w:r>
            <w:r w:rsidR="001923B3">
              <w:rPr>
                <w:noProof/>
                <w:webHidden/>
              </w:rPr>
              <w:fldChar w:fldCharType="begin"/>
            </w:r>
            <w:r w:rsidR="001923B3">
              <w:rPr>
                <w:noProof/>
                <w:webHidden/>
              </w:rPr>
              <w:instrText xml:space="preserve"> PAGEREF _Toc24989395 \h </w:instrText>
            </w:r>
            <w:r w:rsidR="001923B3">
              <w:rPr>
                <w:noProof/>
                <w:webHidden/>
              </w:rPr>
            </w:r>
            <w:r w:rsidR="001923B3">
              <w:rPr>
                <w:noProof/>
                <w:webHidden/>
              </w:rPr>
              <w:fldChar w:fldCharType="separate"/>
            </w:r>
            <w:r w:rsidR="001923B3">
              <w:rPr>
                <w:noProof/>
                <w:webHidden/>
              </w:rPr>
              <w:t>14</w:t>
            </w:r>
            <w:r w:rsidR="001923B3">
              <w:rPr>
                <w:noProof/>
                <w:webHidden/>
              </w:rPr>
              <w:fldChar w:fldCharType="end"/>
            </w:r>
          </w:hyperlink>
        </w:p>
        <w:p w14:paraId="7BE9AEC3" w14:textId="77777777" w:rsidR="001923B3" w:rsidRDefault="00AA5754">
          <w:pPr>
            <w:pStyle w:val="TM3"/>
            <w:rPr>
              <w:noProof/>
              <w:lang w:eastAsia="en-US"/>
            </w:rPr>
          </w:pPr>
          <w:hyperlink w:anchor="_Toc24989396" w:history="1">
            <w:r w:rsidR="001923B3" w:rsidRPr="00043CFB">
              <w:rPr>
                <w:rStyle w:val="Lienhypertexte"/>
                <w:noProof/>
              </w:rPr>
              <w:t>3.</w:t>
            </w:r>
            <w:r w:rsidR="001923B3">
              <w:rPr>
                <w:noProof/>
                <w:lang w:eastAsia="en-US"/>
              </w:rPr>
              <w:tab/>
            </w:r>
            <w:r w:rsidR="001923B3" w:rsidRPr="00043CFB">
              <w:rPr>
                <w:rStyle w:val="Lienhypertexte"/>
                <w:noProof/>
              </w:rPr>
              <w:t>Inhoud van het offertedossier</w:t>
            </w:r>
            <w:r w:rsidR="001923B3">
              <w:rPr>
                <w:noProof/>
                <w:webHidden/>
              </w:rPr>
              <w:tab/>
            </w:r>
            <w:r w:rsidR="001923B3">
              <w:rPr>
                <w:noProof/>
                <w:webHidden/>
              </w:rPr>
              <w:fldChar w:fldCharType="begin"/>
            </w:r>
            <w:r w:rsidR="001923B3">
              <w:rPr>
                <w:noProof/>
                <w:webHidden/>
              </w:rPr>
              <w:instrText xml:space="preserve"> PAGEREF _Toc24989396 \h </w:instrText>
            </w:r>
            <w:r w:rsidR="001923B3">
              <w:rPr>
                <w:noProof/>
                <w:webHidden/>
              </w:rPr>
            </w:r>
            <w:r w:rsidR="001923B3">
              <w:rPr>
                <w:noProof/>
                <w:webHidden/>
              </w:rPr>
              <w:fldChar w:fldCharType="separate"/>
            </w:r>
            <w:r w:rsidR="001923B3">
              <w:rPr>
                <w:noProof/>
                <w:webHidden/>
              </w:rPr>
              <w:t>15</w:t>
            </w:r>
            <w:r w:rsidR="001923B3">
              <w:rPr>
                <w:noProof/>
                <w:webHidden/>
              </w:rPr>
              <w:fldChar w:fldCharType="end"/>
            </w:r>
          </w:hyperlink>
        </w:p>
        <w:p w14:paraId="4EE271AA" w14:textId="77777777" w:rsidR="001923B3" w:rsidRDefault="00AA5754">
          <w:pPr>
            <w:pStyle w:val="TM2"/>
            <w:tabs>
              <w:tab w:val="left" w:pos="660"/>
              <w:tab w:val="right" w:leader="dot" w:pos="9062"/>
            </w:tabs>
            <w:rPr>
              <w:noProof/>
              <w:lang w:eastAsia="en-US"/>
            </w:rPr>
          </w:pPr>
          <w:hyperlink w:anchor="_Toc24989397" w:history="1">
            <w:r w:rsidR="001923B3" w:rsidRPr="00043CFB">
              <w:rPr>
                <w:rStyle w:val="Lienhypertexte"/>
                <w:noProof/>
              </w:rPr>
              <w:t>D.</w:t>
            </w:r>
            <w:r w:rsidR="001923B3">
              <w:rPr>
                <w:noProof/>
                <w:lang w:eastAsia="en-US"/>
              </w:rPr>
              <w:tab/>
            </w:r>
            <w:r w:rsidR="001923B3" w:rsidRPr="00043CFB">
              <w:rPr>
                <w:rStyle w:val="Lienhypertexte"/>
                <w:noProof/>
              </w:rPr>
              <w:t>PROCEDURE</w:t>
            </w:r>
            <w:r w:rsidR="001923B3">
              <w:rPr>
                <w:noProof/>
                <w:webHidden/>
              </w:rPr>
              <w:tab/>
            </w:r>
            <w:r w:rsidR="001923B3">
              <w:rPr>
                <w:noProof/>
                <w:webHidden/>
              </w:rPr>
              <w:fldChar w:fldCharType="begin"/>
            </w:r>
            <w:r w:rsidR="001923B3">
              <w:rPr>
                <w:noProof/>
                <w:webHidden/>
              </w:rPr>
              <w:instrText xml:space="preserve"> PAGEREF _Toc24989397 \h </w:instrText>
            </w:r>
            <w:r w:rsidR="001923B3">
              <w:rPr>
                <w:noProof/>
                <w:webHidden/>
              </w:rPr>
            </w:r>
            <w:r w:rsidR="001923B3">
              <w:rPr>
                <w:noProof/>
                <w:webHidden/>
              </w:rPr>
              <w:fldChar w:fldCharType="separate"/>
            </w:r>
            <w:r w:rsidR="001923B3">
              <w:rPr>
                <w:noProof/>
                <w:webHidden/>
              </w:rPr>
              <w:t>15</w:t>
            </w:r>
            <w:r w:rsidR="001923B3">
              <w:rPr>
                <w:noProof/>
                <w:webHidden/>
              </w:rPr>
              <w:fldChar w:fldCharType="end"/>
            </w:r>
          </w:hyperlink>
        </w:p>
        <w:p w14:paraId="602F6624" w14:textId="77777777" w:rsidR="001923B3" w:rsidRDefault="00AA5754">
          <w:pPr>
            <w:pStyle w:val="TM3"/>
            <w:rPr>
              <w:noProof/>
              <w:lang w:eastAsia="en-US"/>
            </w:rPr>
          </w:pPr>
          <w:hyperlink w:anchor="_Toc24989398" w:history="1">
            <w:r w:rsidR="001923B3" w:rsidRPr="00043CFB">
              <w:rPr>
                <w:rStyle w:val="Lienhypertexte"/>
                <w:noProof/>
              </w:rPr>
              <w:t>1.</w:t>
            </w:r>
            <w:r w:rsidR="001923B3">
              <w:rPr>
                <w:noProof/>
                <w:lang w:eastAsia="en-US"/>
              </w:rPr>
              <w:tab/>
            </w:r>
            <w:r w:rsidR="001923B3" w:rsidRPr="00043CFB">
              <w:rPr>
                <w:rStyle w:val="Lienhypertexte"/>
                <w:noProof/>
              </w:rPr>
              <w:t>Ontvankelijkheid</w:t>
            </w:r>
            <w:r w:rsidR="001923B3">
              <w:rPr>
                <w:noProof/>
                <w:webHidden/>
              </w:rPr>
              <w:tab/>
            </w:r>
            <w:r w:rsidR="001923B3">
              <w:rPr>
                <w:noProof/>
                <w:webHidden/>
              </w:rPr>
              <w:fldChar w:fldCharType="begin"/>
            </w:r>
            <w:r w:rsidR="001923B3">
              <w:rPr>
                <w:noProof/>
                <w:webHidden/>
              </w:rPr>
              <w:instrText xml:space="preserve"> PAGEREF _Toc24989398 \h </w:instrText>
            </w:r>
            <w:r w:rsidR="001923B3">
              <w:rPr>
                <w:noProof/>
                <w:webHidden/>
              </w:rPr>
            </w:r>
            <w:r w:rsidR="001923B3">
              <w:rPr>
                <w:noProof/>
                <w:webHidden/>
              </w:rPr>
              <w:fldChar w:fldCharType="separate"/>
            </w:r>
            <w:r w:rsidR="001923B3">
              <w:rPr>
                <w:noProof/>
                <w:webHidden/>
              </w:rPr>
              <w:t>15</w:t>
            </w:r>
            <w:r w:rsidR="001923B3">
              <w:rPr>
                <w:noProof/>
                <w:webHidden/>
              </w:rPr>
              <w:fldChar w:fldCharType="end"/>
            </w:r>
          </w:hyperlink>
        </w:p>
        <w:p w14:paraId="156E55B0" w14:textId="77777777" w:rsidR="001923B3" w:rsidRDefault="00AA5754">
          <w:pPr>
            <w:pStyle w:val="TM3"/>
            <w:rPr>
              <w:noProof/>
              <w:lang w:eastAsia="en-US"/>
            </w:rPr>
          </w:pPr>
          <w:hyperlink w:anchor="_Toc24989399" w:history="1">
            <w:r w:rsidR="001923B3" w:rsidRPr="00043CFB">
              <w:rPr>
                <w:rStyle w:val="Lienhypertexte"/>
                <w:noProof/>
              </w:rPr>
              <w:t>2.</w:t>
            </w:r>
            <w:r w:rsidR="001923B3">
              <w:rPr>
                <w:noProof/>
                <w:lang w:eastAsia="en-US"/>
              </w:rPr>
              <w:tab/>
            </w:r>
            <w:r w:rsidR="001923B3" w:rsidRPr="00043CFB">
              <w:rPr>
                <w:rStyle w:val="Lienhypertexte"/>
                <w:noProof/>
              </w:rPr>
              <w:t>Selectiecomité</w:t>
            </w:r>
            <w:r w:rsidR="001923B3">
              <w:rPr>
                <w:noProof/>
                <w:webHidden/>
              </w:rPr>
              <w:tab/>
            </w:r>
            <w:r w:rsidR="001923B3">
              <w:rPr>
                <w:noProof/>
                <w:webHidden/>
              </w:rPr>
              <w:fldChar w:fldCharType="begin"/>
            </w:r>
            <w:r w:rsidR="001923B3">
              <w:rPr>
                <w:noProof/>
                <w:webHidden/>
              </w:rPr>
              <w:instrText xml:space="preserve"> PAGEREF _Toc24989399 \h </w:instrText>
            </w:r>
            <w:r w:rsidR="001923B3">
              <w:rPr>
                <w:noProof/>
                <w:webHidden/>
              </w:rPr>
            </w:r>
            <w:r w:rsidR="001923B3">
              <w:rPr>
                <w:noProof/>
                <w:webHidden/>
              </w:rPr>
              <w:fldChar w:fldCharType="separate"/>
            </w:r>
            <w:r w:rsidR="001923B3">
              <w:rPr>
                <w:noProof/>
                <w:webHidden/>
              </w:rPr>
              <w:t>16</w:t>
            </w:r>
            <w:r w:rsidR="001923B3">
              <w:rPr>
                <w:noProof/>
                <w:webHidden/>
              </w:rPr>
              <w:fldChar w:fldCharType="end"/>
            </w:r>
          </w:hyperlink>
        </w:p>
        <w:p w14:paraId="44D9F5E9" w14:textId="77777777" w:rsidR="001923B3" w:rsidRDefault="00AA5754">
          <w:pPr>
            <w:pStyle w:val="TM3"/>
            <w:rPr>
              <w:noProof/>
              <w:lang w:eastAsia="en-US"/>
            </w:rPr>
          </w:pPr>
          <w:hyperlink w:anchor="_Toc24989400" w:history="1">
            <w:r w:rsidR="001923B3" w:rsidRPr="00043CFB">
              <w:rPr>
                <w:rStyle w:val="Lienhypertexte"/>
                <w:noProof/>
              </w:rPr>
              <w:t>3.</w:t>
            </w:r>
            <w:r w:rsidR="001923B3">
              <w:rPr>
                <w:noProof/>
                <w:lang w:eastAsia="en-US"/>
              </w:rPr>
              <w:tab/>
            </w:r>
            <w:r w:rsidR="001923B3" w:rsidRPr="00043CFB">
              <w:rPr>
                <w:rStyle w:val="Lienhypertexte"/>
                <w:noProof/>
              </w:rPr>
              <w:t>Gunningscriteria en weging</w:t>
            </w:r>
            <w:r w:rsidR="001923B3">
              <w:rPr>
                <w:noProof/>
                <w:webHidden/>
              </w:rPr>
              <w:tab/>
            </w:r>
            <w:r w:rsidR="001923B3">
              <w:rPr>
                <w:noProof/>
                <w:webHidden/>
              </w:rPr>
              <w:fldChar w:fldCharType="begin"/>
            </w:r>
            <w:r w:rsidR="001923B3">
              <w:rPr>
                <w:noProof/>
                <w:webHidden/>
              </w:rPr>
              <w:instrText xml:space="preserve"> PAGEREF _Toc24989400 \h </w:instrText>
            </w:r>
            <w:r w:rsidR="001923B3">
              <w:rPr>
                <w:noProof/>
                <w:webHidden/>
              </w:rPr>
            </w:r>
            <w:r w:rsidR="001923B3">
              <w:rPr>
                <w:noProof/>
                <w:webHidden/>
              </w:rPr>
              <w:fldChar w:fldCharType="separate"/>
            </w:r>
            <w:r w:rsidR="001923B3">
              <w:rPr>
                <w:noProof/>
                <w:webHidden/>
              </w:rPr>
              <w:t>16</w:t>
            </w:r>
            <w:r w:rsidR="001923B3">
              <w:rPr>
                <w:noProof/>
                <w:webHidden/>
              </w:rPr>
              <w:fldChar w:fldCharType="end"/>
            </w:r>
          </w:hyperlink>
        </w:p>
        <w:p w14:paraId="78BBD597" w14:textId="77777777" w:rsidR="001923B3" w:rsidRDefault="00AA5754">
          <w:pPr>
            <w:pStyle w:val="TM2"/>
            <w:tabs>
              <w:tab w:val="left" w:pos="660"/>
              <w:tab w:val="right" w:leader="dot" w:pos="9062"/>
            </w:tabs>
            <w:rPr>
              <w:noProof/>
              <w:lang w:eastAsia="en-US"/>
            </w:rPr>
          </w:pPr>
          <w:hyperlink w:anchor="_Toc24989401" w:history="1">
            <w:r w:rsidR="001923B3" w:rsidRPr="00043CFB">
              <w:rPr>
                <w:rStyle w:val="Lienhypertexte"/>
                <w:noProof/>
              </w:rPr>
              <w:t>E.</w:t>
            </w:r>
            <w:r w:rsidR="001923B3">
              <w:rPr>
                <w:noProof/>
                <w:lang w:eastAsia="en-US"/>
              </w:rPr>
              <w:tab/>
            </w:r>
            <w:r w:rsidR="001923B3" w:rsidRPr="00043CFB">
              <w:rPr>
                <w:rStyle w:val="Lienhypertexte"/>
                <w:noProof/>
              </w:rPr>
              <w:t>VERPLICHTINGEN t.o.v. DGD</w:t>
            </w:r>
            <w:r w:rsidR="001923B3">
              <w:rPr>
                <w:noProof/>
                <w:webHidden/>
              </w:rPr>
              <w:tab/>
            </w:r>
            <w:r w:rsidR="001923B3">
              <w:rPr>
                <w:noProof/>
                <w:webHidden/>
              </w:rPr>
              <w:fldChar w:fldCharType="begin"/>
            </w:r>
            <w:r w:rsidR="001923B3">
              <w:rPr>
                <w:noProof/>
                <w:webHidden/>
              </w:rPr>
              <w:instrText xml:space="preserve"> PAGEREF _Toc24989401 \h </w:instrText>
            </w:r>
            <w:r w:rsidR="001923B3">
              <w:rPr>
                <w:noProof/>
                <w:webHidden/>
              </w:rPr>
            </w:r>
            <w:r w:rsidR="001923B3">
              <w:rPr>
                <w:noProof/>
                <w:webHidden/>
              </w:rPr>
              <w:fldChar w:fldCharType="separate"/>
            </w:r>
            <w:r w:rsidR="001923B3">
              <w:rPr>
                <w:noProof/>
                <w:webHidden/>
              </w:rPr>
              <w:t>17</w:t>
            </w:r>
            <w:r w:rsidR="001923B3">
              <w:rPr>
                <w:noProof/>
                <w:webHidden/>
              </w:rPr>
              <w:fldChar w:fldCharType="end"/>
            </w:r>
          </w:hyperlink>
        </w:p>
        <w:p w14:paraId="58FDFBEA" w14:textId="77777777" w:rsidR="001923B3" w:rsidRDefault="00AA5754">
          <w:pPr>
            <w:pStyle w:val="TM3"/>
            <w:rPr>
              <w:noProof/>
              <w:lang w:eastAsia="en-US"/>
            </w:rPr>
          </w:pPr>
          <w:hyperlink w:anchor="_Toc24989402" w:history="1">
            <w:r w:rsidR="001923B3" w:rsidRPr="00043CFB">
              <w:rPr>
                <w:rStyle w:val="Lienhypertexte"/>
                <w:noProof/>
                <w:lang w:val="nl-BE"/>
              </w:rPr>
              <w:t>1.</w:t>
            </w:r>
            <w:r w:rsidR="001923B3">
              <w:rPr>
                <w:noProof/>
                <w:lang w:eastAsia="en-US"/>
              </w:rPr>
              <w:tab/>
            </w:r>
            <w:r w:rsidR="001923B3" w:rsidRPr="00043CFB">
              <w:rPr>
                <w:rStyle w:val="Lienhypertexte"/>
                <w:noProof/>
                <w:lang w:val="nl-BE"/>
              </w:rPr>
              <w:t>Reflectie- en informatiedag over de ethiek van boodschappen</w:t>
            </w:r>
            <w:r w:rsidR="001923B3">
              <w:rPr>
                <w:noProof/>
                <w:webHidden/>
              </w:rPr>
              <w:tab/>
            </w:r>
            <w:r w:rsidR="001923B3">
              <w:rPr>
                <w:noProof/>
                <w:webHidden/>
              </w:rPr>
              <w:fldChar w:fldCharType="begin"/>
            </w:r>
            <w:r w:rsidR="001923B3">
              <w:rPr>
                <w:noProof/>
                <w:webHidden/>
              </w:rPr>
              <w:instrText xml:space="preserve"> PAGEREF _Toc24989402 \h </w:instrText>
            </w:r>
            <w:r w:rsidR="001923B3">
              <w:rPr>
                <w:noProof/>
                <w:webHidden/>
              </w:rPr>
            </w:r>
            <w:r w:rsidR="001923B3">
              <w:rPr>
                <w:noProof/>
                <w:webHidden/>
              </w:rPr>
              <w:fldChar w:fldCharType="separate"/>
            </w:r>
            <w:r w:rsidR="001923B3">
              <w:rPr>
                <w:noProof/>
                <w:webHidden/>
              </w:rPr>
              <w:t>17</w:t>
            </w:r>
            <w:r w:rsidR="001923B3">
              <w:rPr>
                <w:noProof/>
                <w:webHidden/>
              </w:rPr>
              <w:fldChar w:fldCharType="end"/>
            </w:r>
          </w:hyperlink>
        </w:p>
        <w:p w14:paraId="22B615CE" w14:textId="77777777" w:rsidR="001923B3" w:rsidRDefault="00AA5754">
          <w:pPr>
            <w:pStyle w:val="TM3"/>
            <w:rPr>
              <w:noProof/>
              <w:lang w:eastAsia="en-US"/>
            </w:rPr>
          </w:pPr>
          <w:hyperlink w:anchor="_Toc24989403" w:history="1">
            <w:r w:rsidR="001923B3" w:rsidRPr="00043CFB">
              <w:rPr>
                <w:rStyle w:val="Lienhypertexte"/>
                <w:noProof/>
              </w:rPr>
              <w:t>2.</w:t>
            </w:r>
            <w:r w:rsidR="001923B3">
              <w:rPr>
                <w:noProof/>
                <w:lang w:eastAsia="en-US"/>
              </w:rPr>
              <w:tab/>
            </w:r>
            <w:r w:rsidR="001923B3" w:rsidRPr="00043CFB">
              <w:rPr>
                <w:rStyle w:val="Lienhypertexte"/>
                <w:noProof/>
              </w:rPr>
              <w:t>Verplichte vermeldingen</w:t>
            </w:r>
            <w:r w:rsidR="001923B3">
              <w:rPr>
                <w:noProof/>
                <w:webHidden/>
              </w:rPr>
              <w:tab/>
            </w:r>
            <w:r w:rsidR="001923B3">
              <w:rPr>
                <w:noProof/>
                <w:webHidden/>
              </w:rPr>
              <w:fldChar w:fldCharType="begin"/>
            </w:r>
            <w:r w:rsidR="001923B3">
              <w:rPr>
                <w:noProof/>
                <w:webHidden/>
              </w:rPr>
              <w:instrText xml:space="preserve"> PAGEREF _Toc24989403 \h </w:instrText>
            </w:r>
            <w:r w:rsidR="001923B3">
              <w:rPr>
                <w:noProof/>
                <w:webHidden/>
              </w:rPr>
            </w:r>
            <w:r w:rsidR="001923B3">
              <w:rPr>
                <w:noProof/>
                <w:webHidden/>
              </w:rPr>
              <w:fldChar w:fldCharType="separate"/>
            </w:r>
            <w:r w:rsidR="001923B3">
              <w:rPr>
                <w:noProof/>
                <w:webHidden/>
              </w:rPr>
              <w:t>17</w:t>
            </w:r>
            <w:r w:rsidR="001923B3">
              <w:rPr>
                <w:noProof/>
                <w:webHidden/>
              </w:rPr>
              <w:fldChar w:fldCharType="end"/>
            </w:r>
          </w:hyperlink>
        </w:p>
        <w:p w14:paraId="3E6F327D" w14:textId="77777777" w:rsidR="001923B3" w:rsidRDefault="00AA5754">
          <w:pPr>
            <w:pStyle w:val="TM3"/>
            <w:rPr>
              <w:noProof/>
              <w:lang w:eastAsia="en-US"/>
            </w:rPr>
          </w:pPr>
          <w:hyperlink w:anchor="_Toc24989404" w:history="1">
            <w:r w:rsidR="001923B3" w:rsidRPr="00043CFB">
              <w:rPr>
                <w:rStyle w:val="Lienhypertexte"/>
                <w:noProof/>
              </w:rPr>
              <w:t>3.</w:t>
            </w:r>
            <w:r w:rsidR="001923B3">
              <w:rPr>
                <w:noProof/>
                <w:lang w:eastAsia="en-US"/>
              </w:rPr>
              <w:tab/>
            </w:r>
            <w:r w:rsidR="001923B3" w:rsidRPr="00043CFB">
              <w:rPr>
                <w:rStyle w:val="Lienhypertexte"/>
                <w:noProof/>
              </w:rPr>
              <w:t>Opvolging</w:t>
            </w:r>
            <w:r w:rsidR="001923B3">
              <w:rPr>
                <w:noProof/>
                <w:webHidden/>
              </w:rPr>
              <w:tab/>
            </w:r>
            <w:r w:rsidR="001923B3">
              <w:rPr>
                <w:noProof/>
                <w:webHidden/>
              </w:rPr>
              <w:fldChar w:fldCharType="begin"/>
            </w:r>
            <w:r w:rsidR="001923B3">
              <w:rPr>
                <w:noProof/>
                <w:webHidden/>
              </w:rPr>
              <w:instrText xml:space="preserve"> PAGEREF _Toc24989404 \h </w:instrText>
            </w:r>
            <w:r w:rsidR="001923B3">
              <w:rPr>
                <w:noProof/>
                <w:webHidden/>
              </w:rPr>
            </w:r>
            <w:r w:rsidR="001923B3">
              <w:rPr>
                <w:noProof/>
                <w:webHidden/>
              </w:rPr>
              <w:fldChar w:fldCharType="separate"/>
            </w:r>
            <w:r w:rsidR="001923B3">
              <w:rPr>
                <w:noProof/>
                <w:webHidden/>
              </w:rPr>
              <w:t>17</w:t>
            </w:r>
            <w:r w:rsidR="001923B3">
              <w:rPr>
                <w:noProof/>
                <w:webHidden/>
              </w:rPr>
              <w:fldChar w:fldCharType="end"/>
            </w:r>
          </w:hyperlink>
        </w:p>
        <w:p w14:paraId="4AF0B728" w14:textId="77777777" w:rsidR="001923B3" w:rsidRDefault="00AA5754">
          <w:pPr>
            <w:pStyle w:val="TM3"/>
            <w:rPr>
              <w:noProof/>
              <w:lang w:eastAsia="en-US"/>
            </w:rPr>
          </w:pPr>
          <w:hyperlink w:anchor="_Toc24989405" w:history="1">
            <w:r w:rsidR="001923B3" w:rsidRPr="00043CFB">
              <w:rPr>
                <w:rStyle w:val="Lienhypertexte"/>
                <w:noProof/>
              </w:rPr>
              <w:t>4.</w:t>
            </w:r>
            <w:r w:rsidR="001923B3">
              <w:rPr>
                <w:noProof/>
                <w:lang w:eastAsia="en-US"/>
              </w:rPr>
              <w:tab/>
            </w:r>
            <w:r w:rsidR="001923B3" w:rsidRPr="00043CFB">
              <w:rPr>
                <w:rStyle w:val="Lienhypertexte"/>
                <w:noProof/>
              </w:rPr>
              <w:t>Uitzending en communicatie</w:t>
            </w:r>
            <w:r w:rsidR="001923B3">
              <w:rPr>
                <w:noProof/>
                <w:webHidden/>
              </w:rPr>
              <w:tab/>
            </w:r>
            <w:r w:rsidR="001923B3">
              <w:rPr>
                <w:noProof/>
                <w:webHidden/>
              </w:rPr>
              <w:fldChar w:fldCharType="begin"/>
            </w:r>
            <w:r w:rsidR="001923B3">
              <w:rPr>
                <w:noProof/>
                <w:webHidden/>
              </w:rPr>
              <w:instrText xml:space="preserve"> PAGEREF _Toc24989405 \h </w:instrText>
            </w:r>
            <w:r w:rsidR="001923B3">
              <w:rPr>
                <w:noProof/>
                <w:webHidden/>
              </w:rPr>
            </w:r>
            <w:r w:rsidR="001923B3">
              <w:rPr>
                <w:noProof/>
                <w:webHidden/>
              </w:rPr>
              <w:fldChar w:fldCharType="separate"/>
            </w:r>
            <w:r w:rsidR="001923B3">
              <w:rPr>
                <w:noProof/>
                <w:webHidden/>
              </w:rPr>
              <w:t>18</w:t>
            </w:r>
            <w:r w:rsidR="001923B3">
              <w:rPr>
                <w:noProof/>
                <w:webHidden/>
              </w:rPr>
              <w:fldChar w:fldCharType="end"/>
            </w:r>
          </w:hyperlink>
        </w:p>
        <w:p w14:paraId="0FAF59E4" w14:textId="77777777" w:rsidR="001923B3" w:rsidRDefault="00AA5754">
          <w:pPr>
            <w:pStyle w:val="TM3"/>
            <w:rPr>
              <w:noProof/>
              <w:lang w:eastAsia="en-US"/>
            </w:rPr>
          </w:pPr>
          <w:hyperlink w:anchor="_Toc24989406" w:history="1">
            <w:r w:rsidR="001923B3" w:rsidRPr="00043CFB">
              <w:rPr>
                <w:rStyle w:val="Lienhypertexte"/>
                <w:noProof/>
              </w:rPr>
              <w:t>5.</w:t>
            </w:r>
            <w:r w:rsidR="001923B3">
              <w:rPr>
                <w:noProof/>
                <w:lang w:eastAsia="en-US"/>
              </w:rPr>
              <w:tab/>
            </w:r>
            <w:r w:rsidR="001923B3" w:rsidRPr="00043CFB">
              <w:rPr>
                <w:rStyle w:val="Lienhypertexte"/>
                <w:noProof/>
              </w:rPr>
              <w:t>Gebruik voor niet-commerciële doeleinden</w:t>
            </w:r>
            <w:r w:rsidR="001923B3">
              <w:rPr>
                <w:noProof/>
                <w:webHidden/>
              </w:rPr>
              <w:tab/>
            </w:r>
            <w:r w:rsidR="001923B3">
              <w:rPr>
                <w:noProof/>
                <w:webHidden/>
              </w:rPr>
              <w:fldChar w:fldCharType="begin"/>
            </w:r>
            <w:r w:rsidR="001923B3">
              <w:rPr>
                <w:noProof/>
                <w:webHidden/>
              </w:rPr>
              <w:instrText xml:space="preserve"> PAGEREF _Toc24989406 \h </w:instrText>
            </w:r>
            <w:r w:rsidR="001923B3">
              <w:rPr>
                <w:noProof/>
                <w:webHidden/>
              </w:rPr>
            </w:r>
            <w:r w:rsidR="001923B3">
              <w:rPr>
                <w:noProof/>
                <w:webHidden/>
              </w:rPr>
              <w:fldChar w:fldCharType="separate"/>
            </w:r>
            <w:r w:rsidR="001923B3">
              <w:rPr>
                <w:noProof/>
                <w:webHidden/>
              </w:rPr>
              <w:t>18</w:t>
            </w:r>
            <w:r w:rsidR="001923B3">
              <w:rPr>
                <w:noProof/>
                <w:webHidden/>
              </w:rPr>
              <w:fldChar w:fldCharType="end"/>
            </w:r>
          </w:hyperlink>
        </w:p>
        <w:p w14:paraId="551849EE" w14:textId="77777777" w:rsidR="001923B3" w:rsidRDefault="00AA5754">
          <w:pPr>
            <w:pStyle w:val="TM2"/>
            <w:tabs>
              <w:tab w:val="left" w:pos="660"/>
              <w:tab w:val="right" w:leader="dot" w:pos="9062"/>
            </w:tabs>
            <w:rPr>
              <w:noProof/>
              <w:lang w:eastAsia="en-US"/>
            </w:rPr>
          </w:pPr>
          <w:hyperlink w:anchor="_Toc24989407" w:history="1">
            <w:r w:rsidR="001923B3" w:rsidRPr="00043CFB">
              <w:rPr>
                <w:rStyle w:val="Lienhypertexte"/>
                <w:noProof/>
              </w:rPr>
              <w:t>F.</w:t>
            </w:r>
            <w:r w:rsidR="001923B3">
              <w:rPr>
                <w:noProof/>
                <w:lang w:eastAsia="en-US"/>
              </w:rPr>
              <w:tab/>
            </w:r>
            <w:r w:rsidR="001923B3" w:rsidRPr="00043CFB">
              <w:rPr>
                <w:rStyle w:val="Lienhypertexte"/>
                <w:noProof/>
              </w:rPr>
              <w:t>BETALINGSVOORWAARDEN</w:t>
            </w:r>
            <w:r w:rsidR="001923B3">
              <w:rPr>
                <w:noProof/>
                <w:webHidden/>
              </w:rPr>
              <w:tab/>
            </w:r>
            <w:r w:rsidR="001923B3">
              <w:rPr>
                <w:noProof/>
                <w:webHidden/>
              </w:rPr>
              <w:fldChar w:fldCharType="begin"/>
            </w:r>
            <w:r w:rsidR="001923B3">
              <w:rPr>
                <w:noProof/>
                <w:webHidden/>
              </w:rPr>
              <w:instrText xml:space="preserve"> PAGEREF _Toc24989407 \h </w:instrText>
            </w:r>
            <w:r w:rsidR="001923B3">
              <w:rPr>
                <w:noProof/>
                <w:webHidden/>
              </w:rPr>
            </w:r>
            <w:r w:rsidR="001923B3">
              <w:rPr>
                <w:noProof/>
                <w:webHidden/>
              </w:rPr>
              <w:fldChar w:fldCharType="separate"/>
            </w:r>
            <w:r w:rsidR="001923B3">
              <w:rPr>
                <w:noProof/>
                <w:webHidden/>
              </w:rPr>
              <w:t>18</w:t>
            </w:r>
            <w:r w:rsidR="001923B3">
              <w:rPr>
                <w:noProof/>
                <w:webHidden/>
              </w:rPr>
              <w:fldChar w:fldCharType="end"/>
            </w:r>
          </w:hyperlink>
        </w:p>
        <w:p w14:paraId="1FD921F4" w14:textId="77777777" w:rsidR="001923B3" w:rsidRDefault="00AA5754">
          <w:pPr>
            <w:pStyle w:val="TM3"/>
            <w:rPr>
              <w:noProof/>
              <w:lang w:eastAsia="en-US"/>
            </w:rPr>
          </w:pPr>
          <w:hyperlink w:anchor="_Toc24989408" w:history="1">
            <w:r w:rsidR="001923B3" w:rsidRPr="00043CFB">
              <w:rPr>
                <w:rStyle w:val="Lienhypertexte"/>
                <w:noProof/>
              </w:rPr>
              <w:t>1.</w:t>
            </w:r>
            <w:r w:rsidR="001923B3">
              <w:rPr>
                <w:noProof/>
                <w:lang w:eastAsia="en-US"/>
              </w:rPr>
              <w:tab/>
            </w:r>
            <w:r w:rsidR="001923B3" w:rsidRPr="00043CFB">
              <w:rPr>
                <w:rStyle w:val="Lienhypertexte"/>
                <w:noProof/>
              </w:rPr>
              <w:t>Rapportering</w:t>
            </w:r>
            <w:r w:rsidR="001923B3">
              <w:rPr>
                <w:noProof/>
                <w:webHidden/>
              </w:rPr>
              <w:tab/>
            </w:r>
            <w:r w:rsidR="001923B3">
              <w:rPr>
                <w:noProof/>
                <w:webHidden/>
              </w:rPr>
              <w:fldChar w:fldCharType="begin"/>
            </w:r>
            <w:r w:rsidR="001923B3">
              <w:rPr>
                <w:noProof/>
                <w:webHidden/>
              </w:rPr>
              <w:instrText xml:space="preserve"> PAGEREF _Toc24989408 \h </w:instrText>
            </w:r>
            <w:r w:rsidR="001923B3">
              <w:rPr>
                <w:noProof/>
                <w:webHidden/>
              </w:rPr>
            </w:r>
            <w:r w:rsidR="001923B3">
              <w:rPr>
                <w:noProof/>
                <w:webHidden/>
              </w:rPr>
              <w:fldChar w:fldCharType="separate"/>
            </w:r>
            <w:r w:rsidR="001923B3">
              <w:rPr>
                <w:noProof/>
                <w:webHidden/>
              </w:rPr>
              <w:t>18</w:t>
            </w:r>
            <w:r w:rsidR="001923B3">
              <w:rPr>
                <w:noProof/>
                <w:webHidden/>
              </w:rPr>
              <w:fldChar w:fldCharType="end"/>
            </w:r>
          </w:hyperlink>
        </w:p>
        <w:p w14:paraId="67F85618" w14:textId="77777777" w:rsidR="001923B3" w:rsidRDefault="00AA5754">
          <w:pPr>
            <w:pStyle w:val="TM3"/>
            <w:rPr>
              <w:noProof/>
              <w:lang w:eastAsia="en-US"/>
            </w:rPr>
          </w:pPr>
          <w:hyperlink w:anchor="_Toc24989409" w:history="1">
            <w:r w:rsidR="001923B3" w:rsidRPr="00043CFB">
              <w:rPr>
                <w:rStyle w:val="Lienhypertexte"/>
                <w:noProof/>
              </w:rPr>
              <w:t>2.</w:t>
            </w:r>
            <w:r w:rsidR="001923B3">
              <w:rPr>
                <w:noProof/>
                <w:lang w:eastAsia="en-US"/>
              </w:rPr>
              <w:tab/>
            </w:r>
            <w:r w:rsidR="001923B3" w:rsidRPr="00043CFB">
              <w:rPr>
                <w:rStyle w:val="Lienhypertexte"/>
                <w:noProof/>
              </w:rPr>
              <w:t>Facturatie en betaling</w:t>
            </w:r>
            <w:r w:rsidR="001923B3">
              <w:rPr>
                <w:noProof/>
                <w:webHidden/>
              </w:rPr>
              <w:tab/>
            </w:r>
            <w:r w:rsidR="001923B3">
              <w:rPr>
                <w:noProof/>
                <w:webHidden/>
              </w:rPr>
              <w:fldChar w:fldCharType="begin"/>
            </w:r>
            <w:r w:rsidR="001923B3">
              <w:rPr>
                <w:noProof/>
                <w:webHidden/>
              </w:rPr>
              <w:instrText xml:space="preserve"> PAGEREF _Toc24989409 \h </w:instrText>
            </w:r>
            <w:r w:rsidR="001923B3">
              <w:rPr>
                <w:noProof/>
                <w:webHidden/>
              </w:rPr>
            </w:r>
            <w:r w:rsidR="001923B3">
              <w:rPr>
                <w:noProof/>
                <w:webHidden/>
              </w:rPr>
              <w:fldChar w:fldCharType="separate"/>
            </w:r>
            <w:r w:rsidR="001923B3">
              <w:rPr>
                <w:noProof/>
                <w:webHidden/>
              </w:rPr>
              <w:t>19</w:t>
            </w:r>
            <w:r w:rsidR="001923B3">
              <w:rPr>
                <w:noProof/>
                <w:webHidden/>
              </w:rPr>
              <w:fldChar w:fldCharType="end"/>
            </w:r>
          </w:hyperlink>
        </w:p>
        <w:p w14:paraId="3D0BC95C" w14:textId="77777777" w:rsidR="001923B3" w:rsidRDefault="00AA5754">
          <w:pPr>
            <w:pStyle w:val="TM2"/>
            <w:tabs>
              <w:tab w:val="left" w:pos="660"/>
              <w:tab w:val="right" w:leader="dot" w:pos="9062"/>
            </w:tabs>
            <w:rPr>
              <w:noProof/>
              <w:lang w:eastAsia="en-US"/>
            </w:rPr>
          </w:pPr>
          <w:hyperlink w:anchor="_Toc24989410" w:history="1">
            <w:r w:rsidR="001923B3" w:rsidRPr="00043CFB">
              <w:rPr>
                <w:rStyle w:val="Lienhypertexte"/>
                <w:noProof/>
              </w:rPr>
              <w:t>G.</w:t>
            </w:r>
            <w:r w:rsidR="001923B3">
              <w:rPr>
                <w:noProof/>
                <w:lang w:eastAsia="en-US"/>
              </w:rPr>
              <w:tab/>
            </w:r>
            <w:r w:rsidR="001923B3" w:rsidRPr="00043CFB">
              <w:rPr>
                <w:rStyle w:val="Lienhypertexte"/>
                <w:noProof/>
              </w:rPr>
              <w:t>INFORMATIESESSIE OVER DE OPDRACHT</w:t>
            </w:r>
            <w:r w:rsidR="001923B3">
              <w:rPr>
                <w:noProof/>
                <w:webHidden/>
              </w:rPr>
              <w:tab/>
            </w:r>
            <w:r w:rsidR="001923B3">
              <w:rPr>
                <w:noProof/>
                <w:webHidden/>
              </w:rPr>
              <w:fldChar w:fldCharType="begin"/>
            </w:r>
            <w:r w:rsidR="001923B3">
              <w:rPr>
                <w:noProof/>
                <w:webHidden/>
              </w:rPr>
              <w:instrText xml:space="preserve"> PAGEREF _Toc24989410 \h </w:instrText>
            </w:r>
            <w:r w:rsidR="001923B3">
              <w:rPr>
                <w:noProof/>
                <w:webHidden/>
              </w:rPr>
            </w:r>
            <w:r w:rsidR="001923B3">
              <w:rPr>
                <w:noProof/>
                <w:webHidden/>
              </w:rPr>
              <w:fldChar w:fldCharType="separate"/>
            </w:r>
            <w:r w:rsidR="001923B3">
              <w:rPr>
                <w:noProof/>
                <w:webHidden/>
              </w:rPr>
              <w:t>20</w:t>
            </w:r>
            <w:r w:rsidR="001923B3">
              <w:rPr>
                <w:noProof/>
                <w:webHidden/>
              </w:rPr>
              <w:fldChar w:fldCharType="end"/>
            </w:r>
          </w:hyperlink>
        </w:p>
        <w:p w14:paraId="0838A4D1" w14:textId="77777777" w:rsidR="001923B3" w:rsidRDefault="00AA5754">
          <w:pPr>
            <w:pStyle w:val="TM2"/>
            <w:tabs>
              <w:tab w:val="left" w:pos="660"/>
              <w:tab w:val="right" w:leader="dot" w:pos="9062"/>
            </w:tabs>
            <w:rPr>
              <w:noProof/>
              <w:lang w:eastAsia="en-US"/>
            </w:rPr>
          </w:pPr>
          <w:hyperlink w:anchor="_Toc24989411" w:history="1">
            <w:r w:rsidR="001923B3" w:rsidRPr="00043CFB">
              <w:rPr>
                <w:rStyle w:val="Lienhypertexte"/>
                <w:noProof/>
              </w:rPr>
              <w:t>H.</w:t>
            </w:r>
            <w:r w:rsidR="001923B3">
              <w:rPr>
                <w:noProof/>
                <w:lang w:eastAsia="en-US"/>
              </w:rPr>
              <w:tab/>
            </w:r>
            <w:r w:rsidR="001923B3" w:rsidRPr="00043CFB">
              <w:rPr>
                <w:rStyle w:val="Lienhypertexte"/>
                <w:noProof/>
              </w:rPr>
              <w:t>CONTACT</w:t>
            </w:r>
            <w:r w:rsidR="001923B3">
              <w:rPr>
                <w:noProof/>
                <w:webHidden/>
              </w:rPr>
              <w:tab/>
            </w:r>
            <w:r w:rsidR="001923B3">
              <w:rPr>
                <w:noProof/>
                <w:webHidden/>
              </w:rPr>
              <w:fldChar w:fldCharType="begin"/>
            </w:r>
            <w:r w:rsidR="001923B3">
              <w:rPr>
                <w:noProof/>
                <w:webHidden/>
              </w:rPr>
              <w:instrText xml:space="preserve"> PAGEREF _Toc24989411 \h </w:instrText>
            </w:r>
            <w:r w:rsidR="001923B3">
              <w:rPr>
                <w:noProof/>
                <w:webHidden/>
              </w:rPr>
            </w:r>
            <w:r w:rsidR="001923B3">
              <w:rPr>
                <w:noProof/>
                <w:webHidden/>
              </w:rPr>
              <w:fldChar w:fldCharType="separate"/>
            </w:r>
            <w:r w:rsidR="001923B3">
              <w:rPr>
                <w:noProof/>
                <w:webHidden/>
              </w:rPr>
              <w:t>20</w:t>
            </w:r>
            <w:r w:rsidR="001923B3">
              <w:rPr>
                <w:noProof/>
                <w:webHidden/>
              </w:rPr>
              <w:fldChar w:fldCharType="end"/>
            </w:r>
          </w:hyperlink>
        </w:p>
        <w:p w14:paraId="1CEEE217" w14:textId="77777777" w:rsidR="00F611DF" w:rsidRPr="000C05F4" w:rsidRDefault="00651D54" w:rsidP="009100AC">
          <w:pPr>
            <w:jc w:val="both"/>
            <w:rPr>
              <w:rFonts w:asciiTheme="minorHAnsi" w:hAnsiTheme="minorHAnsi"/>
            </w:rPr>
          </w:pPr>
          <w:r w:rsidRPr="000C05F4">
            <w:rPr>
              <w:rFonts w:asciiTheme="minorHAnsi" w:hAnsiTheme="minorHAnsi"/>
              <w:b/>
              <w:bCs/>
              <w:noProof/>
            </w:rPr>
            <w:fldChar w:fldCharType="end"/>
          </w:r>
        </w:p>
      </w:sdtContent>
    </w:sdt>
    <w:p w14:paraId="136450FE" w14:textId="77777777" w:rsidR="00F611DF" w:rsidRPr="000C05F4" w:rsidRDefault="00F611DF" w:rsidP="009100AC">
      <w:pPr>
        <w:jc w:val="both"/>
        <w:rPr>
          <w:rFonts w:asciiTheme="minorHAnsi" w:hAnsiTheme="minorHAnsi" w:cs="Arial"/>
          <w:b/>
          <w:sz w:val="20"/>
          <w:szCs w:val="20"/>
          <w:lang w:val="fr-BE"/>
        </w:rPr>
      </w:pPr>
    </w:p>
    <w:p w14:paraId="39E97B01" w14:textId="16642A04" w:rsidR="00651D54" w:rsidRPr="000C05F4" w:rsidRDefault="00651D54" w:rsidP="009100AC">
      <w:pPr>
        <w:jc w:val="both"/>
        <w:rPr>
          <w:rFonts w:asciiTheme="minorHAnsi" w:hAnsiTheme="minorHAnsi" w:cs="Arial"/>
          <w:b/>
          <w:sz w:val="20"/>
          <w:szCs w:val="20"/>
          <w:lang w:val="fr-BE"/>
        </w:rPr>
      </w:pPr>
      <w:r w:rsidRPr="000C05F4">
        <w:rPr>
          <w:rFonts w:asciiTheme="minorHAnsi" w:hAnsiTheme="minorHAnsi" w:cs="Arial"/>
          <w:b/>
          <w:sz w:val="20"/>
          <w:szCs w:val="20"/>
          <w:lang w:val="fr-BE"/>
        </w:rPr>
        <w:br w:type="page"/>
      </w:r>
    </w:p>
    <w:tbl>
      <w:tblPr>
        <w:tblStyle w:val="Grilledutableau1"/>
        <w:tblW w:w="0" w:type="auto"/>
        <w:tblLook w:val="04A0" w:firstRow="1" w:lastRow="0" w:firstColumn="1" w:lastColumn="0" w:noHBand="0" w:noVBand="1"/>
      </w:tblPr>
      <w:tblGrid>
        <w:gridCol w:w="8694"/>
      </w:tblGrid>
      <w:tr w:rsidR="00651D54" w:rsidRPr="000C05F4" w14:paraId="41068FBF" w14:textId="77777777" w:rsidTr="00341174">
        <w:trPr>
          <w:trHeight w:val="416"/>
        </w:trPr>
        <w:tc>
          <w:tcPr>
            <w:tcW w:w="8694" w:type="dxa"/>
          </w:tcPr>
          <w:p w14:paraId="045EB9B2" w14:textId="6A4F25BC" w:rsidR="00651D54" w:rsidRPr="00E5760E" w:rsidRDefault="009D27AC" w:rsidP="009100AC">
            <w:pPr>
              <w:pStyle w:val="Titre1"/>
              <w:jc w:val="both"/>
              <w:outlineLvl w:val="0"/>
            </w:pPr>
            <w:bookmarkStart w:id="0" w:name="_Toc21447791"/>
            <w:bookmarkStart w:id="1" w:name="_Toc24989377"/>
            <w:r w:rsidRPr="000C05F4">
              <w:lastRenderedPageBreak/>
              <w:t>DEEL 1: TECHNISCH GEDEELTE</w:t>
            </w:r>
            <w:bookmarkEnd w:id="0"/>
            <w:bookmarkEnd w:id="1"/>
          </w:p>
        </w:tc>
      </w:tr>
    </w:tbl>
    <w:p w14:paraId="2C9A527D" w14:textId="298DE440" w:rsidR="00F611DF" w:rsidRPr="00715FD4" w:rsidRDefault="009D27AC" w:rsidP="00715FD4">
      <w:pPr>
        <w:pStyle w:val="Titre2"/>
      </w:pPr>
      <w:bookmarkStart w:id="2" w:name="_Toc24989378"/>
      <w:r w:rsidRPr="00715FD4">
        <w:t>CONTEXT VAN DE OPDRACHT</w:t>
      </w:r>
      <w:bookmarkEnd w:id="2"/>
    </w:p>
    <w:p w14:paraId="43EE03B1" w14:textId="77777777" w:rsidR="00F611DF" w:rsidRPr="000C05F4" w:rsidRDefault="009D27AC" w:rsidP="000838B0">
      <w:pPr>
        <w:pStyle w:val="Titre3"/>
        <w:numPr>
          <w:ilvl w:val="0"/>
          <w:numId w:val="121"/>
        </w:numPr>
        <w:rPr>
          <w:rStyle w:val="Emphaseintense"/>
          <w:rFonts w:cs="Times New Roman"/>
          <w:b/>
          <w:bCs/>
          <w:i w:val="0"/>
          <w:iCs w:val="0"/>
          <w:color w:val="auto"/>
          <w:lang w:val="nl-BE"/>
        </w:rPr>
      </w:pPr>
      <w:bookmarkStart w:id="3" w:name="_Toc24989379"/>
      <w:r w:rsidRPr="000C05F4">
        <w:rPr>
          <w:rStyle w:val="Emphaseintense"/>
          <w:b/>
          <w:bCs/>
          <w:i w:val="0"/>
          <w:iCs w:val="0"/>
          <w:color w:val="auto"/>
        </w:rPr>
        <w:t>Voorwerp van de opdracht</w:t>
      </w:r>
      <w:bookmarkEnd w:id="3"/>
    </w:p>
    <w:p w14:paraId="1D1064C9" w14:textId="77777777" w:rsidR="00F611DF" w:rsidRPr="000C05F4" w:rsidRDefault="00F611DF" w:rsidP="00C94FB4">
      <w:pPr>
        <w:rPr>
          <w:rFonts w:asciiTheme="minorHAnsi" w:hAnsiTheme="minorHAnsi"/>
          <w:lang w:val="fr-BE"/>
        </w:rPr>
      </w:pPr>
    </w:p>
    <w:p w14:paraId="5E3054ED" w14:textId="5B00C7D4" w:rsidR="00F611DF" w:rsidRPr="000C05F4" w:rsidRDefault="009D27AC" w:rsidP="009100AC">
      <w:pPr>
        <w:jc w:val="both"/>
        <w:rPr>
          <w:rFonts w:asciiTheme="minorHAnsi" w:hAnsiTheme="minorHAnsi"/>
          <w:lang w:val="nl-NL"/>
        </w:rPr>
      </w:pPr>
      <w:bookmarkStart w:id="4" w:name="_Toc531621919"/>
      <w:r w:rsidRPr="000C05F4">
        <w:rPr>
          <w:rFonts w:asciiTheme="minorHAnsi" w:hAnsiTheme="minorHAnsi"/>
          <w:lang w:val="nl-NL"/>
        </w:rPr>
        <w:t xml:space="preserve">In het kader van haar opdracht van </w:t>
      </w:r>
      <w:r w:rsidR="00EB0BB1" w:rsidRPr="000C05F4">
        <w:rPr>
          <w:rFonts w:asciiTheme="minorHAnsi" w:hAnsiTheme="minorHAnsi"/>
          <w:lang w:val="nl-NL"/>
        </w:rPr>
        <w:t xml:space="preserve">wereldburgerschapseducatie </w:t>
      </w:r>
      <w:r w:rsidRPr="000C05F4">
        <w:rPr>
          <w:rFonts w:asciiTheme="minorHAnsi" w:hAnsiTheme="minorHAnsi"/>
          <w:lang w:val="nl-NL"/>
        </w:rPr>
        <w:t>ziet de Belgische Ontwikkelingssamenwerking audiovisuele producties als een krachtig instrument. Ze verschaft financiële steun voor producties die aansluiten bij haar doelstellingen.</w:t>
      </w:r>
    </w:p>
    <w:bookmarkEnd w:id="4"/>
    <w:p w14:paraId="7F36ED9F" w14:textId="77777777" w:rsidR="00F611DF" w:rsidRPr="000C05F4" w:rsidRDefault="00F611DF" w:rsidP="009100AC">
      <w:pPr>
        <w:jc w:val="both"/>
        <w:rPr>
          <w:rFonts w:asciiTheme="minorHAnsi" w:hAnsiTheme="minorHAnsi"/>
          <w:lang w:val="nl-NL"/>
        </w:rPr>
      </w:pPr>
    </w:p>
    <w:p w14:paraId="31B2A942" w14:textId="204C3C8E" w:rsidR="00F611DF" w:rsidRPr="000C05F4" w:rsidRDefault="009D27AC" w:rsidP="009100AC">
      <w:pPr>
        <w:jc w:val="both"/>
        <w:rPr>
          <w:rFonts w:asciiTheme="minorHAnsi" w:hAnsiTheme="minorHAnsi"/>
          <w:lang w:val="nl-NL"/>
        </w:rPr>
      </w:pPr>
      <w:bookmarkStart w:id="5" w:name="_Toc531621920"/>
      <w:r w:rsidRPr="000C05F4">
        <w:rPr>
          <w:rFonts w:asciiTheme="minorHAnsi" w:hAnsiTheme="minorHAnsi"/>
          <w:lang w:val="nl-NL"/>
        </w:rPr>
        <w:t>Het doel van deze overheidsopdracht is financiële ondersteuning</w:t>
      </w:r>
      <w:r w:rsidR="00EB0BB1" w:rsidRPr="000C05F4">
        <w:rPr>
          <w:rFonts w:asciiTheme="minorHAnsi" w:hAnsiTheme="minorHAnsi"/>
          <w:lang w:val="nl-NL"/>
        </w:rPr>
        <w:t xml:space="preserve"> te</w:t>
      </w:r>
      <w:r w:rsidRPr="000C05F4">
        <w:rPr>
          <w:rFonts w:asciiTheme="minorHAnsi" w:hAnsiTheme="minorHAnsi"/>
          <w:lang w:val="nl-NL"/>
        </w:rPr>
        <w:t xml:space="preserve"> geven aan audiovisuele producties die </w:t>
      </w:r>
      <w:r w:rsidRPr="000C05F4">
        <w:rPr>
          <w:rFonts w:asciiTheme="minorHAnsi" w:hAnsiTheme="minorHAnsi"/>
          <w:u w:val="single"/>
          <w:lang w:val="nl-NL"/>
        </w:rPr>
        <w:t>ontwikkelingsvraagstukken (humanitair en duurzaamheid)</w:t>
      </w:r>
      <w:r w:rsidRPr="000C05F4">
        <w:rPr>
          <w:rFonts w:asciiTheme="minorHAnsi" w:hAnsiTheme="minorHAnsi"/>
          <w:lang w:val="nl-NL"/>
        </w:rPr>
        <w:t xml:space="preserve"> behandelen die een link met landen in het Zuiden en een </w:t>
      </w:r>
      <w:r w:rsidRPr="000C05F4">
        <w:rPr>
          <w:rFonts w:asciiTheme="minorHAnsi" w:hAnsiTheme="minorHAnsi"/>
          <w:u w:val="single"/>
          <w:lang w:val="nl-NL"/>
        </w:rPr>
        <w:t>educatieve en burgerlijke waarde</w:t>
      </w:r>
      <w:r w:rsidR="00B028EA" w:rsidRPr="000C05F4">
        <w:rPr>
          <w:rFonts w:asciiTheme="minorHAnsi" w:hAnsiTheme="minorHAnsi"/>
          <w:lang w:val="nl-NL"/>
        </w:rPr>
        <w:t xml:space="preserve"> hebben</w:t>
      </w:r>
      <w:r w:rsidRPr="000C05F4">
        <w:rPr>
          <w:rFonts w:asciiTheme="minorHAnsi" w:hAnsiTheme="minorHAnsi"/>
          <w:lang w:val="nl-NL"/>
        </w:rPr>
        <w:t>. Deze producties moeten bestemd zijn voor het Belgische publiek.</w:t>
      </w:r>
      <w:bookmarkEnd w:id="5"/>
    </w:p>
    <w:p w14:paraId="2E1404FF" w14:textId="77777777" w:rsidR="00F611DF" w:rsidRPr="000C05F4" w:rsidRDefault="00F611DF" w:rsidP="009100AC">
      <w:pPr>
        <w:jc w:val="both"/>
        <w:rPr>
          <w:rFonts w:asciiTheme="minorHAnsi" w:hAnsiTheme="minorHAnsi"/>
          <w:lang w:val="nl-NL"/>
        </w:rPr>
      </w:pPr>
    </w:p>
    <w:p w14:paraId="7ECE8F7C" w14:textId="26E01983" w:rsidR="00F611DF" w:rsidRPr="000C05F4" w:rsidRDefault="009D27AC" w:rsidP="009100AC">
      <w:pPr>
        <w:jc w:val="both"/>
        <w:rPr>
          <w:rFonts w:asciiTheme="minorHAnsi" w:hAnsiTheme="minorHAnsi"/>
          <w:lang w:val="nl-NL"/>
        </w:rPr>
      </w:pPr>
      <w:r w:rsidRPr="000C05F4">
        <w:rPr>
          <w:rFonts w:asciiTheme="minorHAnsi" w:hAnsiTheme="minorHAnsi"/>
          <w:lang w:val="nl-NL"/>
        </w:rPr>
        <w:t>Overeenkomstig de volgende percelen kunnen vijf soorten aanvragen voor medefinanciering worden ingediend:</w:t>
      </w:r>
      <w:r w:rsidR="00651D54" w:rsidRPr="000C05F4">
        <w:rPr>
          <w:rFonts w:asciiTheme="minorHAnsi" w:hAnsiTheme="minorHAnsi"/>
          <w:lang w:val="nl-NL"/>
        </w:rPr>
        <w:t xml:space="preserve"> (</w:t>
      </w:r>
      <w:r w:rsidRPr="000C05F4">
        <w:rPr>
          <w:rFonts w:asciiTheme="minorHAnsi" w:hAnsiTheme="minorHAnsi"/>
          <w:lang w:val="nl-NL"/>
        </w:rPr>
        <w:t xml:space="preserve">zie punt B.1, pagina </w:t>
      </w:r>
      <w:r w:rsidR="001923B3">
        <w:rPr>
          <w:rFonts w:asciiTheme="minorHAnsi" w:hAnsiTheme="minorHAnsi"/>
          <w:lang w:val="nl-NL"/>
        </w:rPr>
        <w:t>5</w:t>
      </w:r>
      <w:r w:rsidRPr="000C05F4">
        <w:rPr>
          <w:rFonts w:asciiTheme="minorHAnsi" w:hAnsiTheme="minorHAnsi"/>
          <w:lang w:val="nl-NL"/>
        </w:rPr>
        <w:t xml:space="preserve"> voor gedetailleerde beschrijving)</w:t>
      </w:r>
      <w:r w:rsidR="00651D54" w:rsidRPr="000C05F4">
        <w:rPr>
          <w:rFonts w:asciiTheme="minorHAnsi" w:hAnsiTheme="minorHAnsi"/>
          <w:lang w:val="nl-NL"/>
        </w:rPr>
        <w:t>:</w:t>
      </w:r>
    </w:p>
    <w:p w14:paraId="437A3368" w14:textId="77777777" w:rsidR="00254E1C" w:rsidRDefault="00254E1C" w:rsidP="00254E1C">
      <w:pPr>
        <w:ind w:left="720"/>
        <w:jc w:val="both"/>
        <w:rPr>
          <w:rFonts w:asciiTheme="minorHAnsi" w:hAnsiTheme="minorHAnsi"/>
          <w:lang w:val="nl-NL"/>
        </w:rPr>
      </w:pPr>
    </w:p>
    <w:p w14:paraId="6557FD77" w14:textId="77777777" w:rsidR="00F611DF" w:rsidRPr="000C05F4" w:rsidRDefault="009D27AC" w:rsidP="00254E1C">
      <w:pPr>
        <w:ind w:left="720"/>
        <w:jc w:val="both"/>
        <w:rPr>
          <w:rFonts w:asciiTheme="minorHAnsi" w:hAnsiTheme="minorHAnsi"/>
          <w:lang w:val="nl-NL"/>
        </w:rPr>
      </w:pPr>
      <w:r w:rsidRPr="000C05F4">
        <w:rPr>
          <w:rFonts w:asciiTheme="minorHAnsi" w:hAnsiTheme="minorHAnsi"/>
          <w:lang w:val="nl-NL"/>
        </w:rPr>
        <w:t>PERCEEL</w:t>
      </w:r>
      <w:r w:rsidR="00651D54" w:rsidRPr="000C05F4">
        <w:rPr>
          <w:rFonts w:asciiTheme="minorHAnsi" w:hAnsiTheme="minorHAnsi"/>
          <w:lang w:val="nl-NL"/>
        </w:rPr>
        <w:t xml:space="preserve"> 1 - </w:t>
      </w:r>
      <w:r w:rsidRPr="000C05F4">
        <w:rPr>
          <w:rFonts w:asciiTheme="minorHAnsi" w:hAnsiTheme="minorHAnsi"/>
          <w:lang w:val="nl-NL"/>
        </w:rPr>
        <w:t>Fictie- of animatieproductie</w:t>
      </w:r>
    </w:p>
    <w:p w14:paraId="5066812E" w14:textId="77777777" w:rsidR="00F611DF" w:rsidRPr="000C05F4" w:rsidRDefault="009D27AC" w:rsidP="00254E1C">
      <w:pPr>
        <w:ind w:left="720"/>
        <w:jc w:val="both"/>
        <w:rPr>
          <w:rFonts w:asciiTheme="minorHAnsi" w:hAnsiTheme="minorHAnsi"/>
          <w:lang w:val="nl-NL"/>
        </w:rPr>
      </w:pPr>
      <w:r w:rsidRPr="000C05F4">
        <w:rPr>
          <w:rFonts w:asciiTheme="minorHAnsi" w:hAnsiTheme="minorHAnsi"/>
          <w:lang w:val="nl-NL"/>
        </w:rPr>
        <w:t>PERCEEL</w:t>
      </w:r>
      <w:r w:rsidR="00651D54" w:rsidRPr="000C05F4">
        <w:rPr>
          <w:rFonts w:asciiTheme="minorHAnsi" w:hAnsiTheme="minorHAnsi"/>
          <w:lang w:val="nl-NL"/>
        </w:rPr>
        <w:t xml:space="preserve"> 2 - Documentaire </w:t>
      </w:r>
    </w:p>
    <w:p w14:paraId="6F539E33" w14:textId="32C87F5A" w:rsidR="00F611DF" w:rsidRPr="000C05F4" w:rsidRDefault="009D27AC" w:rsidP="00254E1C">
      <w:pPr>
        <w:ind w:left="720"/>
        <w:jc w:val="both"/>
        <w:rPr>
          <w:rFonts w:asciiTheme="minorHAnsi" w:hAnsiTheme="minorHAnsi"/>
          <w:lang w:val="nl-NL"/>
        </w:rPr>
      </w:pPr>
      <w:r w:rsidRPr="000C05F4">
        <w:rPr>
          <w:rFonts w:asciiTheme="minorHAnsi" w:hAnsiTheme="minorHAnsi"/>
          <w:lang w:val="nl-NL"/>
        </w:rPr>
        <w:t>PERCEEL</w:t>
      </w:r>
      <w:r w:rsidR="00651D54" w:rsidRPr="000C05F4">
        <w:rPr>
          <w:rFonts w:asciiTheme="minorHAnsi" w:hAnsiTheme="minorHAnsi"/>
          <w:lang w:val="nl-NL"/>
        </w:rPr>
        <w:t xml:space="preserve"> 3 - </w:t>
      </w:r>
      <w:r w:rsidRPr="000C05F4">
        <w:rPr>
          <w:rFonts w:asciiTheme="minorHAnsi" w:hAnsiTheme="minorHAnsi"/>
          <w:lang w:val="nl-NL"/>
        </w:rPr>
        <w:t>Tv-</w:t>
      </w:r>
      <w:r w:rsidR="00ED1792" w:rsidRPr="000C05F4">
        <w:rPr>
          <w:rFonts w:asciiTheme="minorHAnsi" w:hAnsiTheme="minorHAnsi"/>
          <w:lang w:val="nl-NL"/>
        </w:rPr>
        <w:t>programma</w:t>
      </w:r>
      <w:r w:rsidR="00651D54" w:rsidRPr="000C05F4">
        <w:rPr>
          <w:rFonts w:asciiTheme="minorHAnsi" w:hAnsiTheme="minorHAnsi"/>
          <w:lang w:val="nl-NL"/>
        </w:rPr>
        <w:t xml:space="preserve"> </w:t>
      </w:r>
    </w:p>
    <w:p w14:paraId="0481E565" w14:textId="77777777" w:rsidR="00F611DF" w:rsidRPr="000C05F4" w:rsidRDefault="009D27AC" w:rsidP="00254E1C">
      <w:pPr>
        <w:ind w:left="720"/>
        <w:jc w:val="both"/>
        <w:rPr>
          <w:rFonts w:asciiTheme="minorHAnsi" w:hAnsiTheme="minorHAnsi"/>
          <w:lang w:val="nl-NL"/>
        </w:rPr>
      </w:pPr>
      <w:r w:rsidRPr="000C05F4">
        <w:rPr>
          <w:rFonts w:asciiTheme="minorHAnsi" w:hAnsiTheme="minorHAnsi"/>
          <w:lang w:val="nl-NL"/>
        </w:rPr>
        <w:t>PERCEEL</w:t>
      </w:r>
      <w:r w:rsidR="00651D54" w:rsidRPr="000C05F4">
        <w:rPr>
          <w:rFonts w:asciiTheme="minorHAnsi" w:hAnsiTheme="minorHAnsi"/>
          <w:lang w:val="nl-NL"/>
        </w:rPr>
        <w:t xml:space="preserve"> 4 - </w:t>
      </w:r>
      <w:r w:rsidRPr="000C05F4">
        <w:rPr>
          <w:rFonts w:asciiTheme="minorHAnsi" w:hAnsiTheme="minorHAnsi"/>
          <w:lang w:val="nl-NL"/>
        </w:rPr>
        <w:t>Tv-evenement</w:t>
      </w:r>
    </w:p>
    <w:p w14:paraId="63C4EE7A" w14:textId="1DC574A8" w:rsidR="00F611DF" w:rsidRPr="000C05F4" w:rsidRDefault="009D27AC" w:rsidP="00254E1C">
      <w:pPr>
        <w:ind w:left="720"/>
        <w:jc w:val="both"/>
        <w:rPr>
          <w:rFonts w:asciiTheme="minorHAnsi" w:hAnsiTheme="minorHAnsi"/>
          <w:lang w:val="nl-NL"/>
        </w:rPr>
      </w:pPr>
      <w:r w:rsidRPr="000C05F4">
        <w:rPr>
          <w:rFonts w:asciiTheme="minorHAnsi" w:hAnsiTheme="minorHAnsi"/>
          <w:lang w:val="nl-NL"/>
        </w:rPr>
        <w:t xml:space="preserve">PERCEEL </w:t>
      </w:r>
      <w:r w:rsidR="00651D54" w:rsidRPr="000C05F4">
        <w:rPr>
          <w:rFonts w:asciiTheme="minorHAnsi" w:hAnsiTheme="minorHAnsi"/>
          <w:lang w:val="nl-NL"/>
        </w:rPr>
        <w:t>5 - Promoti</w:t>
      </w:r>
      <w:r w:rsidRPr="000C05F4">
        <w:rPr>
          <w:rFonts w:asciiTheme="minorHAnsi" w:hAnsiTheme="minorHAnsi"/>
          <w:lang w:val="nl-NL"/>
        </w:rPr>
        <w:t xml:space="preserve">e van een film met het oog op </w:t>
      </w:r>
      <w:r w:rsidR="002A4DDA" w:rsidRPr="000C05F4">
        <w:rPr>
          <w:rFonts w:asciiTheme="minorHAnsi" w:hAnsiTheme="minorHAnsi"/>
          <w:lang w:val="nl-NL"/>
        </w:rPr>
        <w:t>distributie</w:t>
      </w:r>
      <w:r w:rsidRPr="000C05F4">
        <w:rPr>
          <w:rFonts w:asciiTheme="minorHAnsi" w:hAnsiTheme="minorHAnsi"/>
          <w:lang w:val="nl-NL"/>
        </w:rPr>
        <w:t>/uitzending op ruime schaal</w:t>
      </w:r>
    </w:p>
    <w:p w14:paraId="14FDADBE" w14:textId="77777777" w:rsidR="00F611DF" w:rsidRPr="000C05F4" w:rsidRDefault="00F611DF" w:rsidP="009100AC">
      <w:pPr>
        <w:jc w:val="both"/>
        <w:rPr>
          <w:rFonts w:asciiTheme="minorHAnsi" w:hAnsiTheme="minorHAnsi"/>
          <w:lang w:val="nl-NL"/>
        </w:rPr>
      </w:pPr>
    </w:p>
    <w:p w14:paraId="69A676CC" w14:textId="230C6C65" w:rsidR="00F611DF" w:rsidRPr="000C05F4" w:rsidRDefault="009D27AC" w:rsidP="009100AC">
      <w:pPr>
        <w:jc w:val="both"/>
        <w:rPr>
          <w:rFonts w:asciiTheme="minorHAnsi" w:hAnsiTheme="minorHAnsi"/>
          <w:lang w:val="nl-NL"/>
        </w:rPr>
      </w:pPr>
      <w:r w:rsidRPr="000C05F4">
        <w:rPr>
          <w:rFonts w:asciiTheme="minorHAnsi" w:hAnsiTheme="minorHAnsi"/>
          <w:lang w:val="nl-NL"/>
        </w:rPr>
        <w:t>De projecten wo</w:t>
      </w:r>
      <w:r w:rsidR="00254E1C">
        <w:rPr>
          <w:rFonts w:asciiTheme="minorHAnsi" w:hAnsiTheme="minorHAnsi"/>
          <w:lang w:val="nl-NL"/>
        </w:rPr>
        <w:t>rden geselecteerd op basis van vijf</w:t>
      </w:r>
      <w:r w:rsidRPr="000C05F4">
        <w:rPr>
          <w:rFonts w:asciiTheme="minorHAnsi" w:hAnsiTheme="minorHAnsi"/>
          <w:lang w:val="nl-NL"/>
        </w:rPr>
        <w:t xml:space="preserve"> criteria:</w:t>
      </w:r>
      <w:r w:rsidR="00651D54" w:rsidRPr="000C05F4">
        <w:rPr>
          <w:rFonts w:asciiTheme="minorHAnsi" w:hAnsiTheme="minorHAnsi"/>
          <w:lang w:val="nl-NL"/>
        </w:rPr>
        <w:t xml:space="preserve"> </w:t>
      </w:r>
    </w:p>
    <w:p w14:paraId="74DD60BB" w14:textId="65C9F39E" w:rsidR="00F611DF" w:rsidRPr="000C05F4" w:rsidRDefault="00651D54" w:rsidP="009100AC">
      <w:pPr>
        <w:jc w:val="both"/>
        <w:rPr>
          <w:rFonts w:asciiTheme="minorHAnsi" w:hAnsiTheme="minorHAnsi"/>
          <w:lang w:val="nl-NL"/>
        </w:rPr>
      </w:pPr>
      <w:r w:rsidRPr="000C05F4">
        <w:rPr>
          <w:rFonts w:asciiTheme="minorHAnsi" w:hAnsiTheme="minorHAnsi"/>
          <w:lang w:val="nl-NL"/>
        </w:rPr>
        <w:t xml:space="preserve">1/ </w:t>
      </w:r>
      <w:r w:rsidR="009D27AC" w:rsidRPr="000C05F4">
        <w:rPr>
          <w:rFonts w:asciiTheme="minorHAnsi" w:hAnsiTheme="minorHAnsi"/>
          <w:lang w:val="nl-NL"/>
        </w:rPr>
        <w:t>verhalende inhoud</w:t>
      </w:r>
      <w:r w:rsidRPr="000C05F4">
        <w:rPr>
          <w:rFonts w:asciiTheme="minorHAnsi" w:hAnsiTheme="minorHAnsi"/>
          <w:lang w:val="nl-NL"/>
        </w:rPr>
        <w:t xml:space="preserve">, 2/ </w:t>
      </w:r>
      <w:r w:rsidR="009D27AC" w:rsidRPr="000C05F4">
        <w:rPr>
          <w:rFonts w:asciiTheme="minorHAnsi" w:hAnsiTheme="minorHAnsi"/>
          <w:lang w:val="nl-NL"/>
        </w:rPr>
        <w:t>effect</w:t>
      </w:r>
      <w:r w:rsidRPr="000C05F4">
        <w:rPr>
          <w:rFonts w:asciiTheme="minorHAnsi" w:hAnsiTheme="minorHAnsi"/>
          <w:lang w:val="nl-NL"/>
        </w:rPr>
        <w:t xml:space="preserve">, 3/ </w:t>
      </w:r>
      <w:r w:rsidR="009D27AC" w:rsidRPr="000C05F4">
        <w:rPr>
          <w:rFonts w:asciiTheme="minorHAnsi" w:hAnsiTheme="minorHAnsi"/>
          <w:lang w:val="nl-NL"/>
        </w:rPr>
        <w:t>filmkwaliteit</w:t>
      </w:r>
      <w:r w:rsidRPr="000C05F4">
        <w:rPr>
          <w:rFonts w:asciiTheme="minorHAnsi" w:hAnsiTheme="minorHAnsi"/>
          <w:lang w:val="nl-NL"/>
        </w:rPr>
        <w:t>, 4/</w:t>
      </w:r>
      <w:r w:rsidR="009F1492" w:rsidRPr="000C05F4">
        <w:rPr>
          <w:rFonts w:asciiTheme="minorHAnsi" w:hAnsiTheme="minorHAnsi"/>
          <w:lang w:val="nl-NL"/>
        </w:rPr>
        <w:t xml:space="preserve"> pedagogische begeleiding</w:t>
      </w:r>
      <w:r w:rsidRPr="000C05F4">
        <w:rPr>
          <w:rFonts w:asciiTheme="minorHAnsi" w:hAnsiTheme="minorHAnsi"/>
          <w:lang w:val="nl-NL"/>
        </w:rPr>
        <w:t xml:space="preserve">, 5/ </w:t>
      </w:r>
      <w:r w:rsidR="009D27AC" w:rsidRPr="000C05F4">
        <w:rPr>
          <w:rFonts w:asciiTheme="minorHAnsi" w:hAnsiTheme="minorHAnsi"/>
          <w:lang w:val="nl-NL"/>
        </w:rPr>
        <w:t>efficiëntie</w:t>
      </w:r>
      <w:r w:rsidRPr="000C05F4">
        <w:rPr>
          <w:rFonts w:asciiTheme="minorHAnsi" w:hAnsiTheme="minorHAnsi"/>
          <w:lang w:val="nl-NL"/>
        </w:rPr>
        <w:t xml:space="preserve"> (</w:t>
      </w:r>
      <w:r w:rsidR="009D27AC" w:rsidRPr="000C05F4">
        <w:rPr>
          <w:rFonts w:asciiTheme="minorHAnsi" w:hAnsiTheme="minorHAnsi"/>
          <w:lang w:val="nl-NL"/>
        </w:rPr>
        <w:t>zie punt B.2 voor gedetailleerde beschrijving).</w:t>
      </w:r>
    </w:p>
    <w:p w14:paraId="5FAD93FC" w14:textId="03618BE1" w:rsidR="00F611DF" w:rsidRPr="000C05F4" w:rsidRDefault="00A21843" w:rsidP="000838B0">
      <w:pPr>
        <w:pStyle w:val="Titre3"/>
        <w:numPr>
          <w:ilvl w:val="0"/>
          <w:numId w:val="121"/>
        </w:numPr>
        <w:rPr>
          <w:rStyle w:val="Emphaseintense"/>
          <w:rFonts w:cs="Times New Roman"/>
          <w:b/>
          <w:bCs/>
          <w:i w:val="0"/>
          <w:color w:val="auto"/>
        </w:rPr>
      </w:pPr>
      <w:bookmarkStart w:id="6" w:name="_Toc24989380"/>
      <w:bookmarkStart w:id="7" w:name="_Toc21447794"/>
      <w:r w:rsidRPr="000C05F4">
        <w:rPr>
          <w:rStyle w:val="Emphaseintense"/>
          <w:rFonts w:cs="Times New Roman"/>
          <w:b/>
          <w:bCs/>
          <w:i w:val="0"/>
          <w:color w:val="auto"/>
        </w:rPr>
        <w:t>Wereldburgerschapseducatie (W</w:t>
      </w:r>
      <w:r w:rsidR="00B028EA" w:rsidRPr="000C05F4">
        <w:rPr>
          <w:rStyle w:val="Emphaseintense"/>
          <w:rFonts w:cs="Times New Roman"/>
          <w:b/>
          <w:bCs/>
          <w:i w:val="0"/>
          <w:color w:val="auto"/>
        </w:rPr>
        <w:t>BE</w:t>
      </w:r>
      <w:r w:rsidRPr="000C05F4">
        <w:rPr>
          <w:rStyle w:val="Emphaseintense"/>
          <w:rFonts w:cs="Times New Roman"/>
          <w:b/>
          <w:bCs/>
          <w:i w:val="0"/>
          <w:color w:val="auto"/>
        </w:rPr>
        <w:t>)</w:t>
      </w:r>
      <w:bookmarkEnd w:id="6"/>
    </w:p>
    <w:bookmarkEnd w:id="7"/>
    <w:p w14:paraId="211301B1" w14:textId="77777777" w:rsidR="00F611DF" w:rsidRPr="000C05F4" w:rsidRDefault="00F611DF" w:rsidP="009100AC">
      <w:pPr>
        <w:jc w:val="both"/>
        <w:rPr>
          <w:rFonts w:asciiTheme="minorHAnsi" w:hAnsiTheme="minorHAnsi" w:cs="Arial"/>
          <w:sz w:val="20"/>
          <w:szCs w:val="20"/>
          <w:lang w:val="fr-BE"/>
        </w:rPr>
      </w:pPr>
    </w:p>
    <w:p w14:paraId="0AF6318B" w14:textId="2159D9ED" w:rsidR="00F611DF" w:rsidRPr="000C05F4" w:rsidRDefault="00A21843" w:rsidP="009100AC">
      <w:pPr>
        <w:jc w:val="both"/>
        <w:rPr>
          <w:rFonts w:asciiTheme="minorHAnsi" w:eastAsiaTheme="minorHAnsi" w:hAnsiTheme="minorHAnsi" w:cs="Arial"/>
          <w:lang w:val="nl-NL"/>
        </w:rPr>
      </w:pPr>
      <w:r w:rsidRPr="000C05F4">
        <w:rPr>
          <w:rFonts w:asciiTheme="minorHAnsi" w:eastAsiaTheme="minorHAnsi" w:hAnsiTheme="minorHAnsi" w:cs="Arial"/>
          <w:lang w:val="nl-NL"/>
        </w:rPr>
        <w:t>De Directie-generaal Ontwikkelingssamenwerking (DGD) is binnen de FOD Buitenlandse Zaken, Buitenlandse Handel en Ontwikkelingssamenwerking verantwoordelijk v</w:t>
      </w:r>
      <w:r w:rsidR="00B028EA" w:rsidRPr="000C05F4">
        <w:rPr>
          <w:rFonts w:asciiTheme="minorHAnsi" w:eastAsiaTheme="minorHAnsi" w:hAnsiTheme="minorHAnsi" w:cs="Arial"/>
          <w:lang w:val="nl-NL"/>
        </w:rPr>
        <w:t>oor het federaal beleid inzake o</w:t>
      </w:r>
      <w:r w:rsidRPr="000C05F4">
        <w:rPr>
          <w:rFonts w:asciiTheme="minorHAnsi" w:eastAsiaTheme="minorHAnsi" w:hAnsiTheme="minorHAnsi" w:cs="Arial"/>
          <w:lang w:val="nl-NL"/>
        </w:rPr>
        <w:t>ntwikkelingssamenwerking.</w:t>
      </w:r>
    </w:p>
    <w:p w14:paraId="21D76250" w14:textId="77777777" w:rsidR="00F611DF" w:rsidRPr="000C05F4" w:rsidRDefault="00F611DF" w:rsidP="009100AC">
      <w:pPr>
        <w:jc w:val="both"/>
        <w:rPr>
          <w:rFonts w:asciiTheme="minorHAnsi" w:eastAsiaTheme="minorHAnsi" w:hAnsiTheme="minorHAnsi" w:cs="Arial"/>
          <w:lang w:val="nl-NL"/>
        </w:rPr>
      </w:pPr>
    </w:p>
    <w:p w14:paraId="6096C79A" w14:textId="12DFE02F" w:rsidR="00254E1C" w:rsidRDefault="00A21843" w:rsidP="009100AC">
      <w:pPr>
        <w:jc w:val="both"/>
        <w:rPr>
          <w:rFonts w:asciiTheme="minorHAnsi" w:eastAsiaTheme="minorHAnsi" w:hAnsiTheme="minorHAnsi" w:cs="Arial"/>
          <w:lang w:val="nl-NL"/>
        </w:rPr>
      </w:pPr>
      <w:r w:rsidRPr="000C05F4">
        <w:rPr>
          <w:rFonts w:asciiTheme="minorHAnsi" w:eastAsiaTheme="minorHAnsi" w:hAnsiTheme="minorHAnsi" w:cs="Arial"/>
          <w:lang w:val="nl-NL"/>
        </w:rPr>
        <w:t>In de Strategienota Ontwikkelingseducatie die de DGD in maart 2012 bekendmaakte, wordt verduidelijkt dat de DGD werk maakt van wereldburgerschapseducatie (W</w:t>
      </w:r>
      <w:r w:rsidR="00B028EA" w:rsidRPr="000C05F4">
        <w:rPr>
          <w:rFonts w:asciiTheme="minorHAnsi" w:eastAsiaTheme="minorHAnsi" w:hAnsiTheme="minorHAnsi" w:cs="Arial"/>
          <w:lang w:val="nl-NL"/>
        </w:rPr>
        <w:t>BE</w:t>
      </w:r>
      <w:r w:rsidRPr="000C05F4">
        <w:rPr>
          <w:rFonts w:asciiTheme="minorHAnsi" w:eastAsiaTheme="minorHAnsi" w:hAnsiTheme="minorHAnsi" w:cs="Arial"/>
          <w:lang w:val="nl-NL"/>
        </w:rPr>
        <w:t>) om</w:t>
      </w:r>
      <w:r w:rsidR="00254E1C">
        <w:rPr>
          <w:rFonts w:asciiTheme="minorHAnsi" w:eastAsiaTheme="minorHAnsi" w:hAnsiTheme="minorHAnsi" w:cs="Arial"/>
          <w:lang w:val="nl-NL"/>
        </w:rPr>
        <w:t>:</w:t>
      </w:r>
    </w:p>
    <w:p w14:paraId="6CB068D1" w14:textId="77777777" w:rsidR="00254E1C" w:rsidRDefault="00254E1C" w:rsidP="009100AC">
      <w:pPr>
        <w:jc w:val="both"/>
        <w:rPr>
          <w:rFonts w:asciiTheme="minorHAnsi" w:eastAsiaTheme="minorHAnsi" w:hAnsiTheme="minorHAnsi" w:cs="Arial"/>
          <w:lang w:val="nl-NL"/>
        </w:rPr>
      </w:pPr>
    </w:p>
    <w:p w14:paraId="515EB9EA" w14:textId="3A2E0F53" w:rsidR="00F611DF" w:rsidRPr="000C05F4" w:rsidRDefault="00A21843" w:rsidP="009100AC">
      <w:pPr>
        <w:jc w:val="both"/>
        <w:rPr>
          <w:rFonts w:asciiTheme="minorHAnsi" w:hAnsiTheme="minorHAnsi" w:cs="Arial"/>
          <w:b/>
          <w:lang w:val="nl-NL"/>
        </w:rPr>
      </w:pPr>
      <w:r w:rsidRPr="000C05F4">
        <w:rPr>
          <w:rFonts w:asciiTheme="minorHAnsi" w:eastAsiaTheme="minorHAnsi" w:hAnsiTheme="minorHAnsi" w:cs="Arial"/>
          <w:lang w:val="nl-NL"/>
        </w:rPr>
        <w:t>"</w:t>
      </w:r>
      <w:r w:rsidRPr="000C05F4">
        <w:rPr>
          <w:rFonts w:asciiTheme="minorHAnsi" w:hAnsiTheme="minorHAnsi" w:cs="Arial"/>
          <w:b/>
          <w:lang w:val="nl-NL"/>
        </w:rPr>
        <w:t>bij te dragen aan de vorming van verantwoordelijke burgers die voldoende onderlegd zijn om met betrekking tot de internationale solidariteit een degelijk onderbouwd standpunt in te nemen en die zich ervan bewust zijn dat ze het streven naar een meer rechtvaardige wereld kracht kunnen bijzetten. Ontwikkelingssamenwerking wil haar schouders zetten onder de individuele en collectieve inspanningen van de burgers voor rechtvaardige Noord-Zuidbetrekkingen.</w:t>
      </w:r>
      <w:r w:rsidR="00262CD7" w:rsidRPr="000C05F4">
        <w:rPr>
          <w:rFonts w:asciiTheme="minorHAnsi" w:hAnsiTheme="minorHAnsi" w:cs="Arial"/>
          <w:b/>
          <w:lang w:val="nl-NL"/>
        </w:rPr>
        <w:t>"</w:t>
      </w:r>
    </w:p>
    <w:p w14:paraId="3A0F308E" w14:textId="77777777" w:rsidR="00F611DF" w:rsidRPr="000C05F4" w:rsidRDefault="00F611DF" w:rsidP="009100AC">
      <w:pPr>
        <w:autoSpaceDE w:val="0"/>
        <w:autoSpaceDN w:val="0"/>
        <w:adjustRightInd w:val="0"/>
        <w:jc w:val="both"/>
        <w:rPr>
          <w:rFonts w:asciiTheme="minorHAnsi" w:hAnsiTheme="minorHAnsi" w:cs="Arial"/>
          <w:lang w:val="nl-NL"/>
        </w:rPr>
      </w:pPr>
    </w:p>
    <w:p w14:paraId="7916B89B" w14:textId="0292141A" w:rsidR="00D477AE" w:rsidRPr="000C05F4" w:rsidRDefault="00B028EA" w:rsidP="009100AC">
      <w:pPr>
        <w:autoSpaceDE w:val="0"/>
        <w:autoSpaceDN w:val="0"/>
        <w:adjustRightInd w:val="0"/>
        <w:jc w:val="both"/>
        <w:rPr>
          <w:rFonts w:asciiTheme="minorHAnsi" w:hAnsiTheme="minorHAnsi" w:cs="Arial"/>
          <w:lang w:val="nl-NL"/>
        </w:rPr>
      </w:pPr>
      <w:r w:rsidRPr="000C05F4">
        <w:rPr>
          <w:rFonts w:asciiTheme="minorHAnsi" w:hAnsiTheme="minorHAnsi" w:cs="Arial"/>
          <w:lang w:val="nl-NL"/>
        </w:rPr>
        <w:lastRenderedPageBreak/>
        <w:t>De nota bepaalt dat WBE</w:t>
      </w:r>
      <w:r w:rsidR="00F0176E" w:rsidRPr="000C05F4">
        <w:rPr>
          <w:rFonts w:asciiTheme="minorHAnsi" w:hAnsiTheme="minorHAnsi" w:cs="Arial"/>
          <w:lang w:val="nl-NL"/>
        </w:rPr>
        <w:t xml:space="preserve"> </w:t>
      </w:r>
      <w:r w:rsidRPr="000C05F4">
        <w:rPr>
          <w:rFonts w:asciiTheme="minorHAnsi" w:hAnsiTheme="minorHAnsi" w:cs="Arial"/>
          <w:lang w:val="nl-NL"/>
        </w:rPr>
        <w:t>in een context van onderlinge afhankelijkheid tussen globale vraagstukken en het dagelijks leven van individuen en gemeenschappen een proces is dat</w:t>
      </w:r>
      <w:r w:rsidR="00D477AE" w:rsidRPr="000C05F4">
        <w:rPr>
          <w:rFonts w:asciiTheme="minorHAnsi" w:hAnsiTheme="minorHAnsi" w:cs="Arial"/>
          <w:lang w:val="nl-NL"/>
        </w:rPr>
        <w:t xml:space="preserve"> tot doel heeft</w:t>
      </w:r>
      <w:r w:rsidRPr="000C05F4">
        <w:rPr>
          <w:rFonts w:asciiTheme="minorHAnsi" w:hAnsiTheme="minorHAnsi" w:cs="Arial"/>
          <w:lang w:val="nl-NL"/>
        </w:rPr>
        <w:t>:</w:t>
      </w:r>
    </w:p>
    <w:p w14:paraId="22393925" w14:textId="6398D329" w:rsidR="00F611DF" w:rsidRPr="000C05F4" w:rsidRDefault="00F0176E" w:rsidP="009100AC">
      <w:pPr>
        <w:pStyle w:val="Paragraphedeliste"/>
        <w:numPr>
          <w:ilvl w:val="1"/>
          <w:numId w:val="82"/>
        </w:numPr>
        <w:autoSpaceDE w:val="0"/>
        <w:autoSpaceDN w:val="0"/>
        <w:adjustRightInd w:val="0"/>
        <w:spacing w:after="200"/>
        <w:contextualSpacing/>
        <w:jc w:val="both"/>
        <w:rPr>
          <w:rFonts w:asciiTheme="minorHAnsi" w:hAnsiTheme="minorHAnsi" w:cs="Arial"/>
          <w:lang w:val="nl-NL"/>
        </w:rPr>
      </w:pPr>
      <w:r w:rsidRPr="000C05F4">
        <w:rPr>
          <w:rFonts w:asciiTheme="minorHAnsi" w:hAnsiTheme="minorHAnsi" w:cs="Arial"/>
          <w:lang w:val="nl-NL"/>
        </w:rPr>
        <w:t xml:space="preserve">het globaal inzicht in </w:t>
      </w:r>
      <w:r w:rsidR="00D477AE" w:rsidRPr="000C05F4">
        <w:rPr>
          <w:rFonts w:asciiTheme="minorHAnsi" w:hAnsiTheme="minorHAnsi" w:cs="Arial"/>
          <w:lang w:val="nl-NL"/>
        </w:rPr>
        <w:t xml:space="preserve">internationale uitdagingen en de ontwikkelingsproblematiek te bevorderen </w:t>
      </w:r>
      <w:r w:rsidRPr="000C05F4">
        <w:rPr>
          <w:rFonts w:asciiTheme="minorHAnsi" w:hAnsiTheme="minorHAnsi" w:cs="Arial"/>
          <w:lang w:val="nl-NL"/>
        </w:rPr>
        <w:t>en kritische meningsvorming te stimuleren;</w:t>
      </w:r>
    </w:p>
    <w:p w14:paraId="4FFDD6E1" w14:textId="38F4D309" w:rsidR="00F611DF" w:rsidRPr="000C05F4" w:rsidRDefault="00F0176E" w:rsidP="009100AC">
      <w:pPr>
        <w:pStyle w:val="Paragraphedeliste"/>
        <w:numPr>
          <w:ilvl w:val="1"/>
          <w:numId w:val="82"/>
        </w:numPr>
        <w:autoSpaceDE w:val="0"/>
        <w:autoSpaceDN w:val="0"/>
        <w:adjustRightInd w:val="0"/>
        <w:spacing w:after="200"/>
        <w:contextualSpacing/>
        <w:jc w:val="both"/>
        <w:rPr>
          <w:rFonts w:asciiTheme="minorHAnsi" w:hAnsiTheme="minorHAnsi" w:cs="Arial"/>
          <w:lang w:val="nl-NL"/>
        </w:rPr>
      </w:pPr>
      <w:r w:rsidRPr="000C05F4">
        <w:rPr>
          <w:rFonts w:asciiTheme="minorHAnsi" w:hAnsiTheme="minorHAnsi" w:cs="Arial"/>
          <w:lang w:val="nl-NL"/>
        </w:rPr>
        <w:t xml:space="preserve">een verandering van waarden, attitudes en gedrag </w:t>
      </w:r>
      <w:r w:rsidR="00D477AE" w:rsidRPr="000C05F4">
        <w:rPr>
          <w:rFonts w:asciiTheme="minorHAnsi" w:hAnsiTheme="minorHAnsi" w:cs="Arial"/>
          <w:lang w:val="nl-NL"/>
        </w:rPr>
        <w:t xml:space="preserve">teweeg te brengen, </w:t>
      </w:r>
      <w:r w:rsidRPr="000C05F4">
        <w:rPr>
          <w:rFonts w:asciiTheme="minorHAnsi" w:hAnsiTheme="minorHAnsi" w:cs="Arial"/>
          <w:lang w:val="nl-NL"/>
        </w:rPr>
        <w:t>zowel in individueel als in collectief opzicht</w:t>
      </w:r>
      <w:r w:rsidR="00651D54" w:rsidRPr="000C05F4">
        <w:rPr>
          <w:rFonts w:asciiTheme="minorHAnsi" w:hAnsiTheme="minorHAnsi" w:cs="Arial"/>
          <w:lang w:val="nl-NL"/>
        </w:rPr>
        <w:t>;</w:t>
      </w:r>
    </w:p>
    <w:p w14:paraId="46CA10D0" w14:textId="1CC01B1C" w:rsidR="00F611DF" w:rsidRPr="000C05F4" w:rsidRDefault="00F0176E" w:rsidP="009100AC">
      <w:pPr>
        <w:pStyle w:val="Paragraphedeliste"/>
        <w:numPr>
          <w:ilvl w:val="1"/>
          <w:numId w:val="82"/>
        </w:numPr>
        <w:autoSpaceDE w:val="0"/>
        <w:autoSpaceDN w:val="0"/>
        <w:adjustRightInd w:val="0"/>
        <w:spacing w:after="200"/>
        <w:contextualSpacing/>
        <w:jc w:val="both"/>
        <w:rPr>
          <w:rFonts w:asciiTheme="minorHAnsi" w:hAnsiTheme="minorHAnsi" w:cs="Arial"/>
          <w:lang w:val="nl-NL"/>
        </w:rPr>
      </w:pPr>
      <w:r w:rsidRPr="000C05F4">
        <w:rPr>
          <w:rFonts w:asciiTheme="minorHAnsi" w:hAnsiTheme="minorHAnsi" w:cs="Arial"/>
          <w:lang w:val="nl-NL"/>
        </w:rPr>
        <w:t>de actieve uitoefening van rechten en plichten op lokaal en globaal niveau aan te moedigen</w:t>
      </w:r>
      <w:r w:rsidR="00D477AE" w:rsidRPr="000C05F4">
        <w:rPr>
          <w:rFonts w:asciiTheme="minorHAnsi" w:hAnsiTheme="minorHAnsi" w:cs="Arial"/>
          <w:lang w:val="nl-NL"/>
        </w:rPr>
        <w:t xml:space="preserve"> ten voordele van een meer rechtvaardige en solidaire wereld.</w:t>
      </w:r>
    </w:p>
    <w:p w14:paraId="10ED8E78" w14:textId="1A9AD954" w:rsidR="00F611DF" w:rsidRPr="000C05F4" w:rsidRDefault="00D477AE" w:rsidP="009100AC">
      <w:pPr>
        <w:autoSpaceDE w:val="0"/>
        <w:autoSpaceDN w:val="0"/>
        <w:adjustRightInd w:val="0"/>
        <w:jc w:val="both"/>
        <w:rPr>
          <w:rFonts w:asciiTheme="minorHAnsi" w:hAnsiTheme="minorHAnsi"/>
          <w:lang w:val="nl-NL"/>
        </w:rPr>
      </w:pPr>
      <w:r w:rsidRPr="000C05F4">
        <w:rPr>
          <w:rFonts w:asciiTheme="minorHAnsi" w:hAnsiTheme="minorHAnsi"/>
          <w:lang w:val="nl-NL"/>
        </w:rPr>
        <w:t>Wereldburgerschapseducatie</w:t>
      </w:r>
      <w:r w:rsidR="00F0176E" w:rsidRPr="000C05F4">
        <w:rPr>
          <w:rFonts w:asciiTheme="minorHAnsi" w:hAnsiTheme="minorHAnsi"/>
          <w:lang w:val="nl-NL"/>
        </w:rPr>
        <w:t xml:space="preserve"> en de sensibilisering inzake billijke Noord-Zuidbetrekkingen zijn thema’s die de media, het verenigingsleven en de civiele samenleving aanbelangen.</w:t>
      </w:r>
      <w:r w:rsidR="00651D54" w:rsidRPr="000C05F4">
        <w:rPr>
          <w:rFonts w:asciiTheme="minorHAnsi" w:hAnsiTheme="minorHAnsi"/>
          <w:lang w:val="nl-NL"/>
        </w:rPr>
        <w:t xml:space="preserve"> </w:t>
      </w:r>
      <w:r w:rsidR="00F0176E" w:rsidRPr="000C05F4">
        <w:rPr>
          <w:rFonts w:asciiTheme="minorHAnsi" w:hAnsiTheme="minorHAnsi"/>
          <w:lang w:val="nl-NL"/>
        </w:rPr>
        <w:t>Audiovisuele producties worden gefinancierd als W</w:t>
      </w:r>
      <w:r w:rsidRPr="000C05F4">
        <w:rPr>
          <w:rFonts w:asciiTheme="minorHAnsi" w:hAnsiTheme="minorHAnsi"/>
          <w:lang w:val="nl-NL"/>
        </w:rPr>
        <w:t>BE</w:t>
      </w:r>
      <w:r w:rsidR="00F0176E" w:rsidRPr="000C05F4">
        <w:rPr>
          <w:rFonts w:asciiTheme="minorHAnsi" w:hAnsiTheme="minorHAnsi"/>
          <w:lang w:val="nl-NL"/>
        </w:rPr>
        <w:t>-instrumenten omdat</w:t>
      </w:r>
      <w:r w:rsidRPr="000C05F4">
        <w:rPr>
          <w:rFonts w:asciiTheme="minorHAnsi" w:hAnsiTheme="minorHAnsi"/>
          <w:lang w:val="nl-NL"/>
        </w:rPr>
        <w:t xml:space="preserve"> ze</w:t>
      </w:r>
      <w:r w:rsidR="00F0176E" w:rsidRPr="000C05F4">
        <w:rPr>
          <w:rFonts w:asciiTheme="minorHAnsi" w:hAnsiTheme="minorHAnsi"/>
          <w:lang w:val="nl-NL"/>
        </w:rPr>
        <w:t>:</w:t>
      </w:r>
    </w:p>
    <w:p w14:paraId="217B35DC" w14:textId="4E975D2A" w:rsidR="00F611DF" w:rsidRPr="00254E1C" w:rsidRDefault="00F0176E" w:rsidP="00254E1C">
      <w:pPr>
        <w:pStyle w:val="Paragraphedeliste"/>
        <w:numPr>
          <w:ilvl w:val="0"/>
          <w:numId w:val="126"/>
        </w:numPr>
        <w:jc w:val="both"/>
        <w:rPr>
          <w:rFonts w:asciiTheme="minorHAnsi" w:eastAsia="Calibri" w:hAnsiTheme="minorHAnsi"/>
          <w:kern w:val="3"/>
          <w:lang w:val="nl-NL"/>
        </w:rPr>
      </w:pPr>
      <w:r w:rsidRPr="00254E1C">
        <w:rPr>
          <w:rFonts w:asciiTheme="minorHAnsi" w:eastAsia="Calibri" w:hAnsiTheme="minorHAnsi"/>
          <w:kern w:val="3"/>
          <w:lang w:val="nl-NL"/>
        </w:rPr>
        <w:t xml:space="preserve">een complexe situatie kunnen beschrijven in een korte tijd </w:t>
      </w:r>
      <w:r w:rsidR="00D477AE" w:rsidRPr="00254E1C">
        <w:rPr>
          <w:rFonts w:asciiTheme="minorHAnsi" w:eastAsia="Calibri" w:hAnsiTheme="minorHAnsi"/>
          <w:kern w:val="3"/>
          <w:lang w:val="nl-NL"/>
        </w:rPr>
        <w:t>met aandacht voor het emotionele aspect</w:t>
      </w:r>
      <w:r w:rsidRPr="00254E1C">
        <w:rPr>
          <w:rFonts w:asciiTheme="minorHAnsi" w:eastAsia="Calibri" w:hAnsiTheme="minorHAnsi"/>
          <w:kern w:val="3"/>
          <w:lang w:val="nl-NL"/>
        </w:rPr>
        <w:t>;</w:t>
      </w:r>
    </w:p>
    <w:p w14:paraId="0FF813F1" w14:textId="1FDDF272" w:rsidR="00F611DF" w:rsidRPr="00254E1C" w:rsidRDefault="00F0176E" w:rsidP="00254E1C">
      <w:pPr>
        <w:pStyle w:val="Paragraphedeliste"/>
        <w:numPr>
          <w:ilvl w:val="0"/>
          <w:numId w:val="126"/>
        </w:numPr>
        <w:jc w:val="both"/>
        <w:rPr>
          <w:rFonts w:asciiTheme="minorHAnsi" w:eastAsia="Calibri" w:hAnsiTheme="minorHAnsi"/>
          <w:kern w:val="3"/>
          <w:lang w:val="nl-NL"/>
        </w:rPr>
      </w:pPr>
      <w:r w:rsidRPr="00254E1C">
        <w:rPr>
          <w:rFonts w:asciiTheme="minorHAnsi" w:eastAsia="Calibri" w:hAnsiTheme="minorHAnsi"/>
          <w:kern w:val="3"/>
          <w:lang w:val="nl-NL"/>
        </w:rPr>
        <w:t>potentieel een</w:t>
      </w:r>
      <w:r w:rsidR="00D477AE" w:rsidRPr="00254E1C">
        <w:rPr>
          <w:rFonts w:asciiTheme="minorHAnsi" w:eastAsia="Calibri" w:hAnsiTheme="minorHAnsi"/>
          <w:kern w:val="3"/>
          <w:lang w:val="nl-NL"/>
        </w:rPr>
        <w:t xml:space="preserve"> zeer groot</w:t>
      </w:r>
      <w:r w:rsidRPr="00254E1C">
        <w:rPr>
          <w:rFonts w:asciiTheme="minorHAnsi" w:eastAsia="Calibri" w:hAnsiTheme="minorHAnsi"/>
          <w:kern w:val="3"/>
          <w:lang w:val="nl-NL"/>
        </w:rPr>
        <w:t xml:space="preserve"> aantal toeschouwers</w:t>
      </w:r>
      <w:r w:rsidR="00D477AE" w:rsidRPr="00254E1C">
        <w:rPr>
          <w:rFonts w:asciiTheme="minorHAnsi" w:eastAsia="Calibri" w:hAnsiTheme="minorHAnsi"/>
          <w:kern w:val="3"/>
          <w:lang w:val="nl-NL"/>
        </w:rPr>
        <w:t xml:space="preserve"> kunnen bereiken</w:t>
      </w:r>
      <w:r w:rsidRPr="00254E1C">
        <w:rPr>
          <w:rFonts w:asciiTheme="minorHAnsi" w:eastAsia="Calibri" w:hAnsiTheme="minorHAnsi"/>
          <w:kern w:val="3"/>
          <w:lang w:val="nl-NL"/>
        </w:rPr>
        <w:t>;</w:t>
      </w:r>
    </w:p>
    <w:p w14:paraId="1824D024" w14:textId="20AABF41" w:rsidR="00F611DF" w:rsidRPr="00254E1C" w:rsidRDefault="00F0176E" w:rsidP="00254E1C">
      <w:pPr>
        <w:pStyle w:val="Paragraphedeliste"/>
        <w:numPr>
          <w:ilvl w:val="0"/>
          <w:numId w:val="126"/>
        </w:numPr>
        <w:jc w:val="both"/>
        <w:rPr>
          <w:rFonts w:asciiTheme="minorHAnsi" w:eastAsia="Calibri" w:hAnsiTheme="minorHAnsi"/>
          <w:kern w:val="3"/>
          <w:lang w:val="nl-NL"/>
        </w:rPr>
      </w:pPr>
      <w:r w:rsidRPr="00254E1C">
        <w:rPr>
          <w:rFonts w:asciiTheme="minorHAnsi" w:eastAsia="Calibri" w:hAnsiTheme="minorHAnsi"/>
          <w:kern w:val="3"/>
          <w:lang w:val="nl-NL"/>
        </w:rPr>
        <w:t xml:space="preserve">reproduceerbaar en </w:t>
      </w:r>
      <w:r w:rsidR="00B30538" w:rsidRPr="00254E1C">
        <w:rPr>
          <w:rFonts w:asciiTheme="minorHAnsi" w:eastAsia="Calibri" w:hAnsiTheme="minorHAnsi"/>
          <w:kern w:val="3"/>
          <w:lang w:val="nl-NL"/>
        </w:rPr>
        <w:t>oneindig overdraagbaar zijn</w:t>
      </w:r>
      <w:r w:rsidRPr="00254E1C">
        <w:rPr>
          <w:rFonts w:asciiTheme="minorHAnsi" w:eastAsia="Calibri" w:hAnsiTheme="minorHAnsi"/>
          <w:kern w:val="3"/>
          <w:lang w:val="nl-NL"/>
        </w:rPr>
        <w:t>.</w:t>
      </w:r>
    </w:p>
    <w:p w14:paraId="5751A63B" w14:textId="77777777" w:rsidR="00F611DF" w:rsidRPr="000C05F4" w:rsidRDefault="00F611DF" w:rsidP="009100AC">
      <w:pPr>
        <w:autoSpaceDE w:val="0"/>
        <w:autoSpaceDN w:val="0"/>
        <w:adjustRightInd w:val="0"/>
        <w:spacing w:after="200"/>
        <w:contextualSpacing/>
        <w:jc w:val="both"/>
        <w:rPr>
          <w:rFonts w:asciiTheme="minorHAnsi" w:eastAsia="Calibri" w:hAnsiTheme="minorHAnsi" w:cs="Calibri"/>
          <w:kern w:val="3"/>
          <w:lang w:val="nl-NL"/>
        </w:rPr>
      </w:pPr>
    </w:p>
    <w:p w14:paraId="5BCDE7C1" w14:textId="77777777" w:rsidR="00F611DF" w:rsidRPr="000C05F4" w:rsidRDefault="00F0176E" w:rsidP="009100AC">
      <w:pPr>
        <w:jc w:val="both"/>
        <w:rPr>
          <w:rFonts w:asciiTheme="minorHAnsi" w:hAnsiTheme="minorHAnsi" w:cs="Arial"/>
          <w:lang w:val="nl-NL"/>
        </w:rPr>
      </w:pPr>
      <w:r w:rsidRPr="000C05F4">
        <w:rPr>
          <w:rFonts w:asciiTheme="minorHAnsi" w:hAnsiTheme="minorHAnsi" w:cs="Arial"/>
          <w:lang w:val="nl-NL"/>
        </w:rPr>
        <w:t>Hoe meer een audiovisuele productie aan deze doelstellingen beantwoordt, hoe interessanter het is voor de Belgische samenwerking dat ze wordt gerealiseerd en uitgezonden en dat ze voor het publiek het begin of de voorzetting kan zijn van een denkoefening met betrekking tot de Noord-Zuidbetrekkingen en de mondiale uitdagingen op het gebied van ontwikkeling.</w:t>
      </w:r>
    </w:p>
    <w:p w14:paraId="0540C017" w14:textId="77777777" w:rsidR="00F611DF" w:rsidRPr="000C05F4" w:rsidRDefault="00F611DF" w:rsidP="009100AC">
      <w:pPr>
        <w:widowControl w:val="0"/>
        <w:suppressAutoHyphens/>
        <w:overflowPunct w:val="0"/>
        <w:autoSpaceDE w:val="0"/>
        <w:autoSpaceDN w:val="0"/>
        <w:spacing w:after="200" w:line="276" w:lineRule="auto"/>
        <w:contextualSpacing/>
        <w:jc w:val="both"/>
        <w:textAlignment w:val="baseline"/>
        <w:rPr>
          <w:rFonts w:asciiTheme="minorHAnsi" w:eastAsia="Calibri" w:hAnsiTheme="minorHAnsi" w:cs="Calibri"/>
          <w:kern w:val="3"/>
          <w:sz w:val="22"/>
          <w:szCs w:val="22"/>
          <w:lang w:val="nl-NL"/>
        </w:rPr>
      </w:pPr>
    </w:p>
    <w:p w14:paraId="5E029953" w14:textId="1CAE3786" w:rsidR="00F611DF" w:rsidRPr="00715FD4" w:rsidRDefault="00F0176E" w:rsidP="00715FD4">
      <w:pPr>
        <w:widowControl w:val="0"/>
        <w:suppressAutoHyphens/>
        <w:overflowPunct w:val="0"/>
        <w:autoSpaceDE w:val="0"/>
        <w:autoSpaceDN w:val="0"/>
        <w:spacing w:after="200" w:line="276" w:lineRule="auto"/>
        <w:contextualSpacing/>
        <w:jc w:val="both"/>
        <w:textAlignment w:val="baseline"/>
        <w:rPr>
          <w:rFonts w:asciiTheme="minorHAnsi" w:eastAsia="Calibri" w:hAnsiTheme="minorHAnsi"/>
          <w:lang w:val="nl-NL"/>
        </w:rPr>
      </w:pPr>
      <w:r w:rsidRPr="000C05F4">
        <w:rPr>
          <w:rFonts w:asciiTheme="minorHAnsi" w:eastAsia="Calibri" w:hAnsiTheme="minorHAnsi"/>
          <w:lang w:val="nl-NL"/>
        </w:rPr>
        <w:t>Hier vindt u meer informatie over onze visie inzake audiovisuele producties:</w:t>
      </w:r>
      <w:r w:rsidR="00651D54" w:rsidRPr="000C05F4">
        <w:rPr>
          <w:rFonts w:asciiTheme="minorHAnsi" w:eastAsia="Calibri" w:hAnsiTheme="minorHAnsi"/>
          <w:lang w:val="nl-NL"/>
        </w:rPr>
        <w:br/>
      </w:r>
      <w:r w:rsidR="00254E1C" w:rsidRPr="00254E1C">
        <w:rPr>
          <w:rFonts w:asciiTheme="minorHAnsi" w:hAnsiTheme="minorHAnsi"/>
        </w:rPr>
        <w:t>https://www.glo-be.be/nl/articles/film-een-krachtig-medium-voor-wereldburgerschapseducatie</w:t>
      </w:r>
    </w:p>
    <w:p w14:paraId="16BBC200" w14:textId="1946B81B" w:rsidR="00F611DF" w:rsidRPr="0098515D" w:rsidRDefault="00F0176E" w:rsidP="00715FD4">
      <w:pPr>
        <w:pStyle w:val="Titre2"/>
        <w:rPr>
          <w:lang w:val="nl-BE"/>
        </w:rPr>
      </w:pPr>
      <w:bookmarkStart w:id="8" w:name="_Toc21447795"/>
      <w:bookmarkStart w:id="9" w:name="_Toc24989381"/>
      <w:r w:rsidRPr="0098515D">
        <w:rPr>
          <w:lang w:val="nl-BE"/>
        </w:rPr>
        <w:t>CATEGORIEËN</w:t>
      </w:r>
      <w:bookmarkEnd w:id="8"/>
      <w:r w:rsidR="00B30538" w:rsidRPr="0098515D">
        <w:rPr>
          <w:lang w:val="nl-BE"/>
        </w:rPr>
        <w:t xml:space="preserve"> </w:t>
      </w:r>
      <w:r w:rsidR="00715FD4" w:rsidRPr="0098515D">
        <w:rPr>
          <w:lang w:val="nl-BE"/>
        </w:rPr>
        <w:t xml:space="preserve">(percelen) </w:t>
      </w:r>
      <w:r w:rsidR="00B30538" w:rsidRPr="0098515D">
        <w:rPr>
          <w:lang w:val="nl-BE"/>
        </w:rPr>
        <w:t>EN BELANGRIJKSTE CRITERIA</w:t>
      </w:r>
      <w:bookmarkEnd w:id="9"/>
    </w:p>
    <w:p w14:paraId="3C0E2F46" w14:textId="77777777" w:rsidR="00F611DF" w:rsidRPr="000C05F4" w:rsidRDefault="00F611DF" w:rsidP="00C94FB4">
      <w:pPr>
        <w:rPr>
          <w:rFonts w:asciiTheme="minorHAnsi" w:hAnsiTheme="minorHAnsi"/>
          <w:lang w:val="nl-NL"/>
        </w:rPr>
      </w:pPr>
    </w:p>
    <w:p w14:paraId="1B29410B" w14:textId="2EADF804" w:rsidR="00F611DF" w:rsidRPr="000C05F4" w:rsidRDefault="00F0176E" w:rsidP="009100AC">
      <w:pPr>
        <w:jc w:val="both"/>
        <w:rPr>
          <w:rFonts w:asciiTheme="minorHAnsi" w:hAnsiTheme="minorHAnsi"/>
          <w:lang w:val="nl-NL"/>
        </w:rPr>
      </w:pPr>
      <w:bookmarkStart w:id="10" w:name="_Toc531621922"/>
      <w:r w:rsidRPr="000C05F4">
        <w:rPr>
          <w:rFonts w:asciiTheme="minorHAnsi" w:hAnsiTheme="minorHAnsi"/>
          <w:lang w:val="nl-NL"/>
        </w:rPr>
        <w:t>De DGD selecteert en cofinanciert audiovisuele p</w:t>
      </w:r>
      <w:r w:rsidR="00B30538" w:rsidRPr="000C05F4">
        <w:rPr>
          <w:rFonts w:asciiTheme="minorHAnsi" w:hAnsiTheme="minorHAnsi"/>
          <w:lang w:val="nl-NL"/>
        </w:rPr>
        <w:t>rojecten die aansluiten bij haar</w:t>
      </w:r>
      <w:r w:rsidRPr="000C05F4">
        <w:rPr>
          <w:rFonts w:asciiTheme="minorHAnsi" w:hAnsiTheme="minorHAnsi"/>
          <w:lang w:val="nl-NL"/>
        </w:rPr>
        <w:t xml:space="preserve"> visie </w:t>
      </w:r>
      <w:r w:rsidR="00B30538" w:rsidRPr="000C05F4">
        <w:rPr>
          <w:rFonts w:asciiTheme="minorHAnsi" w:hAnsiTheme="minorHAnsi"/>
          <w:lang w:val="nl-NL"/>
        </w:rPr>
        <w:t xml:space="preserve">op wereldburgerschapseducatie </w:t>
      </w:r>
      <w:r w:rsidRPr="000C05F4">
        <w:rPr>
          <w:rFonts w:asciiTheme="minorHAnsi" w:hAnsiTheme="minorHAnsi"/>
          <w:lang w:val="nl-NL"/>
        </w:rPr>
        <w:t xml:space="preserve">voor een Belgisch publiek. </w:t>
      </w:r>
      <w:r w:rsidRPr="000C05F4">
        <w:rPr>
          <w:rFonts w:asciiTheme="minorHAnsi" w:hAnsiTheme="minorHAnsi"/>
          <w:b/>
          <w:lang w:val="nl-NL"/>
        </w:rPr>
        <w:t xml:space="preserve">Het doel is de ontwikkeling te ondersteunen van audiovisuele projecten waarvan de thematiek en de cinematografische </w:t>
      </w:r>
      <w:r w:rsidR="00715FD4">
        <w:rPr>
          <w:rFonts w:asciiTheme="minorHAnsi" w:hAnsiTheme="minorHAnsi"/>
          <w:b/>
          <w:lang w:val="nl-NL"/>
        </w:rPr>
        <w:t>aanpak</w:t>
      </w:r>
      <w:r w:rsidR="00715FD4" w:rsidRPr="000C05F4">
        <w:rPr>
          <w:rFonts w:asciiTheme="minorHAnsi" w:hAnsiTheme="minorHAnsi"/>
          <w:b/>
          <w:lang w:val="nl-NL"/>
        </w:rPr>
        <w:t xml:space="preserve"> </w:t>
      </w:r>
      <w:r w:rsidRPr="000C05F4">
        <w:rPr>
          <w:rFonts w:asciiTheme="minorHAnsi" w:hAnsiTheme="minorHAnsi"/>
          <w:b/>
          <w:lang w:val="nl-NL"/>
        </w:rPr>
        <w:t xml:space="preserve">een ruim publiek </w:t>
      </w:r>
      <w:r w:rsidR="00715FD4">
        <w:rPr>
          <w:rFonts w:asciiTheme="minorHAnsi" w:hAnsiTheme="minorHAnsi"/>
          <w:b/>
          <w:lang w:val="nl-NL"/>
        </w:rPr>
        <w:t>zullen</w:t>
      </w:r>
      <w:r w:rsidR="00715FD4" w:rsidRPr="000C05F4">
        <w:rPr>
          <w:rFonts w:asciiTheme="minorHAnsi" w:hAnsiTheme="minorHAnsi"/>
          <w:b/>
          <w:lang w:val="nl-NL"/>
        </w:rPr>
        <w:t xml:space="preserve"> </w:t>
      </w:r>
      <w:r w:rsidRPr="000C05F4">
        <w:rPr>
          <w:rFonts w:asciiTheme="minorHAnsi" w:hAnsiTheme="minorHAnsi"/>
          <w:b/>
          <w:lang w:val="nl-NL"/>
        </w:rPr>
        <w:t xml:space="preserve">bereiken en sensibiliseren (en zelfs de aanzet </w:t>
      </w:r>
      <w:r w:rsidR="00715FD4">
        <w:rPr>
          <w:rFonts w:asciiTheme="minorHAnsi" w:hAnsiTheme="minorHAnsi"/>
          <w:b/>
          <w:lang w:val="nl-NL"/>
        </w:rPr>
        <w:t>zullen</w:t>
      </w:r>
      <w:r w:rsidR="00715FD4" w:rsidRPr="000C05F4">
        <w:rPr>
          <w:rFonts w:asciiTheme="minorHAnsi" w:hAnsiTheme="minorHAnsi"/>
          <w:b/>
          <w:lang w:val="nl-NL"/>
        </w:rPr>
        <w:t xml:space="preserve"> </w:t>
      </w:r>
      <w:r w:rsidRPr="000C05F4">
        <w:rPr>
          <w:rFonts w:asciiTheme="minorHAnsi" w:hAnsiTheme="minorHAnsi"/>
          <w:b/>
          <w:lang w:val="nl-NL"/>
        </w:rPr>
        <w:t>geven tot reflectie en engagement) met betrekking tot mondiale ontwikkelingsvraagstukken.</w:t>
      </w:r>
    </w:p>
    <w:bookmarkEnd w:id="10"/>
    <w:p w14:paraId="18B0F3DA" w14:textId="77777777" w:rsidR="00F611DF" w:rsidRPr="000C05F4" w:rsidRDefault="00F611DF" w:rsidP="009100AC">
      <w:pPr>
        <w:jc w:val="both"/>
        <w:rPr>
          <w:rFonts w:asciiTheme="minorHAnsi" w:hAnsiTheme="minorHAnsi"/>
          <w:b/>
          <w:lang w:val="nl-NL"/>
        </w:rPr>
      </w:pPr>
    </w:p>
    <w:p w14:paraId="0C63ECB5" w14:textId="77777777" w:rsidR="00F611DF" w:rsidRPr="000C05F4" w:rsidRDefault="00F0176E" w:rsidP="009100AC">
      <w:pPr>
        <w:jc w:val="both"/>
        <w:rPr>
          <w:rFonts w:asciiTheme="minorHAnsi" w:hAnsiTheme="minorHAnsi" w:cs="Arial"/>
          <w:lang w:val="nl-NL"/>
        </w:rPr>
      </w:pPr>
      <w:r w:rsidRPr="000C05F4">
        <w:rPr>
          <w:rFonts w:asciiTheme="minorHAnsi" w:hAnsiTheme="minorHAnsi" w:cs="Arial"/>
          <w:lang w:val="nl-NL"/>
        </w:rPr>
        <w:t>Bij de berekening van het bedrag van medefinanciering wordt rekening gehouden met:</w:t>
      </w:r>
    </w:p>
    <w:p w14:paraId="779AC491" w14:textId="77777777" w:rsidR="00F611DF" w:rsidRPr="000C05F4" w:rsidRDefault="00F0176E" w:rsidP="0098515D">
      <w:pPr>
        <w:pStyle w:val="Paragraphedeliste"/>
        <w:numPr>
          <w:ilvl w:val="0"/>
          <w:numId w:val="127"/>
        </w:numPr>
        <w:ind w:left="709"/>
        <w:jc w:val="both"/>
        <w:rPr>
          <w:rFonts w:asciiTheme="minorHAnsi" w:hAnsiTheme="minorHAnsi" w:cs="Arial"/>
          <w:lang w:val="fr-BE"/>
        </w:rPr>
      </w:pPr>
      <w:r w:rsidRPr="000C05F4">
        <w:rPr>
          <w:rFonts w:asciiTheme="minorHAnsi" w:hAnsiTheme="minorHAnsi" w:cs="Arial"/>
          <w:lang w:val="fr-BE"/>
        </w:rPr>
        <w:t>de verschillende percelen</w:t>
      </w:r>
    </w:p>
    <w:p w14:paraId="026424BC" w14:textId="37214F33" w:rsidR="00F611DF" w:rsidRPr="000C05F4" w:rsidRDefault="00F0176E" w:rsidP="0098515D">
      <w:pPr>
        <w:pStyle w:val="Paragraphedeliste"/>
        <w:numPr>
          <w:ilvl w:val="0"/>
          <w:numId w:val="127"/>
        </w:numPr>
        <w:ind w:left="709"/>
        <w:jc w:val="both"/>
        <w:rPr>
          <w:rFonts w:asciiTheme="minorHAnsi" w:hAnsiTheme="minorHAnsi" w:cs="Arial"/>
          <w:lang w:val="nl-NL"/>
        </w:rPr>
      </w:pPr>
      <w:r w:rsidRPr="000C05F4">
        <w:rPr>
          <w:rFonts w:asciiTheme="minorHAnsi" w:hAnsiTheme="minorHAnsi" w:cs="Arial"/>
          <w:lang w:val="nl-NL"/>
        </w:rPr>
        <w:t xml:space="preserve">de bonussen </w:t>
      </w:r>
      <w:r w:rsidR="00B30538" w:rsidRPr="000C05F4">
        <w:rPr>
          <w:rFonts w:asciiTheme="minorHAnsi" w:hAnsiTheme="minorHAnsi" w:cs="Arial"/>
          <w:lang w:val="nl-NL"/>
        </w:rPr>
        <w:t>waarvoor de film in aanmerking komt</w:t>
      </w:r>
    </w:p>
    <w:p w14:paraId="4E10F853" w14:textId="7D9621FD" w:rsidR="00F611DF" w:rsidRPr="00C1220F" w:rsidRDefault="00F0176E" w:rsidP="00C1220F">
      <w:pPr>
        <w:pStyle w:val="Paragraphedeliste"/>
        <w:numPr>
          <w:ilvl w:val="0"/>
          <w:numId w:val="127"/>
        </w:numPr>
        <w:ind w:left="709"/>
        <w:jc w:val="both"/>
        <w:rPr>
          <w:rFonts w:asciiTheme="minorHAnsi" w:hAnsiTheme="minorHAnsi" w:cs="Arial"/>
          <w:lang w:val="nl-NL"/>
        </w:rPr>
      </w:pPr>
      <w:r w:rsidRPr="000C05F4">
        <w:rPr>
          <w:rFonts w:asciiTheme="minorHAnsi" w:hAnsiTheme="minorHAnsi" w:cs="Arial"/>
          <w:lang w:val="nl-NL"/>
        </w:rPr>
        <w:t>de productiekosten die eigen zijn aan de productie</w:t>
      </w:r>
    </w:p>
    <w:p w14:paraId="0EA03F14" w14:textId="77777777" w:rsidR="00F611DF" w:rsidRPr="0098515D" w:rsidRDefault="00F0176E" w:rsidP="000838B0">
      <w:pPr>
        <w:pStyle w:val="Titre3"/>
        <w:numPr>
          <w:ilvl w:val="0"/>
          <w:numId w:val="87"/>
        </w:numPr>
        <w:rPr>
          <w:lang w:val="nl-BE"/>
        </w:rPr>
      </w:pPr>
      <w:bookmarkStart w:id="11" w:name="_Toc24989382"/>
      <w:bookmarkStart w:id="12" w:name="_Toc21447796"/>
      <w:r w:rsidRPr="0098515D">
        <w:rPr>
          <w:lang w:val="nl-BE"/>
        </w:rPr>
        <w:t>Beschrijving en bedrag van de categorieën audiovisuele producties (percelen)</w:t>
      </w:r>
      <w:bookmarkEnd w:id="11"/>
    </w:p>
    <w:bookmarkEnd w:id="12"/>
    <w:p w14:paraId="34A0997D" w14:textId="77777777" w:rsidR="00F611DF" w:rsidRPr="000C05F4" w:rsidRDefault="00F611DF" w:rsidP="009100AC">
      <w:pPr>
        <w:jc w:val="both"/>
        <w:rPr>
          <w:rFonts w:asciiTheme="minorHAnsi" w:hAnsiTheme="minorHAnsi" w:cs="Arial"/>
          <w:sz w:val="20"/>
          <w:szCs w:val="20"/>
          <w:lang w:val="nl-NL"/>
        </w:rPr>
      </w:pPr>
    </w:p>
    <w:p w14:paraId="2EFA1397" w14:textId="6310764F" w:rsidR="00F611DF" w:rsidRPr="000C05F4" w:rsidRDefault="00F0176E" w:rsidP="009100AC">
      <w:pPr>
        <w:jc w:val="both"/>
        <w:rPr>
          <w:rFonts w:asciiTheme="minorHAnsi" w:hAnsiTheme="minorHAnsi" w:cs="Arial"/>
          <w:lang w:val="nl-NL"/>
        </w:rPr>
      </w:pPr>
      <w:r w:rsidRPr="000C05F4">
        <w:rPr>
          <w:rFonts w:asciiTheme="minorHAnsi" w:hAnsiTheme="minorHAnsi" w:cs="Arial"/>
          <w:lang w:val="nl-NL"/>
        </w:rPr>
        <w:t xml:space="preserve">De DGD draagt bij in de financiering van de vijf audiovisuele </w:t>
      </w:r>
      <w:r w:rsidRPr="000C05F4">
        <w:rPr>
          <w:rFonts w:asciiTheme="minorHAnsi" w:hAnsiTheme="minorHAnsi" w:cs="Arial"/>
          <w:b/>
          <w:lang w:val="nl-NL"/>
        </w:rPr>
        <w:t>percelen</w:t>
      </w:r>
      <w:r w:rsidRPr="000C05F4">
        <w:rPr>
          <w:rFonts w:asciiTheme="minorHAnsi" w:hAnsiTheme="minorHAnsi" w:cs="Arial"/>
          <w:lang w:val="nl-NL"/>
        </w:rPr>
        <w:t xml:space="preserve"> die hieronder worden beschreven</w:t>
      </w:r>
      <w:r w:rsidR="00715FD4">
        <w:rPr>
          <w:rFonts w:asciiTheme="minorHAnsi" w:hAnsiTheme="minorHAnsi" w:cs="Arial"/>
          <w:lang w:val="nl-NL"/>
        </w:rPr>
        <w:t>.</w:t>
      </w:r>
    </w:p>
    <w:p w14:paraId="4ACE4273" w14:textId="77777777" w:rsidR="00F611DF" w:rsidRPr="000C05F4" w:rsidRDefault="00F611DF" w:rsidP="009100AC">
      <w:pPr>
        <w:jc w:val="both"/>
        <w:rPr>
          <w:rFonts w:asciiTheme="minorHAnsi" w:hAnsiTheme="minorHAnsi" w:cs="Arial"/>
          <w:lang w:val="nl-NL"/>
        </w:rPr>
      </w:pPr>
    </w:p>
    <w:p w14:paraId="2D1B2F3A" w14:textId="3DC19DC7" w:rsidR="00F611DF" w:rsidRPr="000C05F4" w:rsidRDefault="00651D54" w:rsidP="009100AC">
      <w:pPr>
        <w:pStyle w:val="Titre4"/>
        <w:rPr>
          <w:lang w:val="nl-NL"/>
        </w:rPr>
      </w:pPr>
      <w:r w:rsidRPr="000C05F4">
        <w:rPr>
          <w:lang w:val="nl-NL"/>
        </w:rPr>
        <w:t xml:space="preserve">1.1. </w:t>
      </w:r>
      <w:r w:rsidR="00F0176E" w:rsidRPr="0098515D">
        <w:rPr>
          <w:b/>
          <w:lang w:val="nl-NL"/>
        </w:rPr>
        <w:t xml:space="preserve">PERCEEL </w:t>
      </w:r>
      <w:r w:rsidRPr="0098515D">
        <w:rPr>
          <w:b/>
          <w:lang w:val="nl-NL"/>
        </w:rPr>
        <w:t>1</w:t>
      </w:r>
      <w:r w:rsidRPr="000C05F4">
        <w:rPr>
          <w:lang w:val="nl-NL"/>
        </w:rPr>
        <w:t xml:space="preserve"> </w:t>
      </w:r>
      <w:r w:rsidR="00351AF3" w:rsidRPr="000C05F4">
        <w:rPr>
          <w:lang w:val="nl-NL"/>
        </w:rPr>
        <w:t>–</w:t>
      </w:r>
      <w:r w:rsidRPr="000C05F4">
        <w:rPr>
          <w:lang w:val="nl-NL"/>
        </w:rPr>
        <w:t xml:space="preserve"> </w:t>
      </w:r>
      <w:r w:rsidR="00F0176E" w:rsidRPr="000C05F4">
        <w:rPr>
          <w:lang w:val="nl-NL"/>
        </w:rPr>
        <w:t>Fictie</w:t>
      </w:r>
      <w:r w:rsidR="00351AF3" w:rsidRPr="000C05F4">
        <w:rPr>
          <w:lang w:val="nl-NL"/>
        </w:rPr>
        <w:t>,</w:t>
      </w:r>
      <w:r w:rsidR="00262CD7" w:rsidRPr="000C05F4">
        <w:rPr>
          <w:lang w:val="nl-NL"/>
        </w:rPr>
        <w:t xml:space="preserve"> </w:t>
      </w:r>
      <w:r w:rsidR="00F0176E" w:rsidRPr="000C05F4">
        <w:rPr>
          <w:lang w:val="nl-NL"/>
        </w:rPr>
        <w:t>animatie</w:t>
      </w:r>
      <w:r w:rsidR="00351AF3" w:rsidRPr="000C05F4">
        <w:rPr>
          <w:lang w:val="nl-NL"/>
        </w:rPr>
        <w:t>film en docufictie</w:t>
      </w:r>
    </w:p>
    <w:p w14:paraId="06EF8F87" w14:textId="77777777" w:rsidR="00F611DF" w:rsidRPr="000C05F4" w:rsidRDefault="00F611DF" w:rsidP="009100AC">
      <w:pPr>
        <w:jc w:val="both"/>
        <w:rPr>
          <w:rFonts w:asciiTheme="minorHAnsi" w:hAnsiTheme="minorHAnsi" w:cs="Arial"/>
          <w:b/>
          <w:bCs/>
          <w:u w:val="single"/>
          <w:lang w:val="nl-NL"/>
        </w:rPr>
      </w:pPr>
    </w:p>
    <w:p w14:paraId="589422CF" w14:textId="77777777" w:rsidR="00F611DF" w:rsidRPr="000C05F4" w:rsidRDefault="00651D54" w:rsidP="009100AC">
      <w:pPr>
        <w:pStyle w:val="Paragraphedeliste"/>
        <w:numPr>
          <w:ilvl w:val="0"/>
          <w:numId w:val="77"/>
        </w:numPr>
        <w:jc w:val="both"/>
        <w:rPr>
          <w:rFonts w:asciiTheme="minorHAnsi" w:hAnsiTheme="minorHAnsi" w:cs="Arial"/>
          <w:bCs/>
          <w:lang w:val="nl-NL"/>
        </w:rPr>
      </w:pPr>
      <w:r w:rsidRPr="000C05F4">
        <w:rPr>
          <w:rFonts w:asciiTheme="minorHAnsi" w:hAnsiTheme="minorHAnsi"/>
          <w:u w:val="single"/>
          <w:lang w:val="nl-NL"/>
        </w:rPr>
        <w:t>Bas</w:t>
      </w:r>
      <w:r w:rsidR="009D4176" w:rsidRPr="000C05F4">
        <w:rPr>
          <w:rFonts w:asciiTheme="minorHAnsi" w:hAnsiTheme="minorHAnsi"/>
          <w:u w:val="single"/>
          <w:lang w:val="nl-NL"/>
        </w:rPr>
        <w:t>isbedrag</w:t>
      </w:r>
      <w:r w:rsidRPr="000C05F4">
        <w:rPr>
          <w:rFonts w:asciiTheme="minorHAnsi" w:hAnsiTheme="minorHAnsi"/>
          <w:lang w:val="nl-NL"/>
        </w:rPr>
        <w:t xml:space="preserve">: </w:t>
      </w:r>
      <w:r w:rsidR="009D4176" w:rsidRPr="000C05F4">
        <w:rPr>
          <w:rFonts w:asciiTheme="minorHAnsi" w:hAnsiTheme="minorHAnsi"/>
          <w:lang w:val="nl-NL"/>
        </w:rPr>
        <w:t>tussen 20.000 en</w:t>
      </w:r>
      <w:r w:rsidRPr="000C05F4">
        <w:rPr>
          <w:rFonts w:asciiTheme="minorHAnsi" w:hAnsiTheme="minorHAnsi"/>
          <w:lang w:val="nl-NL"/>
        </w:rPr>
        <w:t xml:space="preserve"> 40.000 </w:t>
      </w:r>
      <w:r w:rsidR="009D4176" w:rsidRPr="000C05F4">
        <w:rPr>
          <w:rFonts w:asciiTheme="minorHAnsi" w:hAnsiTheme="minorHAnsi"/>
          <w:lang w:val="nl-NL"/>
        </w:rPr>
        <w:t>euro, uitgezonderd bonussen</w:t>
      </w:r>
    </w:p>
    <w:p w14:paraId="437B7213" w14:textId="13E818CB" w:rsidR="00F611DF" w:rsidRPr="000C05F4" w:rsidRDefault="009D4176" w:rsidP="009100AC">
      <w:pPr>
        <w:pStyle w:val="Paragraphedeliste"/>
        <w:numPr>
          <w:ilvl w:val="0"/>
          <w:numId w:val="77"/>
        </w:numPr>
        <w:jc w:val="both"/>
        <w:rPr>
          <w:rFonts w:asciiTheme="minorHAnsi" w:hAnsiTheme="minorHAnsi" w:cs="Arial"/>
          <w:b/>
          <w:lang w:val="nl-NL"/>
        </w:rPr>
      </w:pPr>
      <w:r w:rsidRPr="000C05F4">
        <w:rPr>
          <w:rFonts w:asciiTheme="minorHAnsi" w:hAnsiTheme="minorHAnsi" w:cs="Arial"/>
          <w:u w:val="single"/>
          <w:lang w:val="nl-NL"/>
        </w:rPr>
        <w:t>Aandeel van de medefinanciering</w:t>
      </w:r>
      <w:r w:rsidRPr="000C05F4">
        <w:rPr>
          <w:rFonts w:asciiTheme="minorHAnsi" w:hAnsiTheme="minorHAnsi" w:cs="Arial"/>
          <w:lang w:val="nl-NL"/>
        </w:rPr>
        <w:t xml:space="preserve"> </w:t>
      </w:r>
      <w:r w:rsidR="00651D54" w:rsidRPr="000C05F4">
        <w:rPr>
          <w:rFonts w:asciiTheme="minorHAnsi" w:hAnsiTheme="minorHAnsi" w:cs="Arial"/>
          <w:lang w:val="nl-NL"/>
        </w:rPr>
        <w:t>(</w:t>
      </w:r>
      <w:r w:rsidRPr="000C05F4">
        <w:rPr>
          <w:rFonts w:asciiTheme="minorHAnsi" w:hAnsiTheme="minorHAnsi" w:cs="Arial"/>
          <w:lang w:val="nl-NL"/>
        </w:rPr>
        <w:t>met inbegrip van eventuele bonussen</w:t>
      </w:r>
      <w:r w:rsidR="00651D54" w:rsidRPr="000C05F4">
        <w:rPr>
          <w:rFonts w:asciiTheme="minorHAnsi" w:hAnsiTheme="minorHAnsi" w:cs="Arial"/>
          <w:lang w:val="nl-NL"/>
        </w:rPr>
        <w:t xml:space="preserve">) : </w:t>
      </w:r>
      <w:r w:rsidR="00651D54" w:rsidRPr="000C05F4">
        <w:rPr>
          <w:rFonts w:asciiTheme="minorHAnsi" w:hAnsiTheme="minorHAnsi" w:cs="Arial"/>
          <w:b/>
          <w:lang w:val="nl-NL"/>
        </w:rPr>
        <w:t>max</w:t>
      </w:r>
      <w:r w:rsidR="00B30538" w:rsidRPr="000C05F4">
        <w:rPr>
          <w:rFonts w:asciiTheme="minorHAnsi" w:hAnsiTheme="minorHAnsi" w:cs="Arial"/>
          <w:b/>
          <w:lang w:val="nl-NL"/>
        </w:rPr>
        <w:t>.</w:t>
      </w:r>
      <w:r w:rsidR="00651D54" w:rsidRPr="000C05F4">
        <w:rPr>
          <w:rFonts w:asciiTheme="minorHAnsi" w:hAnsiTheme="minorHAnsi" w:cs="Arial"/>
          <w:b/>
          <w:lang w:val="nl-NL"/>
        </w:rPr>
        <w:t xml:space="preserve"> 25% </w:t>
      </w:r>
      <w:r w:rsidRPr="000C05F4">
        <w:rPr>
          <w:rFonts w:asciiTheme="minorHAnsi" w:hAnsiTheme="minorHAnsi" w:cs="Arial"/>
          <w:b/>
          <w:lang w:val="nl-NL"/>
        </w:rPr>
        <w:t>van het totale budget</w:t>
      </w:r>
    </w:p>
    <w:p w14:paraId="71D413AC" w14:textId="77777777" w:rsidR="00F611DF" w:rsidRPr="000C05F4" w:rsidRDefault="00F611DF" w:rsidP="009100AC">
      <w:pPr>
        <w:jc w:val="both"/>
        <w:rPr>
          <w:rFonts w:asciiTheme="minorHAnsi" w:hAnsiTheme="minorHAnsi" w:cs="Arial"/>
          <w:bCs/>
          <w:lang w:val="nl-NL"/>
        </w:rPr>
      </w:pPr>
    </w:p>
    <w:p w14:paraId="5711575B" w14:textId="36D3A82E" w:rsidR="00F611DF" w:rsidRPr="000C05F4" w:rsidRDefault="009D4176" w:rsidP="009100AC">
      <w:pPr>
        <w:jc w:val="both"/>
        <w:rPr>
          <w:rFonts w:asciiTheme="minorHAnsi" w:hAnsiTheme="minorHAnsi" w:cs="Arial"/>
          <w:bCs/>
          <w:lang w:val="nl-NL"/>
        </w:rPr>
      </w:pPr>
      <w:r w:rsidRPr="000C05F4">
        <w:rPr>
          <w:rFonts w:asciiTheme="minorHAnsi" w:hAnsiTheme="minorHAnsi" w:cs="Arial"/>
          <w:bCs/>
          <w:lang w:val="nl-NL"/>
        </w:rPr>
        <w:t>Het basisbedrag wordt door de DGD bepaald op basis van de duur, het budget en de potentiële aantrekkingskracht voor het publiek.</w:t>
      </w:r>
    </w:p>
    <w:p w14:paraId="4F5132B9" w14:textId="77777777" w:rsidR="00F611DF" w:rsidRPr="000C05F4" w:rsidRDefault="00F611DF" w:rsidP="009100AC">
      <w:pPr>
        <w:jc w:val="both"/>
        <w:rPr>
          <w:rFonts w:asciiTheme="minorHAnsi" w:hAnsiTheme="minorHAnsi" w:cs="Arial"/>
          <w:b/>
          <w:lang w:val="nl-NL"/>
        </w:rPr>
      </w:pPr>
    </w:p>
    <w:p w14:paraId="04373352" w14:textId="18BC0790" w:rsidR="00F611DF" w:rsidRPr="000C05F4" w:rsidRDefault="00B30538" w:rsidP="009100AC">
      <w:pPr>
        <w:jc w:val="both"/>
        <w:rPr>
          <w:rFonts w:asciiTheme="minorHAnsi" w:hAnsiTheme="minorHAnsi" w:cs="Arial"/>
          <w:lang w:val="nl-NL"/>
        </w:rPr>
      </w:pPr>
      <w:r w:rsidRPr="000C05F4">
        <w:rPr>
          <w:rFonts w:asciiTheme="minorHAnsi" w:hAnsiTheme="minorHAnsi" w:cs="Arial"/>
          <w:lang w:val="nl-NL"/>
        </w:rPr>
        <w:t>Pedagogisch</w:t>
      </w:r>
      <w:r w:rsidR="009D4176" w:rsidRPr="000C05F4">
        <w:rPr>
          <w:rFonts w:asciiTheme="minorHAnsi" w:hAnsiTheme="minorHAnsi" w:cs="Arial"/>
          <w:lang w:val="nl-NL"/>
        </w:rPr>
        <w:t xml:space="preserve"> dossier</w:t>
      </w:r>
      <w:r w:rsidRPr="000C05F4">
        <w:rPr>
          <w:rFonts w:asciiTheme="minorHAnsi" w:hAnsiTheme="minorHAnsi" w:cs="Arial"/>
          <w:lang w:val="nl-NL"/>
        </w:rPr>
        <w:t xml:space="preserve"> verplicht</w:t>
      </w:r>
      <w:r w:rsidR="009D4176" w:rsidRPr="000C05F4">
        <w:rPr>
          <w:rFonts w:asciiTheme="minorHAnsi" w:hAnsiTheme="minorHAnsi" w:cs="Arial"/>
          <w:lang w:val="nl-NL"/>
        </w:rPr>
        <w:t xml:space="preserve"> </w:t>
      </w:r>
      <w:r w:rsidR="00651D54" w:rsidRPr="000C05F4">
        <w:rPr>
          <w:rFonts w:asciiTheme="minorHAnsi" w:hAnsiTheme="minorHAnsi" w:cs="Arial"/>
          <w:lang w:val="nl-NL"/>
        </w:rPr>
        <w:t>(</w:t>
      </w:r>
      <w:r w:rsidR="009D4176" w:rsidRPr="000C05F4">
        <w:rPr>
          <w:rFonts w:asciiTheme="minorHAnsi" w:hAnsiTheme="minorHAnsi" w:cs="Arial"/>
          <w:lang w:val="nl-NL"/>
        </w:rPr>
        <w:t>zie punt</w:t>
      </w:r>
      <w:r w:rsidR="00206E41">
        <w:rPr>
          <w:rFonts w:asciiTheme="minorHAnsi" w:hAnsiTheme="minorHAnsi" w:cs="Arial"/>
          <w:lang w:val="nl-NL"/>
        </w:rPr>
        <w:t xml:space="preserve"> B-</w:t>
      </w:r>
      <w:r w:rsidR="009D4176" w:rsidRPr="000C05F4">
        <w:rPr>
          <w:rFonts w:asciiTheme="minorHAnsi" w:hAnsiTheme="minorHAnsi" w:cs="Arial"/>
          <w:lang w:val="nl-NL"/>
        </w:rPr>
        <w:t xml:space="preserve"> 2.4,  voor meer informatie).</w:t>
      </w:r>
    </w:p>
    <w:p w14:paraId="46D66971" w14:textId="0997B222" w:rsidR="00F611DF" w:rsidRPr="000C05F4" w:rsidRDefault="00F611DF" w:rsidP="009100AC">
      <w:pPr>
        <w:tabs>
          <w:tab w:val="left" w:pos="1210"/>
        </w:tabs>
        <w:jc w:val="both"/>
        <w:rPr>
          <w:rFonts w:asciiTheme="minorHAnsi" w:hAnsiTheme="minorHAnsi" w:cs="Arial"/>
          <w:bCs/>
          <w:lang w:val="nl-NL"/>
        </w:rPr>
      </w:pPr>
    </w:p>
    <w:p w14:paraId="22F84535" w14:textId="77777777" w:rsidR="00F611DF" w:rsidRPr="000C05F4" w:rsidRDefault="009D4176" w:rsidP="009100AC">
      <w:pPr>
        <w:jc w:val="both"/>
        <w:rPr>
          <w:rFonts w:asciiTheme="minorHAnsi" w:hAnsiTheme="minorHAnsi" w:cs="Arial"/>
          <w:u w:val="single"/>
          <w:lang w:val="fr-BE"/>
        </w:rPr>
      </w:pPr>
      <w:r w:rsidRPr="000C05F4">
        <w:rPr>
          <w:rFonts w:asciiTheme="minorHAnsi" w:hAnsiTheme="minorHAnsi" w:cs="Arial"/>
          <w:bCs/>
          <w:u w:val="single"/>
          <w:lang w:val="fr-BE"/>
        </w:rPr>
        <w:t>Bonussen</w:t>
      </w:r>
      <w:r w:rsidR="00651D54" w:rsidRPr="000C05F4">
        <w:rPr>
          <w:rFonts w:asciiTheme="minorHAnsi" w:hAnsiTheme="minorHAnsi" w:cs="Arial"/>
          <w:bCs/>
          <w:u w:val="single"/>
          <w:lang w:val="fr-BE"/>
        </w:rPr>
        <w:t>:</w:t>
      </w:r>
    </w:p>
    <w:p w14:paraId="3F7A7A9A" w14:textId="77777777" w:rsidR="00F611DF" w:rsidRPr="000C05F4" w:rsidRDefault="009D4176" w:rsidP="009100AC">
      <w:pPr>
        <w:pStyle w:val="Paragraphedeliste"/>
        <w:numPr>
          <w:ilvl w:val="0"/>
          <w:numId w:val="35"/>
        </w:numPr>
        <w:jc w:val="both"/>
        <w:rPr>
          <w:rFonts w:asciiTheme="minorHAnsi" w:hAnsiTheme="minorHAnsi" w:cs="Arial"/>
          <w:bCs/>
          <w:lang w:val="nl-NL"/>
        </w:rPr>
      </w:pPr>
      <w:r w:rsidRPr="000C05F4">
        <w:rPr>
          <w:rFonts w:asciiTheme="minorHAnsi" w:hAnsiTheme="minorHAnsi" w:cs="Arial"/>
          <w:bCs/>
          <w:lang w:val="nl-NL"/>
        </w:rPr>
        <w:t xml:space="preserve">bestemd voor het prioritair publiek (kinderen van 6 tot en met 12 jaar): + </w:t>
      </w:r>
      <w:r w:rsidRPr="000C05F4">
        <w:rPr>
          <w:rFonts w:asciiTheme="minorHAnsi" w:hAnsiTheme="minorHAnsi" w:cs="Arial"/>
          <w:bCs/>
          <w:u w:val="single"/>
          <w:lang w:val="nl-NL"/>
        </w:rPr>
        <w:t>10.000 euro</w:t>
      </w:r>
      <w:r w:rsidRPr="000C05F4">
        <w:rPr>
          <w:rFonts w:asciiTheme="minorHAnsi" w:hAnsiTheme="minorHAnsi" w:cs="Arial"/>
          <w:bCs/>
          <w:lang w:val="nl-NL"/>
        </w:rPr>
        <w:t>;</w:t>
      </w:r>
    </w:p>
    <w:p w14:paraId="16038F4C" w14:textId="77777777" w:rsidR="00F611DF" w:rsidRPr="000C05F4" w:rsidRDefault="009D4176" w:rsidP="009100AC">
      <w:pPr>
        <w:pStyle w:val="Paragraphedeliste"/>
        <w:numPr>
          <w:ilvl w:val="0"/>
          <w:numId w:val="35"/>
        </w:numPr>
        <w:jc w:val="both"/>
        <w:rPr>
          <w:rFonts w:asciiTheme="minorHAnsi" w:hAnsiTheme="minorHAnsi" w:cs="Arial"/>
          <w:bCs/>
          <w:lang w:val="nl-NL"/>
        </w:rPr>
      </w:pPr>
      <w:r w:rsidRPr="000C05F4">
        <w:rPr>
          <w:rFonts w:asciiTheme="minorHAnsi" w:hAnsiTheme="minorHAnsi" w:cs="Arial"/>
          <w:bCs/>
          <w:lang w:val="nl-NL"/>
        </w:rPr>
        <w:t xml:space="preserve">ondertiteling in de andere landstaal, met inbegrip van de vertaling van het pedagogisch dossier in deze taal: + </w:t>
      </w:r>
      <w:r w:rsidRPr="000C05F4">
        <w:rPr>
          <w:rFonts w:asciiTheme="minorHAnsi" w:hAnsiTheme="minorHAnsi" w:cs="Arial"/>
          <w:bCs/>
          <w:u w:val="single"/>
          <w:lang w:val="nl-NL"/>
        </w:rPr>
        <w:t>5.000 euro</w:t>
      </w:r>
      <w:r w:rsidRPr="000C05F4">
        <w:rPr>
          <w:rFonts w:asciiTheme="minorHAnsi" w:hAnsiTheme="minorHAnsi" w:cs="Arial"/>
          <w:bCs/>
          <w:lang w:val="nl-NL"/>
        </w:rPr>
        <w:t>;</w:t>
      </w:r>
    </w:p>
    <w:p w14:paraId="2287296C" w14:textId="77777777" w:rsidR="00F611DF" w:rsidRPr="000C05F4" w:rsidRDefault="009D4176" w:rsidP="009100AC">
      <w:pPr>
        <w:pStyle w:val="Paragraphedeliste"/>
        <w:numPr>
          <w:ilvl w:val="0"/>
          <w:numId w:val="35"/>
        </w:numPr>
        <w:jc w:val="both"/>
        <w:rPr>
          <w:rFonts w:asciiTheme="minorHAnsi" w:hAnsiTheme="minorHAnsi" w:cs="Arial"/>
          <w:bCs/>
          <w:lang w:val="nl-NL"/>
        </w:rPr>
      </w:pPr>
      <w:r w:rsidRPr="000C05F4">
        <w:rPr>
          <w:rFonts w:asciiTheme="minorHAnsi" w:hAnsiTheme="minorHAnsi" w:cs="Arial"/>
          <w:bCs/>
          <w:lang w:val="nl-NL"/>
        </w:rPr>
        <w:t xml:space="preserve">promotie- en verspreidingsstrategie (op basis van een gedetailleerd budget): + </w:t>
      </w:r>
      <w:r w:rsidRPr="000C05F4">
        <w:rPr>
          <w:rFonts w:asciiTheme="minorHAnsi" w:hAnsiTheme="minorHAnsi" w:cs="Arial"/>
          <w:bCs/>
          <w:u w:val="single"/>
          <w:lang w:val="nl-NL"/>
        </w:rPr>
        <w:t>5.000 euro</w:t>
      </w:r>
      <w:r w:rsidRPr="000C05F4">
        <w:rPr>
          <w:rFonts w:asciiTheme="minorHAnsi" w:hAnsiTheme="minorHAnsi" w:cs="Arial"/>
          <w:bCs/>
          <w:lang w:val="nl-NL"/>
        </w:rPr>
        <w:t>;</w:t>
      </w:r>
      <w:r w:rsidR="00651D54" w:rsidRPr="000C05F4">
        <w:rPr>
          <w:rFonts w:asciiTheme="minorHAnsi" w:hAnsiTheme="minorHAnsi" w:cs="Arial"/>
          <w:bCs/>
          <w:lang w:val="nl-NL"/>
        </w:rPr>
        <w:t xml:space="preserve"> </w:t>
      </w:r>
    </w:p>
    <w:p w14:paraId="3D8780E8" w14:textId="2CB6F2E2" w:rsidR="00F611DF" w:rsidRPr="000C05F4" w:rsidRDefault="00B30538" w:rsidP="009100AC">
      <w:pPr>
        <w:pStyle w:val="Paragraphedeliste"/>
        <w:numPr>
          <w:ilvl w:val="0"/>
          <w:numId w:val="35"/>
        </w:numPr>
        <w:jc w:val="both"/>
        <w:rPr>
          <w:rFonts w:asciiTheme="minorHAnsi" w:hAnsiTheme="minorHAnsi" w:cs="Arial"/>
          <w:bCs/>
          <w:lang w:val="nl-NL"/>
        </w:rPr>
      </w:pPr>
      <w:r w:rsidRPr="000C05F4">
        <w:rPr>
          <w:rFonts w:asciiTheme="minorHAnsi" w:hAnsiTheme="minorHAnsi" w:cs="Arial"/>
          <w:bCs/>
          <w:lang w:val="nl-NL"/>
        </w:rPr>
        <w:t>a</w:t>
      </w:r>
      <w:r w:rsidR="009D4176" w:rsidRPr="000C05F4">
        <w:rPr>
          <w:rFonts w:asciiTheme="minorHAnsi" w:hAnsiTheme="minorHAnsi" w:cs="Arial"/>
          <w:bCs/>
          <w:lang w:val="nl-NL"/>
        </w:rPr>
        <w:t xml:space="preserve">nder facultatief instrument voor pedagogische uitdieping (naast het verplichte pedagogisch dossier); strategie en uitwerking van pedagogische begeleiding: uitwerking van pedagogische methoden, interactief materiaal, </w:t>
      </w:r>
      <w:r w:rsidR="00B23EA6" w:rsidRPr="000C05F4">
        <w:rPr>
          <w:rFonts w:asciiTheme="minorHAnsi" w:hAnsiTheme="minorHAnsi" w:cs="Arial"/>
          <w:bCs/>
          <w:lang w:val="nl-NL"/>
        </w:rPr>
        <w:t>financieel</w:t>
      </w:r>
      <w:r w:rsidR="009D4176" w:rsidRPr="000C05F4">
        <w:rPr>
          <w:rFonts w:asciiTheme="minorHAnsi" w:hAnsiTheme="minorHAnsi" w:cs="Arial"/>
          <w:bCs/>
          <w:lang w:val="nl-NL"/>
        </w:rPr>
        <w:t xml:space="preserve"> toegankelijke schoolsessies, contact met verenigingen, ngo’s, scholen: + </w:t>
      </w:r>
      <w:r w:rsidR="009D4176" w:rsidRPr="000C05F4">
        <w:rPr>
          <w:rFonts w:asciiTheme="minorHAnsi" w:hAnsiTheme="minorHAnsi" w:cs="Arial"/>
          <w:bCs/>
          <w:u w:val="single"/>
          <w:lang w:val="nl-NL"/>
        </w:rPr>
        <w:t>5.000 euro</w:t>
      </w:r>
      <w:r w:rsidR="009D4176" w:rsidRPr="000C05F4">
        <w:rPr>
          <w:rFonts w:asciiTheme="minorHAnsi" w:hAnsiTheme="minorHAnsi" w:cs="Arial"/>
          <w:bCs/>
          <w:lang w:val="nl-NL"/>
        </w:rPr>
        <w:t>;</w:t>
      </w:r>
    </w:p>
    <w:p w14:paraId="64CF6747" w14:textId="081524DC" w:rsidR="00F611DF" w:rsidRPr="000C05F4" w:rsidRDefault="00B30538" w:rsidP="009100AC">
      <w:pPr>
        <w:pStyle w:val="Paragraphedeliste"/>
        <w:numPr>
          <w:ilvl w:val="0"/>
          <w:numId w:val="35"/>
        </w:numPr>
        <w:jc w:val="both"/>
        <w:rPr>
          <w:rFonts w:asciiTheme="minorHAnsi" w:hAnsiTheme="minorHAnsi" w:cs="Arial"/>
          <w:bCs/>
          <w:lang w:val="nl-NL"/>
        </w:rPr>
      </w:pPr>
      <w:r w:rsidRPr="000C05F4">
        <w:rPr>
          <w:rFonts w:asciiTheme="minorHAnsi" w:hAnsiTheme="minorHAnsi" w:cs="Arial"/>
          <w:bCs/>
          <w:lang w:val="nl-NL"/>
        </w:rPr>
        <w:t>u</w:t>
      </w:r>
      <w:r w:rsidR="009D4176" w:rsidRPr="000C05F4">
        <w:rPr>
          <w:rFonts w:asciiTheme="minorHAnsi" w:hAnsiTheme="minorHAnsi" w:cs="Arial"/>
          <w:bCs/>
          <w:lang w:val="nl-NL"/>
        </w:rPr>
        <w:t xml:space="preserve">itwerking van een middellange versie (20-30 min) om te gebruiken in een schoolcontext: + </w:t>
      </w:r>
      <w:r w:rsidR="009D4176" w:rsidRPr="000C05F4">
        <w:rPr>
          <w:rFonts w:asciiTheme="minorHAnsi" w:hAnsiTheme="minorHAnsi" w:cs="Arial"/>
          <w:bCs/>
          <w:u w:val="single"/>
          <w:lang w:val="nl-NL"/>
        </w:rPr>
        <w:t>7.000 euro</w:t>
      </w:r>
      <w:r w:rsidR="009D4176" w:rsidRPr="000C05F4">
        <w:rPr>
          <w:rFonts w:asciiTheme="minorHAnsi" w:hAnsiTheme="minorHAnsi" w:cs="Arial"/>
          <w:bCs/>
          <w:lang w:val="nl-NL"/>
        </w:rPr>
        <w:t>.</w:t>
      </w:r>
    </w:p>
    <w:p w14:paraId="03B9FEF7" w14:textId="77777777" w:rsidR="00F611DF" w:rsidRPr="000C05F4" w:rsidRDefault="00F611DF" w:rsidP="009100AC">
      <w:pPr>
        <w:jc w:val="both"/>
        <w:rPr>
          <w:rFonts w:asciiTheme="minorHAnsi" w:hAnsiTheme="minorHAnsi" w:cs="Arial"/>
          <w:bCs/>
          <w:lang w:val="nl-NL" w:eastAsia="zh-CN"/>
        </w:rPr>
      </w:pPr>
    </w:p>
    <w:p w14:paraId="1C61117D" w14:textId="77777777" w:rsidR="00F611DF" w:rsidRPr="000C05F4" w:rsidRDefault="00651D54" w:rsidP="009100AC">
      <w:pPr>
        <w:pStyle w:val="Titre4"/>
        <w:rPr>
          <w:lang w:val="nl-NL"/>
        </w:rPr>
      </w:pPr>
      <w:r w:rsidRPr="000C05F4">
        <w:rPr>
          <w:lang w:val="nl-NL"/>
        </w:rPr>
        <w:t xml:space="preserve">1.2 </w:t>
      </w:r>
      <w:r w:rsidR="00F0176E" w:rsidRPr="0098515D">
        <w:rPr>
          <w:b/>
          <w:lang w:val="nl-NL"/>
        </w:rPr>
        <w:t>PERCEEL</w:t>
      </w:r>
      <w:r w:rsidRPr="0098515D">
        <w:rPr>
          <w:b/>
          <w:lang w:val="nl-NL"/>
        </w:rPr>
        <w:t xml:space="preserve"> 2</w:t>
      </w:r>
      <w:r w:rsidRPr="000C05F4">
        <w:rPr>
          <w:lang w:val="nl-NL"/>
        </w:rPr>
        <w:t xml:space="preserve"> - Documentaire </w:t>
      </w:r>
    </w:p>
    <w:p w14:paraId="52E8B330" w14:textId="77777777" w:rsidR="00F611DF" w:rsidRPr="000C05F4" w:rsidRDefault="00F611DF" w:rsidP="009100AC">
      <w:pPr>
        <w:jc w:val="both"/>
        <w:rPr>
          <w:rFonts w:asciiTheme="minorHAnsi" w:hAnsiTheme="minorHAnsi" w:cs="Arial"/>
          <w:b/>
          <w:bCs/>
          <w:u w:val="single"/>
          <w:lang w:val="nl-NL"/>
        </w:rPr>
      </w:pPr>
    </w:p>
    <w:p w14:paraId="5E752D19" w14:textId="77777777" w:rsidR="00F611DF" w:rsidRPr="000C05F4" w:rsidRDefault="009D4176" w:rsidP="009100AC">
      <w:pPr>
        <w:spacing w:after="200"/>
        <w:ind w:right="-14"/>
        <w:jc w:val="both"/>
        <w:rPr>
          <w:rFonts w:asciiTheme="minorHAnsi" w:hAnsiTheme="minorHAnsi" w:cs="Arial"/>
          <w:lang w:val="nl-NL"/>
        </w:rPr>
      </w:pPr>
      <w:r w:rsidRPr="000C05F4">
        <w:rPr>
          <w:rFonts w:asciiTheme="minorHAnsi" w:hAnsiTheme="minorHAnsi" w:cs="Arial"/>
          <w:lang w:val="nl-NL"/>
        </w:rPr>
        <w:t>Een non-fictiefilm.</w:t>
      </w:r>
    </w:p>
    <w:p w14:paraId="2A398BC8" w14:textId="1B997861" w:rsidR="00F611DF" w:rsidRPr="000C05F4" w:rsidRDefault="009D4176" w:rsidP="009100AC">
      <w:pPr>
        <w:spacing w:after="200"/>
        <w:ind w:right="-14"/>
        <w:jc w:val="both"/>
        <w:rPr>
          <w:rFonts w:asciiTheme="minorHAnsi" w:hAnsiTheme="minorHAnsi" w:cs="Arial"/>
          <w:lang w:val="nl-NL"/>
        </w:rPr>
      </w:pPr>
      <w:r w:rsidRPr="000C05F4">
        <w:rPr>
          <w:rFonts w:asciiTheme="minorHAnsi" w:hAnsiTheme="minorHAnsi" w:cs="Arial"/>
          <w:lang w:val="nl-NL"/>
        </w:rPr>
        <w:t xml:space="preserve">Reportages worden </w:t>
      </w:r>
      <w:r w:rsidR="006232BF" w:rsidRPr="000C05F4">
        <w:rPr>
          <w:rFonts w:asciiTheme="minorHAnsi" w:hAnsiTheme="minorHAnsi" w:cs="Arial"/>
          <w:lang w:val="nl-NL"/>
        </w:rPr>
        <w:t>in dit perceel enkel</w:t>
      </w:r>
      <w:r w:rsidRPr="000C05F4">
        <w:rPr>
          <w:rFonts w:asciiTheme="minorHAnsi" w:hAnsiTheme="minorHAnsi" w:cs="Arial"/>
          <w:lang w:val="nl-NL"/>
        </w:rPr>
        <w:t xml:space="preserve"> in aanmerking genomen</w:t>
      </w:r>
      <w:r w:rsidR="006232BF" w:rsidRPr="000C05F4">
        <w:rPr>
          <w:rFonts w:asciiTheme="minorHAnsi" w:hAnsiTheme="minorHAnsi" w:cs="Arial"/>
          <w:lang w:val="nl-NL"/>
        </w:rPr>
        <w:t xml:space="preserve"> als</w:t>
      </w:r>
      <w:r w:rsidRPr="000C05F4">
        <w:rPr>
          <w:rFonts w:asciiTheme="minorHAnsi" w:hAnsiTheme="minorHAnsi" w:cs="Arial"/>
          <w:lang w:val="nl-NL"/>
        </w:rPr>
        <w:t xml:space="preserve"> ze voor televisie zijn bestemd en in prime</w:t>
      </w:r>
      <w:r w:rsidR="000D4974">
        <w:rPr>
          <w:rFonts w:asciiTheme="minorHAnsi" w:hAnsiTheme="minorHAnsi" w:cs="Arial"/>
          <w:lang w:val="nl-NL"/>
        </w:rPr>
        <w:t>-</w:t>
      </w:r>
      <w:r w:rsidRPr="000C05F4">
        <w:rPr>
          <w:rFonts w:asciiTheme="minorHAnsi" w:hAnsiTheme="minorHAnsi" w:cs="Arial"/>
          <w:lang w:val="nl-NL"/>
        </w:rPr>
        <w:t>time worden uitgezonden.</w:t>
      </w:r>
    </w:p>
    <w:p w14:paraId="2A572174" w14:textId="77777777" w:rsidR="00F611DF" w:rsidRPr="000C05F4" w:rsidRDefault="006232BF" w:rsidP="009100AC">
      <w:pPr>
        <w:pStyle w:val="Paragraphedeliste"/>
        <w:numPr>
          <w:ilvl w:val="0"/>
          <w:numId w:val="77"/>
        </w:numPr>
        <w:jc w:val="both"/>
        <w:rPr>
          <w:rFonts w:asciiTheme="minorHAnsi" w:hAnsiTheme="minorHAnsi"/>
          <w:u w:val="single"/>
          <w:lang w:val="nl-NL"/>
        </w:rPr>
      </w:pPr>
      <w:r w:rsidRPr="000C05F4">
        <w:rPr>
          <w:rFonts w:asciiTheme="minorHAnsi" w:hAnsiTheme="minorHAnsi" w:cs="Arial"/>
          <w:bCs/>
          <w:u w:val="single"/>
          <w:lang w:val="nl-NL"/>
        </w:rPr>
        <w:t>Basisbedrag</w:t>
      </w:r>
      <w:r w:rsidR="00651D54" w:rsidRPr="000C05F4">
        <w:rPr>
          <w:rFonts w:asciiTheme="minorHAnsi" w:hAnsiTheme="minorHAnsi" w:cs="Arial"/>
          <w:bCs/>
          <w:u w:val="single"/>
          <w:lang w:val="nl-NL"/>
        </w:rPr>
        <w:t>:</w:t>
      </w:r>
      <w:r w:rsidR="00651D54" w:rsidRPr="000C05F4">
        <w:rPr>
          <w:rFonts w:asciiTheme="minorHAnsi" w:hAnsiTheme="minorHAnsi" w:cs="Arial"/>
          <w:bCs/>
          <w:lang w:val="nl-NL"/>
        </w:rPr>
        <w:t xml:space="preserve"> </w:t>
      </w:r>
      <w:r w:rsidRPr="000C05F4">
        <w:rPr>
          <w:rFonts w:asciiTheme="minorHAnsi" w:hAnsiTheme="minorHAnsi" w:cs="Arial"/>
          <w:bCs/>
          <w:lang w:val="nl-NL"/>
        </w:rPr>
        <w:t>tussen</w:t>
      </w:r>
      <w:r w:rsidR="00651D54" w:rsidRPr="000C05F4">
        <w:rPr>
          <w:rFonts w:asciiTheme="minorHAnsi" w:hAnsiTheme="minorHAnsi" w:cs="Arial"/>
          <w:bCs/>
          <w:lang w:val="nl-NL"/>
        </w:rPr>
        <w:t xml:space="preserve"> 15</w:t>
      </w:r>
      <w:r w:rsidRPr="000C05F4">
        <w:rPr>
          <w:rFonts w:asciiTheme="minorHAnsi" w:hAnsiTheme="minorHAnsi" w:cs="Arial"/>
          <w:bCs/>
          <w:lang w:val="nl-NL"/>
        </w:rPr>
        <w:t>.000 en</w:t>
      </w:r>
      <w:r w:rsidR="00651D54" w:rsidRPr="000C05F4">
        <w:rPr>
          <w:rFonts w:asciiTheme="minorHAnsi" w:hAnsiTheme="minorHAnsi" w:cs="Arial"/>
          <w:bCs/>
          <w:lang w:val="nl-NL"/>
        </w:rPr>
        <w:t xml:space="preserve"> 30.</w:t>
      </w:r>
      <w:r w:rsidRPr="000C05F4">
        <w:rPr>
          <w:rFonts w:asciiTheme="minorHAnsi" w:hAnsiTheme="minorHAnsi" w:cs="Arial"/>
          <w:bCs/>
          <w:lang w:val="nl-NL"/>
        </w:rPr>
        <w:t>000 euro</w:t>
      </w:r>
      <w:r w:rsidR="00651D54" w:rsidRPr="000C05F4">
        <w:rPr>
          <w:rFonts w:asciiTheme="minorHAnsi" w:hAnsiTheme="minorHAnsi" w:cs="Arial"/>
          <w:bCs/>
          <w:lang w:val="nl-NL"/>
        </w:rPr>
        <w:t xml:space="preserve">, </w:t>
      </w:r>
      <w:r w:rsidRPr="000C05F4">
        <w:rPr>
          <w:rFonts w:asciiTheme="minorHAnsi" w:hAnsiTheme="minorHAnsi"/>
          <w:lang w:val="nl-NL"/>
        </w:rPr>
        <w:t>uitgezonderd bonussen</w:t>
      </w:r>
    </w:p>
    <w:p w14:paraId="1DA28150" w14:textId="0336A797" w:rsidR="00F611DF" w:rsidRPr="000C05F4" w:rsidRDefault="006232BF" w:rsidP="009100AC">
      <w:pPr>
        <w:pStyle w:val="Paragraphedeliste"/>
        <w:numPr>
          <w:ilvl w:val="0"/>
          <w:numId w:val="77"/>
        </w:numPr>
        <w:jc w:val="both"/>
        <w:rPr>
          <w:rFonts w:asciiTheme="minorHAnsi" w:hAnsiTheme="minorHAnsi" w:cs="Arial"/>
          <w:bCs/>
          <w:u w:val="single"/>
          <w:lang w:val="nl-NL"/>
        </w:rPr>
      </w:pPr>
      <w:r w:rsidRPr="000C05F4">
        <w:rPr>
          <w:rFonts w:asciiTheme="minorHAnsi" w:hAnsiTheme="minorHAnsi" w:cs="Arial"/>
          <w:u w:val="single"/>
          <w:lang w:val="nl-NL"/>
        </w:rPr>
        <w:t>Aandeel van de medefinanciering</w:t>
      </w:r>
      <w:r w:rsidR="00651D54" w:rsidRPr="000C05F4">
        <w:rPr>
          <w:rFonts w:asciiTheme="minorHAnsi" w:hAnsiTheme="minorHAnsi" w:cs="Arial"/>
          <w:lang w:val="nl-NL"/>
        </w:rPr>
        <w:t xml:space="preserve"> (</w:t>
      </w:r>
      <w:r w:rsidRPr="000C05F4">
        <w:rPr>
          <w:rFonts w:asciiTheme="minorHAnsi" w:hAnsiTheme="minorHAnsi" w:cs="Arial"/>
          <w:lang w:val="nl-NL"/>
        </w:rPr>
        <w:t xml:space="preserve">met inbegrip van de eventuele bonussen): </w:t>
      </w:r>
      <w:r w:rsidRPr="000C05F4">
        <w:rPr>
          <w:rFonts w:asciiTheme="minorHAnsi" w:hAnsiTheme="minorHAnsi" w:cs="Arial"/>
          <w:b/>
          <w:lang w:val="nl-NL"/>
        </w:rPr>
        <w:t>max</w:t>
      </w:r>
      <w:r w:rsidR="007D406E" w:rsidRPr="000C05F4">
        <w:rPr>
          <w:rFonts w:asciiTheme="minorHAnsi" w:hAnsiTheme="minorHAnsi" w:cs="Arial"/>
          <w:b/>
          <w:lang w:val="nl-NL"/>
        </w:rPr>
        <w:t>.</w:t>
      </w:r>
      <w:r w:rsidRPr="000C05F4">
        <w:rPr>
          <w:rFonts w:asciiTheme="minorHAnsi" w:hAnsiTheme="minorHAnsi" w:cs="Arial"/>
          <w:b/>
          <w:lang w:val="nl-NL"/>
        </w:rPr>
        <w:t xml:space="preserve"> 25% van het totale budget</w:t>
      </w:r>
    </w:p>
    <w:p w14:paraId="7E47A25D" w14:textId="77777777" w:rsidR="00F611DF" w:rsidRPr="000C05F4" w:rsidRDefault="00F611DF" w:rsidP="009100AC">
      <w:pPr>
        <w:jc w:val="both"/>
        <w:rPr>
          <w:rFonts w:asciiTheme="minorHAnsi" w:hAnsiTheme="minorHAnsi" w:cs="Arial"/>
          <w:bCs/>
          <w:lang w:val="nl-NL"/>
        </w:rPr>
      </w:pPr>
    </w:p>
    <w:p w14:paraId="5BEE8DD4" w14:textId="70E7C68C" w:rsidR="00F611DF" w:rsidRPr="000C05F4" w:rsidRDefault="006232BF" w:rsidP="009100AC">
      <w:pPr>
        <w:jc w:val="both"/>
        <w:rPr>
          <w:rFonts w:asciiTheme="minorHAnsi" w:hAnsiTheme="minorHAnsi" w:cs="Arial"/>
          <w:bCs/>
          <w:lang w:val="nl-NL"/>
        </w:rPr>
      </w:pPr>
      <w:r w:rsidRPr="000C05F4">
        <w:rPr>
          <w:rFonts w:asciiTheme="minorHAnsi" w:hAnsiTheme="minorHAnsi" w:cs="Arial"/>
          <w:bCs/>
          <w:lang w:val="nl-NL"/>
        </w:rPr>
        <w:t>Het basisbedrag wordt door de DGD bepaald op basis van de duur, het budget en de potentiële aantrekkingskracht voor het publiek.</w:t>
      </w:r>
    </w:p>
    <w:p w14:paraId="69C3E7AA" w14:textId="77777777" w:rsidR="00F611DF" w:rsidRPr="000C05F4" w:rsidRDefault="00F611DF" w:rsidP="009100AC">
      <w:pPr>
        <w:jc w:val="both"/>
        <w:rPr>
          <w:rFonts w:asciiTheme="minorHAnsi" w:hAnsiTheme="minorHAnsi" w:cs="Arial"/>
          <w:b/>
          <w:lang w:val="nl-NL"/>
        </w:rPr>
      </w:pPr>
    </w:p>
    <w:p w14:paraId="2E63FDC1" w14:textId="007ACF1F" w:rsidR="00F611DF" w:rsidRPr="000C05F4" w:rsidRDefault="007D406E" w:rsidP="009100AC">
      <w:pPr>
        <w:jc w:val="both"/>
        <w:rPr>
          <w:rFonts w:asciiTheme="minorHAnsi" w:hAnsiTheme="minorHAnsi" w:cs="Arial"/>
          <w:lang w:val="nl-NL"/>
        </w:rPr>
      </w:pPr>
      <w:r w:rsidRPr="000C05F4">
        <w:rPr>
          <w:rFonts w:asciiTheme="minorHAnsi" w:hAnsiTheme="minorHAnsi" w:cs="Arial"/>
          <w:lang w:val="nl-NL"/>
        </w:rPr>
        <w:t>Pedagogisch dossier verplicht</w:t>
      </w:r>
      <w:r w:rsidR="006232BF" w:rsidRPr="000C05F4">
        <w:rPr>
          <w:rFonts w:asciiTheme="minorHAnsi" w:hAnsiTheme="minorHAnsi" w:cs="Arial"/>
          <w:lang w:val="nl-NL"/>
        </w:rPr>
        <w:t xml:space="preserve"> (zie punt</w:t>
      </w:r>
      <w:r w:rsidR="00206E41">
        <w:rPr>
          <w:rFonts w:asciiTheme="minorHAnsi" w:hAnsiTheme="minorHAnsi" w:cs="Arial"/>
          <w:lang w:val="nl-NL"/>
        </w:rPr>
        <w:t xml:space="preserve"> B-</w:t>
      </w:r>
      <w:r w:rsidR="006232BF" w:rsidRPr="000C05F4">
        <w:rPr>
          <w:rFonts w:asciiTheme="minorHAnsi" w:hAnsiTheme="minorHAnsi" w:cs="Arial"/>
          <w:lang w:val="nl-NL"/>
        </w:rPr>
        <w:t xml:space="preserve"> 2.4, voor meer informatie).</w:t>
      </w:r>
    </w:p>
    <w:p w14:paraId="2E17CC37" w14:textId="77777777" w:rsidR="00254E1C" w:rsidRPr="000C05F4" w:rsidRDefault="00254E1C" w:rsidP="009100AC">
      <w:pPr>
        <w:jc w:val="both"/>
        <w:rPr>
          <w:rFonts w:asciiTheme="minorHAnsi" w:hAnsiTheme="minorHAnsi" w:cs="Arial"/>
          <w:lang w:val="nl-NL"/>
        </w:rPr>
      </w:pPr>
    </w:p>
    <w:p w14:paraId="1852C403" w14:textId="77777777" w:rsidR="00F611DF" w:rsidRPr="000C05F4" w:rsidRDefault="006232BF" w:rsidP="009100AC">
      <w:pPr>
        <w:jc w:val="both"/>
        <w:rPr>
          <w:rFonts w:asciiTheme="minorHAnsi" w:hAnsiTheme="minorHAnsi" w:cs="Arial"/>
          <w:u w:val="single"/>
          <w:lang w:val="fr-BE"/>
        </w:rPr>
      </w:pPr>
      <w:r w:rsidRPr="000C05F4">
        <w:rPr>
          <w:rFonts w:asciiTheme="minorHAnsi" w:hAnsiTheme="minorHAnsi" w:cs="Arial"/>
          <w:bCs/>
          <w:u w:val="single"/>
          <w:lang w:val="fr-BE"/>
        </w:rPr>
        <w:t>Bonussen</w:t>
      </w:r>
      <w:r w:rsidR="00651D54" w:rsidRPr="000C05F4">
        <w:rPr>
          <w:rFonts w:asciiTheme="minorHAnsi" w:hAnsiTheme="minorHAnsi" w:cs="Arial"/>
          <w:bCs/>
          <w:u w:val="single"/>
          <w:lang w:val="fr-BE"/>
        </w:rPr>
        <w:t>:</w:t>
      </w:r>
    </w:p>
    <w:p w14:paraId="5508FE25" w14:textId="77777777" w:rsidR="00F611DF" w:rsidRPr="000C05F4" w:rsidRDefault="006232BF" w:rsidP="009100AC">
      <w:pPr>
        <w:pStyle w:val="Paragraphedeliste"/>
        <w:numPr>
          <w:ilvl w:val="0"/>
          <w:numId w:val="36"/>
        </w:numPr>
        <w:jc w:val="both"/>
        <w:rPr>
          <w:rFonts w:asciiTheme="minorHAnsi" w:hAnsiTheme="minorHAnsi" w:cs="Arial"/>
          <w:bCs/>
          <w:lang w:val="nl-NL"/>
        </w:rPr>
      </w:pPr>
      <w:r w:rsidRPr="000C05F4">
        <w:rPr>
          <w:rFonts w:asciiTheme="minorHAnsi" w:hAnsiTheme="minorHAnsi" w:cs="Arial"/>
          <w:bCs/>
          <w:lang w:val="nl-NL"/>
        </w:rPr>
        <w:t xml:space="preserve">bestemd voor het prioritair publiek (kinderen van 6 tot en met 12 jaar): + </w:t>
      </w:r>
      <w:r w:rsidRPr="000C05F4">
        <w:rPr>
          <w:rFonts w:asciiTheme="minorHAnsi" w:hAnsiTheme="minorHAnsi" w:cs="Arial"/>
          <w:bCs/>
          <w:u w:val="single"/>
          <w:lang w:val="nl-NL"/>
        </w:rPr>
        <w:t>10.000 euro</w:t>
      </w:r>
      <w:r w:rsidRPr="000C05F4">
        <w:rPr>
          <w:rFonts w:asciiTheme="minorHAnsi" w:hAnsiTheme="minorHAnsi" w:cs="Arial"/>
          <w:bCs/>
          <w:lang w:val="nl-NL"/>
        </w:rPr>
        <w:t>;</w:t>
      </w:r>
    </w:p>
    <w:p w14:paraId="16BB4AED" w14:textId="77777777" w:rsidR="00F611DF" w:rsidRPr="000C05F4" w:rsidRDefault="006232BF" w:rsidP="009100AC">
      <w:pPr>
        <w:pStyle w:val="Paragraphedeliste"/>
        <w:numPr>
          <w:ilvl w:val="0"/>
          <w:numId w:val="36"/>
        </w:numPr>
        <w:jc w:val="both"/>
        <w:rPr>
          <w:rFonts w:asciiTheme="minorHAnsi" w:hAnsiTheme="minorHAnsi" w:cs="Arial"/>
          <w:bCs/>
          <w:lang w:val="nl-NL"/>
        </w:rPr>
      </w:pPr>
      <w:r w:rsidRPr="000C05F4">
        <w:rPr>
          <w:rFonts w:asciiTheme="minorHAnsi" w:hAnsiTheme="minorHAnsi" w:cs="Arial"/>
          <w:bCs/>
          <w:lang w:val="nl-NL"/>
        </w:rPr>
        <w:t xml:space="preserve">ondertiteling in de andere landstaal, met inbegrip van de vertaling van het pedagogisch dossier in deze taal: + </w:t>
      </w:r>
      <w:r w:rsidRPr="000C05F4">
        <w:rPr>
          <w:rFonts w:asciiTheme="minorHAnsi" w:hAnsiTheme="minorHAnsi" w:cs="Arial"/>
          <w:bCs/>
          <w:u w:val="single"/>
          <w:lang w:val="nl-NL"/>
        </w:rPr>
        <w:t>5.000 euro</w:t>
      </w:r>
      <w:r w:rsidRPr="000C05F4">
        <w:rPr>
          <w:rFonts w:asciiTheme="minorHAnsi" w:hAnsiTheme="minorHAnsi" w:cs="Arial"/>
          <w:bCs/>
          <w:lang w:val="nl-NL"/>
        </w:rPr>
        <w:t>;</w:t>
      </w:r>
    </w:p>
    <w:p w14:paraId="77355CF2" w14:textId="77777777" w:rsidR="00F611DF" w:rsidRPr="000C05F4" w:rsidRDefault="006232BF" w:rsidP="009100AC">
      <w:pPr>
        <w:pStyle w:val="Paragraphedeliste"/>
        <w:numPr>
          <w:ilvl w:val="0"/>
          <w:numId w:val="36"/>
        </w:numPr>
        <w:jc w:val="both"/>
        <w:rPr>
          <w:rFonts w:asciiTheme="minorHAnsi" w:hAnsiTheme="minorHAnsi" w:cs="Arial"/>
          <w:bCs/>
          <w:lang w:val="nl-NL"/>
        </w:rPr>
      </w:pPr>
      <w:r w:rsidRPr="000C05F4">
        <w:rPr>
          <w:rFonts w:asciiTheme="minorHAnsi" w:hAnsiTheme="minorHAnsi" w:cs="Arial"/>
          <w:bCs/>
          <w:lang w:val="nl-NL"/>
        </w:rPr>
        <w:t xml:space="preserve">promotie- en verspreidingsstrategie (op basis van een gedetailleerd budget): + </w:t>
      </w:r>
      <w:r w:rsidRPr="000C05F4">
        <w:rPr>
          <w:rFonts w:asciiTheme="minorHAnsi" w:hAnsiTheme="minorHAnsi" w:cs="Arial"/>
          <w:bCs/>
          <w:u w:val="single"/>
          <w:lang w:val="nl-NL"/>
        </w:rPr>
        <w:t>5.000 euro</w:t>
      </w:r>
      <w:r w:rsidRPr="000C05F4">
        <w:rPr>
          <w:rFonts w:asciiTheme="minorHAnsi" w:hAnsiTheme="minorHAnsi" w:cs="Arial"/>
          <w:bCs/>
          <w:lang w:val="nl-NL"/>
        </w:rPr>
        <w:t xml:space="preserve">; </w:t>
      </w:r>
    </w:p>
    <w:p w14:paraId="6A178C27" w14:textId="5AB96934" w:rsidR="00F611DF" w:rsidRPr="000C05F4" w:rsidRDefault="006232BF" w:rsidP="009100AC">
      <w:pPr>
        <w:pStyle w:val="Paragraphedeliste"/>
        <w:numPr>
          <w:ilvl w:val="0"/>
          <w:numId w:val="36"/>
        </w:numPr>
        <w:jc w:val="both"/>
        <w:rPr>
          <w:rFonts w:asciiTheme="minorHAnsi" w:hAnsiTheme="minorHAnsi" w:cs="Arial"/>
          <w:bCs/>
          <w:lang w:val="nl-NL"/>
        </w:rPr>
      </w:pPr>
      <w:r w:rsidRPr="000C05F4">
        <w:rPr>
          <w:rFonts w:asciiTheme="minorHAnsi" w:hAnsiTheme="minorHAnsi" w:cs="Arial"/>
          <w:bCs/>
          <w:lang w:val="nl-NL"/>
        </w:rPr>
        <w:lastRenderedPageBreak/>
        <w:t xml:space="preserve">Ander facultatief instrument voor pedagogische uitdieping (naast het verplichte pedagogisch dossier); strategie en uitwerking van pedagogische begeleiding: uitwerking van pedagogische methoden, interactief materiaal, </w:t>
      </w:r>
      <w:r w:rsidR="00B23EA6" w:rsidRPr="000C05F4">
        <w:rPr>
          <w:rFonts w:asciiTheme="minorHAnsi" w:hAnsiTheme="minorHAnsi" w:cs="Arial"/>
          <w:bCs/>
          <w:lang w:val="nl-NL"/>
        </w:rPr>
        <w:t>fina</w:t>
      </w:r>
      <w:r w:rsidR="00D021E7" w:rsidRPr="000C05F4">
        <w:rPr>
          <w:rFonts w:asciiTheme="minorHAnsi" w:hAnsiTheme="minorHAnsi" w:cs="Arial"/>
          <w:bCs/>
          <w:lang w:val="nl-NL"/>
        </w:rPr>
        <w:t>n</w:t>
      </w:r>
      <w:r w:rsidR="00B23EA6" w:rsidRPr="000C05F4">
        <w:rPr>
          <w:rFonts w:asciiTheme="minorHAnsi" w:hAnsiTheme="minorHAnsi" w:cs="Arial"/>
          <w:bCs/>
          <w:lang w:val="nl-NL"/>
        </w:rPr>
        <w:t>cieel</w:t>
      </w:r>
      <w:r w:rsidRPr="000C05F4">
        <w:rPr>
          <w:rFonts w:asciiTheme="minorHAnsi" w:hAnsiTheme="minorHAnsi" w:cs="Arial"/>
          <w:bCs/>
          <w:lang w:val="nl-NL"/>
        </w:rPr>
        <w:t xml:space="preserve"> toegankelijke schoolsessies, contact met verenigingen, ngo’s, scholen: + </w:t>
      </w:r>
      <w:r w:rsidRPr="000C05F4">
        <w:rPr>
          <w:rFonts w:asciiTheme="minorHAnsi" w:hAnsiTheme="minorHAnsi" w:cs="Arial"/>
          <w:bCs/>
          <w:u w:val="single"/>
          <w:lang w:val="nl-NL"/>
        </w:rPr>
        <w:t>5.000 euro</w:t>
      </w:r>
      <w:r w:rsidRPr="000C05F4">
        <w:rPr>
          <w:rFonts w:asciiTheme="minorHAnsi" w:hAnsiTheme="minorHAnsi" w:cs="Arial"/>
          <w:bCs/>
          <w:lang w:val="nl-NL"/>
        </w:rPr>
        <w:t>;</w:t>
      </w:r>
    </w:p>
    <w:p w14:paraId="5B3387DA" w14:textId="77777777" w:rsidR="00F611DF" w:rsidRPr="000C05F4" w:rsidRDefault="006232BF" w:rsidP="009100AC">
      <w:pPr>
        <w:pStyle w:val="Paragraphedeliste"/>
        <w:numPr>
          <w:ilvl w:val="0"/>
          <w:numId w:val="36"/>
        </w:numPr>
        <w:jc w:val="both"/>
        <w:rPr>
          <w:rFonts w:asciiTheme="minorHAnsi" w:hAnsiTheme="minorHAnsi" w:cs="Arial"/>
          <w:bCs/>
          <w:lang w:val="nl-NL"/>
        </w:rPr>
      </w:pPr>
      <w:r w:rsidRPr="000C05F4">
        <w:rPr>
          <w:rFonts w:asciiTheme="minorHAnsi" w:hAnsiTheme="minorHAnsi" w:cs="Arial"/>
          <w:bCs/>
          <w:lang w:val="nl-NL"/>
        </w:rPr>
        <w:t xml:space="preserve">Uitwerking van een middellange versie (20-30 min) om te gebruiken in een schoolcontext: + </w:t>
      </w:r>
      <w:r w:rsidRPr="000C05F4">
        <w:rPr>
          <w:rFonts w:asciiTheme="minorHAnsi" w:hAnsiTheme="minorHAnsi" w:cs="Arial"/>
          <w:bCs/>
          <w:u w:val="single"/>
          <w:lang w:val="nl-NL"/>
        </w:rPr>
        <w:t>7.000 euro</w:t>
      </w:r>
      <w:r w:rsidRPr="000C05F4">
        <w:rPr>
          <w:rFonts w:asciiTheme="minorHAnsi" w:hAnsiTheme="minorHAnsi" w:cs="Arial"/>
          <w:bCs/>
          <w:lang w:val="nl-NL"/>
        </w:rPr>
        <w:t>.</w:t>
      </w:r>
    </w:p>
    <w:p w14:paraId="62EFA5D6" w14:textId="77777777" w:rsidR="00F611DF" w:rsidRPr="000C05F4" w:rsidRDefault="00F611DF" w:rsidP="009100AC">
      <w:pPr>
        <w:jc w:val="both"/>
        <w:rPr>
          <w:rFonts w:asciiTheme="minorHAnsi" w:hAnsiTheme="minorHAnsi" w:cs="Arial"/>
          <w:bCs/>
          <w:u w:val="single"/>
          <w:lang w:val="nl-NL"/>
        </w:rPr>
      </w:pPr>
    </w:p>
    <w:p w14:paraId="5F04A71F" w14:textId="762A4756" w:rsidR="00F611DF" w:rsidRPr="000C05F4" w:rsidRDefault="00651D54" w:rsidP="009100AC">
      <w:pPr>
        <w:pStyle w:val="Titre4"/>
        <w:rPr>
          <w:lang w:val="nl-NL"/>
        </w:rPr>
      </w:pPr>
      <w:r w:rsidRPr="000C05F4">
        <w:rPr>
          <w:lang w:val="nl-NL"/>
        </w:rPr>
        <w:t>1.3</w:t>
      </w:r>
      <w:r w:rsidR="00F0176E" w:rsidRPr="000C05F4">
        <w:rPr>
          <w:lang w:val="nl-NL"/>
        </w:rPr>
        <w:t xml:space="preserve"> </w:t>
      </w:r>
      <w:r w:rsidR="00F0176E" w:rsidRPr="0098515D">
        <w:rPr>
          <w:b/>
          <w:lang w:val="nl-NL"/>
        </w:rPr>
        <w:t>PERCEEL</w:t>
      </w:r>
      <w:r w:rsidRPr="0098515D">
        <w:rPr>
          <w:b/>
          <w:lang w:val="nl-NL"/>
        </w:rPr>
        <w:t xml:space="preserve"> 3</w:t>
      </w:r>
      <w:r w:rsidRPr="000C05F4">
        <w:rPr>
          <w:lang w:val="nl-NL"/>
        </w:rPr>
        <w:t xml:space="preserve"> - </w:t>
      </w:r>
      <w:r w:rsidR="00F0176E" w:rsidRPr="000C05F4">
        <w:rPr>
          <w:lang w:val="nl-NL"/>
        </w:rPr>
        <w:t>Tv-</w:t>
      </w:r>
      <w:r w:rsidR="00D021E7" w:rsidRPr="000C05F4">
        <w:rPr>
          <w:lang w:val="nl-NL"/>
        </w:rPr>
        <w:t>programma (</w:t>
      </w:r>
      <w:r w:rsidR="00F0176E" w:rsidRPr="000C05F4">
        <w:rPr>
          <w:lang w:val="nl-NL"/>
        </w:rPr>
        <w:t>serie</w:t>
      </w:r>
      <w:r w:rsidR="00D021E7" w:rsidRPr="000C05F4">
        <w:rPr>
          <w:lang w:val="nl-NL"/>
        </w:rPr>
        <w:t>)</w:t>
      </w:r>
      <w:r w:rsidRPr="000C05F4">
        <w:rPr>
          <w:lang w:val="nl-NL"/>
        </w:rPr>
        <w:t xml:space="preserve"> </w:t>
      </w:r>
    </w:p>
    <w:p w14:paraId="508C3EC8" w14:textId="77777777" w:rsidR="00F611DF" w:rsidRPr="000C05F4" w:rsidRDefault="00F611DF" w:rsidP="009100AC">
      <w:pPr>
        <w:jc w:val="both"/>
        <w:rPr>
          <w:rFonts w:asciiTheme="minorHAnsi" w:hAnsiTheme="minorHAnsi" w:cs="Arial"/>
          <w:b/>
          <w:bCs/>
          <w:u w:val="single"/>
          <w:lang w:val="nl-NL"/>
        </w:rPr>
      </w:pPr>
    </w:p>
    <w:p w14:paraId="5E46F71C" w14:textId="77777777" w:rsidR="00F611DF" w:rsidRPr="000C05F4" w:rsidRDefault="006232BF" w:rsidP="009100AC">
      <w:pPr>
        <w:jc w:val="both"/>
        <w:rPr>
          <w:rFonts w:asciiTheme="minorHAnsi" w:hAnsiTheme="minorHAnsi" w:cs="Arial"/>
          <w:lang w:val="nl-NL"/>
        </w:rPr>
      </w:pPr>
      <w:r w:rsidRPr="000C05F4">
        <w:rPr>
          <w:rFonts w:asciiTheme="minorHAnsi" w:hAnsiTheme="minorHAnsi" w:cs="Arial"/>
          <w:lang w:val="nl-NL"/>
        </w:rPr>
        <w:t>Een reeks tv-uitzendingen (informatief, documentaire of fictie):</w:t>
      </w:r>
    </w:p>
    <w:p w14:paraId="2D5B55C5" w14:textId="77777777" w:rsidR="00F611DF" w:rsidRPr="000C05F4" w:rsidRDefault="006232BF" w:rsidP="009100AC">
      <w:pPr>
        <w:pStyle w:val="Paragraphedeliste"/>
        <w:numPr>
          <w:ilvl w:val="0"/>
          <w:numId w:val="111"/>
        </w:numPr>
        <w:ind w:left="709"/>
        <w:jc w:val="both"/>
        <w:rPr>
          <w:rFonts w:asciiTheme="minorHAnsi" w:hAnsiTheme="minorHAnsi" w:cs="Arial"/>
          <w:b/>
          <w:lang w:val="nl-NL"/>
        </w:rPr>
      </w:pPr>
      <w:r w:rsidRPr="000C05F4">
        <w:rPr>
          <w:rFonts w:asciiTheme="minorHAnsi" w:hAnsiTheme="minorHAnsi" w:cs="Arial"/>
          <w:lang w:val="nl-NL"/>
        </w:rPr>
        <w:t>De serie moet bestaan uit minstens drie afleveringen die betrekking hebben op deze opdracht.</w:t>
      </w:r>
      <w:r w:rsidR="00651D54" w:rsidRPr="000C05F4">
        <w:rPr>
          <w:rFonts w:asciiTheme="minorHAnsi" w:hAnsiTheme="minorHAnsi" w:cs="Arial"/>
          <w:lang w:val="nl-NL"/>
        </w:rPr>
        <w:t xml:space="preserve"> </w:t>
      </w:r>
      <w:r w:rsidRPr="000C05F4">
        <w:rPr>
          <w:rFonts w:asciiTheme="minorHAnsi" w:hAnsiTheme="minorHAnsi" w:cs="Arial"/>
          <w:lang w:val="nl-NL"/>
        </w:rPr>
        <w:t>Het aantal en de duur van de afleveringen moet in de offerte zijn vastgelegd en heeft een invloed op het bedrag van medefinanciering.</w:t>
      </w:r>
      <w:r w:rsidR="00651D54" w:rsidRPr="000C05F4">
        <w:rPr>
          <w:rFonts w:asciiTheme="minorHAnsi" w:hAnsiTheme="minorHAnsi" w:cs="Arial"/>
          <w:b/>
          <w:lang w:val="nl-NL"/>
        </w:rPr>
        <w:t xml:space="preserve"> </w:t>
      </w:r>
    </w:p>
    <w:p w14:paraId="35996F6A" w14:textId="65F269BD" w:rsidR="00F611DF" w:rsidRPr="000C05F4" w:rsidRDefault="006232BF" w:rsidP="009100AC">
      <w:pPr>
        <w:pStyle w:val="Paragraphedeliste"/>
        <w:numPr>
          <w:ilvl w:val="0"/>
          <w:numId w:val="111"/>
        </w:numPr>
        <w:ind w:left="709"/>
        <w:jc w:val="both"/>
        <w:rPr>
          <w:rFonts w:asciiTheme="minorHAnsi" w:hAnsiTheme="minorHAnsi" w:cs="Arial"/>
          <w:lang w:val="nl-NL"/>
        </w:rPr>
      </w:pPr>
      <w:r w:rsidRPr="000C05F4">
        <w:rPr>
          <w:rFonts w:asciiTheme="minorHAnsi" w:hAnsiTheme="minorHAnsi" w:cs="Arial"/>
          <w:lang w:val="nl-NL"/>
        </w:rPr>
        <w:t>De uitzendingen moeten een duidelijke rode draad hebben en gedurende een maximumperiode van 12 maanden worden uitgezonden, hetzij in opeenvolgende uitzendingen, hetzij in uitzendingen met een regelmatige frequentie (bv. 1 keer/maand gedurende vier maanden, een uitzending om de 2 of 3 maanden gedurende</w:t>
      </w:r>
      <w:r w:rsidR="00D021E7" w:rsidRPr="000C05F4">
        <w:rPr>
          <w:rFonts w:asciiTheme="minorHAnsi" w:hAnsiTheme="minorHAnsi" w:cs="Arial"/>
          <w:lang w:val="nl-NL"/>
        </w:rPr>
        <w:t xml:space="preserve"> maximum</w:t>
      </w:r>
      <w:r w:rsidRPr="000C05F4">
        <w:rPr>
          <w:rFonts w:asciiTheme="minorHAnsi" w:hAnsiTheme="minorHAnsi" w:cs="Arial"/>
          <w:lang w:val="nl-NL"/>
        </w:rPr>
        <w:t xml:space="preserve"> één jaar).</w:t>
      </w:r>
      <w:r w:rsidR="00651D54" w:rsidRPr="000C05F4">
        <w:rPr>
          <w:rFonts w:asciiTheme="minorHAnsi" w:hAnsiTheme="minorHAnsi" w:cs="Arial"/>
          <w:lang w:val="nl-NL"/>
        </w:rPr>
        <w:t xml:space="preserve"> </w:t>
      </w:r>
      <w:r w:rsidRPr="000C05F4">
        <w:rPr>
          <w:rFonts w:asciiTheme="minorHAnsi" w:hAnsiTheme="minorHAnsi" w:cs="Arial"/>
          <w:lang w:val="nl-NL"/>
        </w:rPr>
        <w:t>Uitzendingen gedurende een periode langer dan 12 maanden kunnen in uitzonderlijk</w:t>
      </w:r>
      <w:r w:rsidR="00D021E7" w:rsidRPr="000C05F4">
        <w:rPr>
          <w:rFonts w:asciiTheme="minorHAnsi" w:hAnsiTheme="minorHAnsi" w:cs="Arial"/>
          <w:lang w:val="nl-NL"/>
        </w:rPr>
        <w:t>e</w:t>
      </w:r>
      <w:r w:rsidRPr="000C05F4">
        <w:rPr>
          <w:rFonts w:asciiTheme="minorHAnsi" w:hAnsiTheme="minorHAnsi" w:cs="Arial"/>
          <w:lang w:val="nl-NL"/>
        </w:rPr>
        <w:t xml:space="preserve"> geval</w:t>
      </w:r>
      <w:r w:rsidR="00D021E7" w:rsidRPr="000C05F4">
        <w:rPr>
          <w:rFonts w:asciiTheme="minorHAnsi" w:hAnsiTheme="minorHAnsi" w:cs="Arial"/>
          <w:lang w:val="nl-NL"/>
        </w:rPr>
        <w:t>len</w:t>
      </w:r>
      <w:r w:rsidRPr="000C05F4">
        <w:rPr>
          <w:rFonts w:asciiTheme="minorHAnsi" w:hAnsiTheme="minorHAnsi" w:cs="Arial"/>
          <w:lang w:val="nl-NL"/>
        </w:rPr>
        <w:t xml:space="preserve"> worden overwogen.</w:t>
      </w:r>
    </w:p>
    <w:p w14:paraId="66E8EEF9" w14:textId="77777777" w:rsidR="00F611DF" w:rsidRPr="000C05F4" w:rsidRDefault="006232BF" w:rsidP="009100AC">
      <w:pPr>
        <w:pStyle w:val="Paragraphedeliste"/>
        <w:numPr>
          <w:ilvl w:val="0"/>
          <w:numId w:val="111"/>
        </w:numPr>
        <w:ind w:left="709"/>
        <w:jc w:val="both"/>
        <w:rPr>
          <w:rFonts w:asciiTheme="minorHAnsi" w:hAnsiTheme="minorHAnsi" w:cs="Arial"/>
          <w:lang w:val="nl-NL"/>
        </w:rPr>
      </w:pPr>
      <w:r w:rsidRPr="000C05F4">
        <w:rPr>
          <w:rFonts w:asciiTheme="minorHAnsi" w:hAnsiTheme="minorHAnsi" w:cs="Arial"/>
          <w:lang w:val="nl-NL"/>
        </w:rPr>
        <w:t>Reportages, documentaires, … kunnen worden aangekocht, maar moeten worden opgenomen in een repetitieve modelreeks die eigen is aan de tv-zender.</w:t>
      </w:r>
      <w:r w:rsidR="00651D54" w:rsidRPr="000C05F4">
        <w:rPr>
          <w:rFonts w:asciiTheme="minorHAnsi" w:hAnsiTheme="minorHAnsi" w:cs="Arial"/>
          <w:lang w:val="nl-NL"/>
        </w:rPr>
        <w:t xml:space="preserve"> </w:t>
      </w:r>
    </w:p>
    <w:p w14:paraId="4AE33332" w14:textId="06B8E0E6" w:rsidR="00F611DF" w:rsidRPr="000C05F4" w:rsidRDefault="006232BF" w:rsidP="009100AC">
      <w:pPr>
        <w:pStyle w:val="Paragraphedeliste"/>
        <w:numPr>
          <w:ilvl w:val="0"/>
          <w:numId w:val="111"/>
        </w:numPr>
        <w:ind w:left="709"/>
        <w:jc w:val="both"/>
        <w:rPr>
          <w:rFonts w:asciiTheme="minorHAnsi" w:hAnsiTheme="minorHAnsi"/>
          <w:lang w:val="nl-NL"/>
        </w:rPr>
      </w:pPr>
      <w:r w:rsidRPr="000C05F4">
        <w:rPr>
          <w:rFonts w:asciiTheme="minorHAnsi" w:hAnsiTheme="minorHAnsi" w:cs="Arial"/>
          <w:lang w:val="nl-NL"/>
        </w:rPr>
        <w:t>Samenwerking met andere tv-zenders is mogelijk en wordt aangemoedigd.</w:t>
      </w:r>
    </w:p>
    <w:p w14:paraId="092FE2AE" w14:textId="77777777" w:rsidR="00F611DF" w:rsidRPr="000C05F4" w:rsidRDefault="00F611DF" w:rsidP="009100AC">
      <w:pPr>
        <w:jc w:val="both"/>
        <w:rPr>
          <w:rFonts w:asciiTheme="minorHAnsi" w:hAnsiTheme="minorHAnsi" w:cs="Arial"/>
          <w:lang w:val="nl-NL"/>
        </w:rPr>
      </w:pPr>
    </w:p>
    <w:p w14:paraId="6647A64D" w14:textId="69ABD34A" w:rsidR="00F611DF" w:rsidRPr="000C05F4" w:rsidRDefault="006232BF" w:rsidP="009100AC">
      <w:pPr>
        <w:pStyle w:val="Paragraphedeliste"/>
        <w:numPr>
          <w:ilvl w:val="0"/>
          <w:numId w:val="77"/>
        </w:numPr>
        <w:jc w:val="both"/>
        <w:rPr>
          <w:rFonts w:asciiTheme="minorHAnsi" w:hAnsiTheme="minorHAnsi"/>
          <w:u w:val="single"/>
          <w:lang w:val="nl-NL"/>
        </w:rPr>
      </w:pPr>
      <w:r w:rsidRPr="000C05F4">
        <w:rPr>
          <w:rFonts w:asciiTheme="minorHAnsi" w:hAnsiTheme="minorHAnsi"/>
          <w:u w:val="single"/>
          <w:lang w:val="nl-NL"/>
        </w:rPr>
        <w:t>Basisbedrag</w:t>
      </w:r>
      <w:r w:rsidR="00651D54" w:rsidRPr="000C05F4">
        <w:rPr>
          <w:rFonts w:asciiTheme="minorHAnsi" w:hAnsiTheme="minorHAnsi"/>
          <w:u w:val="single"/>
          <w:lang w:val="nl-NL"/>
        </w:rPr>
        <w:t>:</w:t>
      </w:r>
      <w:r w:rsidR="00651D54" w:rsidRPr="000C05F4">
        <w:rPr>
          <w:rFonts w:asciiTheme="minorHAnsi" w:hAnsiTheme="minorHAnsi"/>
          <w:lang w:val="nl-NL"/>
        </w:rPr>
        <w:t xml:space="preserve"> </w:t>
      </w:r>
      <w:r w:rsidRPr="000C05F4">
        <w:rPr>
          <w:rFonts w:asciiTheme="minorHAnsi" w:hAnsiTheme="minorHAnsi"/>
          <w:lang w:val="nl-NL"/>
        </w:rPr>
        <w:t>tussen 50.000 en</w:t>
      </w:r>
      <w:r w:rsidR="00651D54" w:rsidRPr="000C05F4">
        <w:rPr>
          <w:rFonts w:asciiTheme="minorHAnsi" w:hAnsiTheme="minorHAnsi"/>
          <w:lang w:val="nl-NL"/>
        </w:rPr>
        <w:t xml:space="preserve"> 100.000</w:t>
      </w:r>
      <w:r w:rsidR="00651D54" w:rsidRPr="000C05F4">
        <w:rPr>
          <w:rFonts w:asciiTheme="minorHAnsi" w:hAnsiTheme="minorHAnsi" w:cs="Arial"/>
          <w:bCs/>
          <w:lang w:val="nl-NL"/>
        </w:rPr>
        <w:t xml:space="preserve"> </w:t>
      </w:r>
      <w:r w:rsidRPr="000C05F4">
        <w:rPr>
          <w:rFonts w:asciiTheme="minorHAnsi" w:hAnsiTheme="minorHAnsi" w:cs="Arial"/>
          <w:bCs/>
          <w:lang w:val="nl-NL"/>
        </w:rPr>
        <w:t>euro</w:t>
      </w:r>
      <w:r w:rsidR="00651D54" w:rsidRPr="000C05F4">
        <w:rPr>
          <w:rFonts w:asciiTheme="minorHAnsi" w:hAnsiTheme="minorHAnsi" w:cs="Arial"/>
          <w:bCs/>
          <w:lang w:val="nl-NL"/>
        </w:rPr>
        <w:t>,</w:t>
      </w:r>
      <w:r w:rsidR="00254E1C">
        <w:rPr>
          <w:rFonts w:asciiTheme="minorHAnsi" w:hAnsiTheme="minorHAnsi"/>
          <w:lang w:val="nl-NL"/>
        </w:rPr>
        <w:t xml:space="preserve"> </w:t>
      </w:r>
      <w:r w:rsidRPr="000C05F4">
        <w:rPr>
          <w:rFonts w:asciiTheme="minorHAnsi" w:hAnsiTheme="minorHAnsi"/>
          <w:lang w:val="nl-NL"/>
        </w:rPr>
        <w:t>uitgezonderd bonussen</w:t>
      </w:r>
    </w:p>
    <w:p w14:paraId="208BFE99" w14:textId="7FD5A49B" w:rsidR="00F611DF" w:rsidRPr="000C05F4" w:rsidRDefault="006232BF" w:rsidP="009100AC">
      <w:pPr>
        <w:pStyle w:val="Paragraphedeliste"/>
        <w:numPr>
          <w:ilvl w:val="0"/>
          <w:numId w:val="77"/>
        </w:numPr>
        <w:jc w:val="both"/>
        <w:rPr>
          <w:rFonts w:asciiTheme="minorHAnsi" w:hAnsiTheme="minorHAnsi" w:cs="Arial"/>
          <w:bCs/>
          <w:u w:val="single"/>
          <w:lang w:val="nl-NL"/>
        </w:rPr>
      </w:pPr>
      <w:r w:rsidRPr="000C05F4">
        <w:rPr>
          <w:rFonts w:asciiTheme="minorHAnsi" w:hAnsiTheme="minorHAnsi" w:cs="Arial"/>
          <w:u w:val="single"/>
          <w:lang w:val="nl-NL"/>
        </w:rPr>
        <w:t>Aandeel van de medefinanciering</w:t>
      </w:r>
      <w:r w:rsidRPr="000C05F4">
        <w:rPr>
          <w:rFonts w:asciiTheme="minorHAnsi" w:hAnsiTheme="minorHAnsi" w:cs="Arial"/>
          <w:lang w:val="nl-NL"/>
        </w:rPr>
        <w:t xml:space="preserve"> </w:t>
      </w:r>
      <w:r w:rsidR="00651D54" w:rsidRPr="000C05F4">
        <w:rPr>
          <w:rFonts w:asciiTheme="minorHAnsi" w:hAnsiTheme="minorHAnsi" w:cs="Arial"/>
          <w:lang w:val="nl-NL"/>
        </w:rPr>
        <w:t>(</w:t>
      </w:r>
      <w:r w:rsidRPr="000C05F4">
        <w:rPr>
          <w:rFonts w:asciiTheme="minorHAnsi" w:hAnsiTheme="minorHAnsi" w:cs="Arial"/>
          <w:lang w:val="nl-NL"/>
        </w:rPr>
        <w:t>met inbegrip van eventuele bonussen</w:t>
      </w:r>
      <w:r w:rsidR="00B134B5" w:rsidRPr="000C05F4">
        <w:rPr>
          <w:rFonts w:asciiTheme="minorHAnsi" w:hAnsiTheme="minorHAnsi" w:cs="Arial"/>
          <w:lang w:val="nl-NL"/>
        </w:rPr>
        <w:t>)</w:t>
      </w:r>
      <w:r w:rsidR="00651D54" w:rsidRPr="000C05F4">
        <w:rPr>
          <w:rFonts w:asciiTheme="minorHAnsi" w:hAnsiTheme="minorHAnsi" w:cs="Arial"/>
          <w:lang w:val="nl-NL"/>
        </w:rPr>
        <w:t>:</w:t>
      </w:r>
      <w:r w:rsidR="00254E1C">
        <w:rPr>
          <w:rFonts w:asciiTheme="minorHAnsi" w:hAnsiTheme="minorHAnsi" w:cs="Arial"/>
          <w:lang w:val="nl-NL"/>
        </w:rPr>
        <w:t xml:space="preserve"> </w:t>
      </w:r>
      <w:r w:rsidR="00651D54" w:rsidRPr="000C05F4">
        <w:rPr>
          <w:rFonts w:asciiTheme="minorHAnsi" w:hAnsiTheme="minorHAnsi" w:cs="Arial"/>
          <w:b/>
          <w:iCs/>
          <w:lang w:val="nl-NL"/>
        </w:rPr>
        <w:t>max</w:t>
      </w:r>
      <w:r w:rsidR="007D406E" w:rsidRPr="000C05F4">
        <w:rPr>
          <w:rFonts w:asciiTheme="minorHAnsi" w:hAnsiTheme="minorHAnsi" w:cs="Arial"/>
          <w:b/>
          <w:iCs/>
          <w:lang w:val="nl-NL"/>
        </w:rPr>
        <w:t>.</w:t>
      </w:r>
      <w:r w:rsidR="00651D54" w:rsidRPr="000C05F4">
        <w:rPr>
          <w:rFonts w:asciiTheme="minorHAnsi" w:hAnsiTheme="minorHAnsi" w:cs="Arial"/>
          <w:b/>
          <w:iCs/>
          <w:lang w:val="nl-NL"/>
        </w:rPr>
        <w:t xml:space="preserve"> 50% </w:t>
      </w:r>
      <w:r w:rsidRPr="000C05F4">
        <w:rPr>
          <w:rFonts w:asciiTheme="minorHAnsi" w:hAnsiTheme="minorHAnsi" w:cs="Arial"/>
          <w:b/>
          <w:iCs/>
          <w:lang w:val="nl-NL"/>
        </w:rPr>
        <w:t>van het totale budget</w:t>
      </w:r>
    </w:p>
    <w:p w14:paraId="35B2F359" w14:textId="77777777" w:rsidR="00F611DF" w:rsidRPr="000C05F4" w:rsidRDefault="00F611DF" w:rsidP="009100AC">
      <w:pPr>
        <w:pStyle w:val="Paragraphedeliste"/>
        <w:jc w:val="both"/>
        <w:rPr>
          <w:rFonts w:asciiTheme="minorHAnsi" w:hAnsiTheme="minorHAnsi" w:cs="Arial"/>
          <w:bCs/>
          <w:u w:val="single"/>
          <w:lang w:val="nl-NL"/>
        </w:rPr>
      </w:pPr>
    </w:p>
    <w:p w14:paraId="02C3F377" w14:textId="4CE26752" w:rsidR="00F611DF" w:rsidRPr="000C05F4" w:rsidRDefault="006232BF" w:rsidP="009100AC">
      <w:pPr>
        <w:jc w:val="both"/>
        <w:rPr>
          <w:rFonts w:asciiTheme="minorHAnsi" w:hAnsiTheme="minorHAnsi" w:cs="Arial"/>
          <w:bCs/>
          <w:u w:val="single"/>
          <w:lang w:val="nl-NL"/>
        </w:rPr>
      </w:pPr>
      <w:r w:rsidRPr="000C05F4">
        <w:rPr>
          <w:rFonts w:asciiTheme="minorHAnsi" w:hAnsiTheme="minorHAnsi" w:cs="Arial"/>
          <w:bCs/>
          <w:lang w:val="nl-NL"/>
        </w:rPr>
        <w:t>Het basisbedrag wordt door de DGD bepaald op basis van het aantal afleveringen dat wordt gewijd aan vraagstukken van het Zuiden, de duur, het kanaal en het tijdstip van de uitzending, het feit dat de films/documentaires/reportages intern worden gerealiseerd of worden aangekocht (in dat geval moet de reële aankoopprijs worden opgenomen).</w:t>
      </w:r>
    </w:p>
    <w:p w14:paraId="1E1DE20C" w14:textId="77777777" w:rsidR="00F611DF" w:rsidRPr="000C05F4" w:rsidRDefault="006232BF" w:rsidP="009100AC">
      <w:pPr>
        <w:jc w:val="both"/>
        <w:rPr>
          <w:rFonts w:asciiTheme="minorHAnsi" w:hAnsiTheme="minorHAnsi" w:cs="Arial"/>
          <w:u w:val="single"/>
          <w:lang w:val="fr-BE"/>
        </w:rPr>
      </w:pPr>
      <w:r w:rsidRPr="000C05F4">
        <w:rPr>
          <w:rFonts w:asciiTheme="minorHAnsi" w:hAnsiTheme="minorHAnsi" w:cs="Arial"/>
          <w:bCs/>
          <w:u w:val="single"/>
          <w:lang w:val="fr-BE"/>
        </w:rPr>
        <w:t>Bonussen</w:t>
      </w:r>
      <w:r w:rsidR="00651D54" w:rsidRPr="000C05F4">
        <w:rPr>
          <w:rFonts w:asciiTheme="minorHAnsi" w:hAnsiTheme="minorHAnsi" w:cs="Arial"/>
          <w:bCs/>
          <w:u w:val="single"/>
          <w:lang w:val="fr-BE"/>
        </w:rPr>
        <w:t>:</w:t>
      </w:r>
    </w:p>
    <w:p w14:paraId="6AAF6BFF" w14:textId="7D988A94" w:rsidR="00F611DF" w:rsidRPr="000C05F4" w:rsidRDefault="006232BF" w:rsidP="009100AC">
      <w:pPr>
        <w:pStyle w:val="Paragraphedeliste"/>
        <w:numPr>
          <w:ilvl w:val="0"/>
          <w:numId w:val="37"/>
        </w:numPr>
        <w:jc w:val="both"/>
        <w:rPr>
          <w:rFonts w:asciiTheme="minorHAnsi" w:hAnsiTheme="minorHAnsi" w:cs="Arial"/>
          <w:bCs/>
          <w:lang w:val="nl-NL"/>
        </w:rPr>
      </w:pPr>
      <w:r w:rsidRPr="000C05F4">
        <w:rPr>
          <w:rFonts w:asciiTheme="minorHAnsi" w:hAnsiTheme="minorHAnsi" w:cs="Arial"/>
          <w:bCs/>
          <w:lang w:val="nl-NL"/>
        </w:rPr>
        <w:t>bestemd voor het prioritair publiek (kinderen van 6 tot en met 12 jaar):</w:t>
      </w:r>
      <w:r w:rsidR="00651D54" w:rsidRPr="000C05F4">
        <w:rPr>
          <w:rFonts w:asciiTheme="minorHAnsi" w:hAnsiTheme="minorHAnsi" w:cs="Arial"/>
          <w:bCs/>
          <w:lang w:val="nl-NL"/>
        </w:rPr>
        <w:t xml:space="preserve">+ </w:t>
      </w:r>
      <w:r w:rsidR="00651D54" w:rsidRPr="000C05F4">
        <w:rPr>
          <w:rFonts w:asciiTheme="minorHAnsi" w:hAnsiTheme="minorHAnsi" w:cs="Arial"/>
          <w:bCs/>
          <w:u w:val="single"/>
          <w:lang w:val="nl-NL"/>
        </w:rPr>
        <w:t>15. 000</w:t>
      </w:r>
      <w:r w:rsidRPr="000C05F4">
        <w:rPr>
          <w:rFonts w:asciiTheme="minorHAnsi" w:hAnsiTheme="minorHAnsi" w:cs="Arial"/>
          <w:bCs/>
          <w:u w:val="single"/>
          <w:lang w:val="nl-NL"/>
        </w:rPr>
        <w:t xml:space="preserve"> euro</w:t>
      </w:r>
      <w:r w:rsidR="00651D54" w:rsidRPr="000C05F4">
        <w:rPr>
          <w:rFonts w:asciiTheme="minorHAnsi" w:hAnsiTheme="minorHAnsi" w:cs="Arial"/>
          <w:bCs/>
          <w:u w:val="single"/>
          <w:lang w:val="nl-NL"/>
        </w:rPr>
        <w:t>;</w:t>
      </w:r>
    </w:p>
    <w:p w14:paraId="2FA8803F" w14:textId="77777777" w:rsidR="00F611DF" w:rsidRPr="000C05F4" w:rsidRDefault="006232BF" w:rsidP="009100AC">
      <w:pPr>
        <w:pStyle w:val="Paragraphedeliste"/>
        <w:numPr>
          <w:ilvl w:val="0"/>
          <w:numId w:val="37"/>
        </w:numPr>
        <w:jc w:val="both"/>
        <w:rPr>
          <w:rFonts w:asciiTheme="minorHAnsi" w:hAnsiTheme="minorHAnsi" w:cs="Arial"/>
          <w:bCs/>
          <w:lang w:val="nl-NL"/>
        </w:rPr>
      </w:pPr>
      <w:r w:rsidRPr="000C05F4">
        <w:rPr>
          <w:rFonts w:asciiTheme="minorHAnsi" w:hAnsiTheme="minorHAnsi" w:cs="Arial"/>
          <w:bCs/>
          <w:lang w:val="nl-NL"/>
        </w:rPr>
        <w:t>samenwerking met en uitzending op andere nationale tv-zenders (bij samenwerking met een tv-zender van de andere landstaal: ondertiteling of dubbing in de andere landstaal): + 15.000 euro;</w:t>
      </w:r>
    </w:p>
    <w:p w14:paraId="12019F25" w14:textId="24A29D17" w:rsidR="00F611DF" w:rsidRPr="000C05F4" w:rsidRDefault="00254E1C" w:rsidP="009100AC">
      <w:pPr>
        <w:pStyle w:val="Paragraphedeliste"/>
        <w:numPr>
          <w:ilvl w:val="0"/>
          <w:numId w:val="37"/>
        </w:numPr>
        <w:jc w:val="both"/>
        <w:rPr>
          <w:rFonts w:asciiTheme="minorHAnsi" w:hAnsiTheme="minorHAnsi" w:cs="Arial"/>
          <w:bCs/>
          <w:lang w:val="fr-BE"/>
        </w:rPr>
      </w:pPr>
      <w:r>
        <w:rPr>
          <w:rFonts w:asciiTheme="minorHAnsi" w:hAnsiTheme="minorHAnsi" w:cs="Arial"/>
          <w:bCs/>
          <w:lang w:val="fr-BE"/>
        </w:rPr>
        <w:t>p</w:t>
      </w:r>
      <w:r w:rsidR="006232BF" w:rsidRPr="000C05F4">
        <w:rPr>
          <w:rFonts w:asciiTheme="minorHAnsi" w:hAnsiTheme="minorHAnsi" w:cs="Arial"/>
          <w:bCs/>
          <w:lang w:val="fr-BE"/>
        </w:rPr>
        <w:t>edagogisch dossier</w:t>
      </w:r>
      <w:r w:rsidR="00651D54" w:rsidRPr="000C05F4">
        <w:rPr>
          <w:rFonts w:asciiTheme="minorHAnsi" w:hAnsiTheme="minorHAnsi" w:cs="Arial"/>
          <w:bCs/>
          <w:lang w:val="fr-BE"/>
        </w:rPr>
        <w:t xml:space="preserve"> : </w:t>
      </w:r>
      <w:r w:rsidR="00651D54" w:rsidRPr="000C05F4">
        <w:rPr>
          <w:rFonts w:asciiTheme="minorHAnsi" w:hAnsiTheme="minorHAnsi" w:cs="Arial"/>
          <w:bCs/>
          <w:u w:val="single"/>
          <w:lang w:val="fr-BE"/>
        </w:rPr>
        <w:t xml:space="preserve">+3.000 </w:t>
      </w:r>
      <w:r w:rsidR="006232BF" w:rsidRPr="000C05F4">
        <w:rPr>
          <w:rFonts w:asciiTheme="minorHAnsi" w:hAnsiTheme="minorHAnsi" w:cs="Arial"/>
          <w:bCs/>
          <w:u w:val="single"/>
          <w:lang w:val="fr-BE"/>
        </w:rPr>
        <w:t>euro</w:t>
      </w:r>
      <w:r w:rsidR="00651D54" w:rsidRPr="000C05F4">
        <w:rPr>
          <w:rFonts w:asciiTheme="minorHAnsi" w:hAnsiTheme="minorHAnsi" w:cs="Arial"/>
          <w:bCs/>
          <w:u w:val="single"/>
          <w:lang w:val="fr-BE"/>
        </w:rPr>
        <w:t>.</w:t>
      </w:r>
    </w:p>
    <w:p w14:paraId="6342FCF8" w14:textId="77777777" w:rsidR="00F611DF" w:rsidRPr="000C05F4" w:rsidRDefault="00F611DF" w:rsidP="009100AC">
      <w:pPr>
        <w:jc w:val="both"/>
        <w:rPr>
          <w:rFonts w:asciiTheme="minorHAnsi" w:hAnsiTheme="minorHAnsi" w:cs="Arial"/>
          <w:lang w:val="fr-BE"/>
        </w:rPr>
      </w:pPr>
    </w:p>
    <w:p w14:paraId="5509409A" w14:textId="77777777" w:rsidR="00F611DF" w:rsidRPr="000C05F4" w:rsidRDefault="00651D54" w:rsidP="009100AC">
      <w:pPr>
        <w:pStyle w:val="Titre4"/>
      </w:pPr>
      <w:r w:rsidRPr="000C05F4">
        <w:t xml:space="preserve">1.4 </w:t>
      </w:r>
      <w:r w:rsidR="00F0176E" w:rsidRPr="0098515D">
        <w:rPr>
          <w:b/>
        </w:rPr>
        <w:t xml:space="preserve">PERCEEL </w:t>
      </w:r>
      <w:r w:rsidRPr="0098515D">
        <w:rPr>
          <w:b/>
        </w:rPr>
        <w:t>4</w:t>
      </w:r>
      <w:r w:rsidRPr="000C05F4">
        <w:t xml:space="preserve"> - </w:t>
      </w:r>
      <w:r w:rsidR="00F0176E" w:rsidRPr="000C05F4">
        <w:t>Tv-evenement</w:t>
      </w:r>
    </w:p>
    <w:p w14:paraId="5F002FCE" w14:textId="77777777" w:rsidR="00F611DF" w:rsidRPr="000C05F4" w:rsidRDefault="00F611DF" w:rsidP="009100AC">
      <w:pPr>
        <w:jc w:val="both"/>
        <w:rPr>
          <w:rFonts w:asciiTheme="minorHAnsi" w:hAnsiTheme="minorHAnsi" w:cs="Arial"/>
          <w:b/>
          <w:bCs/>
          <w:u w:val="single"/>
          <w:lang w:val="fr-BE"/>
        </w:rPr>
      </w:pPr>
    </w:p>
    <w:p w14:paraId="462A0FBD" w14:textId="002F1C04" w:rsidR="00F611DF" w:rsidRPr="000C05F4" w:rsidRDefault="00B134B5" w:rsidP="009100AC">
      <w:pPr>
        <w:spacing w:after="200"/>
        <w:jc w:val="both"/>
        <w:rPr>
          <w:rFonts w:asciiTheme="minorHAnsi" w:hAnsiTheme="minorHAnsi" w:cs="Arial"/>
          <w:lang w:val="nl-NL"/>
        </w:rPr>
      </w:pPr>
      <w:r w:rsidRPr="000C05F4">
        <w:rPr>
          <w:rFonts w:asciiTheme="minorHAnsi" w:hAnsiTheme="minorHAnsi" w:cs="Arial"/>
          <w:lang w:val="nl-NL"/>
        </w:rPr>
        <w:t xml:space="preserve">Een speciale uitzending van minstens twee uur </w:t>
      </w:r>
      <w:r w:rsidR="007D406E" w:rsidRPr="000C05F4">
        <w:rPr>
          <w:rFonts w:asciiTheme="minorHAnsi" w:hAnsiTheme="minorHAnsi" w:cs="Arial"/>
          <w:lang w:val="nl-NL"/>
        </w:rPr>
        <w:t xml:space="preserve">die in prime time wordt uitgezonden op een specifieke, druk bekeken zender. </w:t>
      </w:r>
    </w:p>
    <w:p w14:paraId="6A7C45C2" w14:textId="77777777" w:rsidR="00F611DF" w:rsidRPr="000C05F4" w:rsidRDefault="00B134B5" w:rsidP="009100AC">
      <w:pPr>
        <w:spacing w:after="200"/>
        <w:jc w:val="both"/>
        <w:rPr>
          <w:rFonts w:asciiTheme="minorHAnsi" w:hAnsiTheme="minorHAnsi" w:cs="Arial"/>
          <w:lang w:val="nl-NL"/>
        </w:rPr>
      </w:pPr>
      <w:r w:rsidRPr="000C05F4">
        <w:rPr>
          <w:rFonts w:asciiTheme="minorHAnsi" w:hAnsiTheme="minorHAnsi" w:cs="Arial"/>
          <w:lang w:val="nl-NL"/>
        </w:rPr>
        <w:t>Bijvoorbeeld een thema-avond</w:t>
      </w:r>
      <w:r w:rsidR="00651D54" w:rsidRPr="000C05F4">
        <w:rPr>
          <w:rFonts w:asciiTheme="minorHAnsi" w:hAnsiTheme="minorHAnsi" w:cs="Arial"/>
          <w:u w:val="single" w:color="FFFFFF" w:themeColor="background1"/>
          <w:lang w:val="nl-NL"/>
        </w:rPr>
        <w:t xml:space="preserve">. </w:t>
      </w:r>
      <w:r w:rsidRPr="000C05F4">
        <w:rPr>
          <w:rFonts w:asciiTheme="minorHAnsi" w:hAnsiTheme="minorHAnsi" w:cs="Arial"/>
          <w:lang w:val="nl-NL"/>
        </w:rPr>
        <w:t xml:space="preserve">Het thema van het evenement kan het Zuiden of de Noord-Zuidbetrekkingen zijn of een burgerinitiatief rond ontwikkelingsvraagstukken. </w:t>
      </w:r>
      <w:r w:rsidRPr="000C05F4">
        <w:rPr>
          <w:rFonts w:asciiTheme="minorHAnsi" w:hAnsiTheme="minorHAnsi" w:cs="Arial"/>
          <w:bCs/>
          <w:lang w:val="nl-NL"/>
        </w:rPr>
        <w:t>Tv-zenders of productiehuizen die een offerte indienen, kunnen verschillende thema’s voorstellen.</w:t>
      </w:r>
      <w:r w:rsidR="00651D54" w:rsidRPr="000C05F4">
        <w:rPr>
          <w:rFonts w:asciiTheme="minorHAnsi" w:hAnsiTheme="minorHAnsi" w:cs="Arial"/>
          <w:bCs/>
          <w:lang w:val="nl-NL"/>
        </w:rPr>
        <w:t xml:space="preserve"> </w:t>
      </w:r>
      <w:r w:rsidRPr="000C05F4">
        <w:rPr>
          <w:rFonts w:asciiTheme="minorHAnsi" w:hAnsiTheme="minorHAnsi" w:cs="Arial"/>
          <w:bCs/>
          <w:lang w:val="nl-NL"/>
        </w:rPr>
        <w:t>De tv-</w:t>
      </w:r>
      <w:r w:rsidRPr="000C05F4">
        <w:rPr>
          <w:rFonts w:asciiTheme="minorHAnsi" w:hAnsiTheme="minorHAnsi" w:cs="Arial"/>
          <w:bCs/>
          <w:lang w:val="nl-NL"/>
        </w:rPr>
        <w:lastRenderedPageBreak/>
        <w:t>zenders kunnen kiezen tussen de thema’s die op basis van de actualiteit door de Belgische Samenwerking zijn goedgekeurd</w:t>
      </w:r>
      <w:r w:rsidR="00651D54" w:rsidRPr="000C05F4">
        <w:rPr>
          <w:rFonts w:asciiTheme="minorHAnsi" w:hAnsiTheme="minorHAnsi" w:cs="Arial"/>
          <w:bCs/>
          <w:lang w:val="nl-NL"/>
        </w:rPr>
        <w:t>.</w:t>
      </w:r>
    </w:p>
    <w:p w14:paraId="08A8150C" w14:textId="77777777" w:rsidR="00F611DF" w:rsidRPr="000C05F4" w:rsidRDefault="00B134B5" w:rsidP="009100AC">
      <w:pPr>
        <w:pStyle w:val="Paragraphedeliste"/>
        <w:numPr>
          <w:ilvl w:val="0"/>
          <w:numId w:val="77"/>
        </w:numPr>
        <w:jc w:val="both"/>
        <w:rPr>
          <w:rFonts w:asciiTheme="minorHAnsi" w:hAnsiTheme="minorHAnsi" w:cs="Arial"/>
          <w:bCs/>
          <w:u w:val="single"/>
          <w:lang w:val="nl-NL"/>
        </w:rPr>
      </w:pPr>
      <w:r w:rsidRPr="000C05F4">
        <w:rPr>
          <w:rFonts w:asciiTheme="minorHAnsi" w:hAnsiTheme="minorHAnsi" w:cs="Arial"/>
          <w:bCs/>
          <w:u w:val="single"/>
          <w:lang w:val="nl-NL"/>
        </w:rPr>
        <w:t>Basisbedrag</w:t>
      </w:r>
      <w:r w:rsidR="00651D54" w:rsidRPr="000C05F4">
        <w:rPr>
          <w:rFonts w:asciiTheme="minorHAnsi" w:hAnsiTheme="minorHAnsi" w:cs="Arial"/>
          <w:bCs/>
          <w:u w:val="single"/>
          <w:lang w:val="nl-NL"/>
        </w:rPr>
        <w:t>:</w:t>
      </w:r>
      <w:r w:rsidR="00651D54" w:rsidRPr="000C05F4">
        <w:rPr>
          <w:rFonts w:asciiTheme="minorHAnsi" w:hAnsiTheme="minorHAnsi" w:cs="Arial"/>
          <w:bCs/>
          <w:lang w:val="nl-NL"/>
        </w:rPr>
        <w:t xml:space="preserve"> </w:t>
      </w:r>
      <w:r w:rsidRPr="000C05F4">
        <w:rPr>
          <w:rFonts w:asciiTheme="minorHAnsi" w:hAnsiTheme="minorHAnsi" w:cs="Arial"/>
          <w:bCs/>
          <w:lang w:val="nl-NL"/>
        </w:rPr>
        <w:t>tussen</w:t>
      </w:r>
      <w:r w:rsidR="00651D54" w:rsidRPr="000C05F4">
        <w:rPr>
          <w:rFonts w:asciiTheme="minorHAnsi" w:hAnsiTheme="minorHAnsi" w:cs="Arial"/>
          <w:bCs/>
          <w:lang w:val="nl-NL"/>
        </w:rPr>
        <w:t xml:space="preserve"> 20.000</w:t>
      </w:r>
      <w:r w:rsidRPr="000C05F4">
        <w:rPr>
          <w:rFonts w:asciiTheme="minorHAnsi" w:hAnsiTheme="minorHAnsi" w:cs="Arial"/>
          <w:bCs/>
          <w:lang w:val="nl-NL"/>
        </w:rPr>
        <w:t xml:space="preserve"> en</w:t>
      </w:r>
      <w:r w:rsidR="00651D54" w:rsidRPr="000C05F4">
        <w:rPr>
          <w:rFonts w:asciiTheme="minorHAnsi" w:hAnsiTheme="minorHAnsi" w:cs="Arial"/>
          <w:bCs/>
          <w:lang w:val="nl-NL"/>
        </w:rPr>
        <w:t xml:space="preserve"> 150.000 </w:t>
      </w:r>
      <w:r w:rsidRPr="000C05F4">
        <w:rPr>
          <w:rFonts w:asciiTheme="minorHAnsi" w:hAnsiTheme="minorHAnsi" w:cs="Arial"/>
          <w:bCs/>
          <w:lang w:val="nl-NL"/>
        </w:rPr>
        <w:t>euro, uitgezonderd bonussen</w:t>
      </w:r>
      <w:r w:rsidR="00651D54" w:rsidRPr="000C05F4">
        <w:rPr>
          <w:rFonts w:asciiTheme="minorHAnsi" w:hAnsiTheme="minorHAnsi" w:cs="Arial"/>
          <w:bCs/>
          <w:lang w:val="nl-NL"/>
        </w:rPr>
        <w:t>.</w:t>
      </w:r>
    </w:p>
    <w:p w14:paraId="27766461" w14:textId="76A1338F" w:rsidR="00F611DF" w:rsidRPr="000C05F4" w:rsidRDefault="00B134B5" w:rsidP="009100AC">
      <w:pPr>
        <w:pStyle w:val="Paragraphedeliste"/>
        <w:numPr>
          <w:ilvl w:val="0"/>
          <w:numId w:val="77"/>
        </w:numPr>
        <w:spacing w:after="200"/>
        <w:jc w:val="both"/>
        <w:rPr>
          <w:rFonts w:asciiTheme="minorHAnsi" w:eastAsiaTheme="minorHAnsi" w:hAnsiTheme="minorHAnsi" w:cs="Arial"/>
          <w:lang w:val="nl-NL"/>
        </w:rPr>
      </w:pPr>
      <w:r w:rsidRPr="000C05F4">
        <w:rPr>
          <w:rFonts w:asciiTheme="minorHAnsi" w:hAnsiTheme="minorHAnsi" w:cs="Arial"/>
          <w:u w:val="single"/>
          <w:lang w:val="nl-NL"/>
        </w:rPr>
        <w:t>Aandeel van de medefinanciering</w:t>
      </w:r>
      <w:r w:rsidRPr="000C05F4">
        <w:rPr>
          <w:rFonts w:asciiTheme="minorHAnsi" w:hAnsiTheme="minorHAnsi" w:cs="Arial"/>
          <w:lang w:val="nl-NL"/>
        </w:rPr>
        <w:t xml:space="preserve"> (met inbegrip van eventuele bonussen)</w:t>
      </w:r>
      <w:r w:rsidR="00651D54" w:rsidRPr="000C05F4">
        <w:rPr>
          <w:rFonts w:asciiTheme="minorHAnsi" w:hAnsiTheme="minorHAnsi" w:cs="Arial"/>
          <w:lang w:val="nl-NL"/>
        </w:rPr>
        <w:t xml:space="preserve">: </w:t>
      </w:r>
      <w:r w:rsidR="00651D54" w:rsidRPr="000C05F4">
        <w:rPr>
          <w:rFonts w:asciiTheme="minorHAnsi" w:hAnsiTheme="minorHAnsi" w:cs="Arial"/>
          <w:b/>
          <w:lang w:val="nl-NL"/>
        </w:rPr>
        <w:t>max</w:t>
      </w:r>
      <w:r w:rsidR="00AA2A0D" w:rsidRPr="000C05F4">
        <w:rPr>
          <w:rFonts w:asciiTheme="minorHAnsi" w:hAnsiTheme="minorHAnsi" w:cs="Arial"/>
          <w:b/>
          <w:lang w:val="nl-NL"/>
        </w:rPr>
        <w:t>.</w:t>
      </w:r>
      <w:r w:rsidR="00651D54" w:rsidRPr="000C05F4">
        <w:rPr>
          <w:rFonts w:asciiTheme="minorHAnsi" w:hAnsiTheme="minorHAnsi" w:cs="Arial"/>
          <w:b/>
          <w:lang w:val="nl-NL"/>
        </w:rPr>
        <w:t xml:space="preserve"> 50% </w:t>
      </w:r>
      <w:r w:rsidRPr="000C05F4">
        <w:rPr>
          <w:rFonts w:asciiTheme="minorHAnsi" w:hAnsiTheme="minorHAnsi" w:cs="Arial"/>
          <w:b/>
          <w:lang w:val="nl-NL"/>
        </w:rPr>
        <w:t>van het totale budget</w:t>
      </w:r>
    </w:p>
    <w:p w14:paraId="45ADDB86" w14:textId="3A5E8DE7" w:rsidR="00AA2A0D" w:rsidRPr="000C05F4" w:rsidRDefault="00B134B5" w:rsidP="009100AC">
      <w:pPr>
        <w:jc w:val="both"/>
        <w:rPr>
          <w:rFonts w:asciiTheme="minorHAnsi" w:hAnsiTheme="minorHAnsi" w:cs="Arial"/>
          <w:bCs/>
          <w:lang w:val="nl-NL"/>
        </w:rPr>
      </w:pPr>
      <w:r w:rsidRPr="000C05F4">
        <w:rPr>
          <w:rFonts w:asciiTheme="minorHAnsi" w:hAnsiTheme="minorHAnsi" w:cs="Arial"/>
          <w:bCs/>
          <w:lang w:val="nl-NL"/>
        </w:rPr>
        <w:t xml:space="preserve">Het basisbedrag wordt door de DGD bepaald op basis van de duur, het kanaal en het tijdstip van de uitzending, </w:t>
      </w:r>
      <w:r w:rsidR="00AA2A0D" w:rsidRPr="000C05F4">
        <w:rPr>
          <w:rFonts w:asciiTheme="minorHAnsi" w:hAnsiTheme="minorHAnsi" w:cs="Arial"/>
          <w:bCs/>
          <w:lang w:val="nl-NL"/>
        </w:rPr>
        <w:t>de productiekosten (bij interne realisatie) en aankoopkosten van de films/documentaires/reportages (indien aangekocht: een aangepast budget toevoegen).</w:t>
      </w:r>
    </w:p>
    <w:p w14:paraId="722B1FF7" w14:textId="77777777" w:rsidR="00F611DF" w:rsidRPr="000C05F4" w:rsidRDefault="00F611DF" w:rsidP="009100AC">
      <w:pPr>
        <w:jc w:val="both"/>
        <w:rPr>
          <w:rFonts w:asciiTheme="minorHAnsi" w:hAnsiTheme="minorHAnsi" w:cs="Arial"/>
          <w:bCs/>
          <w:u w:val="single"/>
          <w:lang w:val="nl-NL"/>
        </w:rPr>
      </w:pPr>
    </w:p>
    <w:p w14:paraId="0205222A" w14:textId="77777777" w:rsidR="00F611DF" w:rsidRPr="000C05F4" w:rsidRDefault="00B134B5" w:rsidP="009100AC">
      <w:pPr>
        <w:jc w:val="both"/>
        <w:rPr>
          <w:rFonts w:asciiTheme="minorHAnsi" w:hAnsiTheme="minorHAnsi" w:cs="Arial"/>
          <w:bCs/>
          <w:lang w:val="fr-BE"/>
        </w:rPr>
      </w:pPr>
      <w:r w:rsidRPr="000C05F4">
        <w:rPr>
          <w:rFonts w:asciiTheme="minorHAnsi" w:hAnsiTheme="minorHAnsi" w:cs="Arial"/>
          <w:bCs/>
          <w:u w:val="single"/>
          <w:lang w:val="fr-BE"/>
        </w:rPr>
        <w:t>Bonussen</w:t>
      </w:r>
      <w:r w:rsidR="00651D54" w:rsidRPr="000C05F4">
        <w:rPr>
          <w:rFonts w:asciiTheme="minorHAnsi" w:hAnsiTheme="minorHAnsi" w:cs="Arial"/>
          <w:bCs/>
          <w:u w:val="single"/>
          <w:lang w:val="fr-BE"/>
        </w:rPr>
        <w:t>:</w:t>
      </w:r>
    </w:p>
    <w:p w14:paraId="7FA30474" w14:textId="56EC3969" w:rsidR="00F611DF" w:rsidRPr="000C05F4" w:rsidRDefault="00F611DF" w:rsidP="009100AC">
      <w:pPr>
        <w:pStyle w:val="Paragraphedeliste"/>
        <w:numPr>
          <w:ilvl w:val="0"/>
          <w:numId w:val="38"/>
        </w:numPr>
        <w:jc w:val="both"/>
        <w:rPr>
          <w:rFonts w:asciiTheme="minorHAnsi" w:hAnsiTheme="minorHAnsi" w:cs="Arial"/>
          <w:bCs/>
          <w:lang w:val="nl-NL"/>
        </w:rPr>
      </w:pPr>
      <w:r w:rsidRPr="000C05F4">
        <w:rPr>
          <w:rFonts w:asciiTheme="minorHAnsi" w:hAnsiTheme="minorHAnsi" w:cs="Arial"/>
          <w:bCs/>
          <w:lang w:val="nl-NL"/>
        </w:rPr>
        <w:t xml:space="preserve">samenwerking met en uitzending op </w:t>
      </w:r>
      <w:r w:rsidR="00AA2A0D" w:rsidRPr="000C05F4">
        <w:rPr>
          <w:rFonts w:asciiTheme="minorHAnsi" w:hAnsiTheme="minorHAnsi" w:cs="Arial"/>
          <w:bCs/>
          <w:lang w:val="nl-NL"/>
        </w:rPr>
        <w:t xml:space="preserve">een </w:t>
      </w:r>
      <w:r w:rsidRPr="000C05F4">
        <w:rPr>
          <w:rFonts w:asciiTheme="minorHAnsi" w:hAnsiTheme="minorHAnsi" w:cs="Arial"/>
          <w:bCs/>
          <w:lang w:val="nl-NL"/>
        </w:rPr>
        <w:t>nationale tv-zende</w:t>
      </w:r>
      <w:r w:rsidR="00AA2A0D" w:rsidRPr="000C05F4">
        <w:rPr>
          <w:rFonts w:asciiTheme="minorHAnsi" w:hAnsiTheme="minorHAnsi" w:cs="Arial"/>
          <w:bCs/>
          <w:lang w:val="nl-NL"/>
        </w:rPr>
        <w:t>r van de andere taalgemeenschap</w:t>
      </w:r>
      <w:r w:rsidRPr="000C05F4">
        <w:rPr>
          <w:rFonts w:asciiTheme="minorHAnsi" w:hAnsiTheme="minorHAnsi" w:cs="Arial"/>
          <w:bCs/>
          <w:lang w:val="nl-NL"/>
        </w:rPr>
        <w:t xml:space="preserve"> (en eventueel ondertiteling in de andere landstaal, met inbegrip van de vertaling van het pedagogisch dossier in deze taal): + </w:t>
      </w:r>
      <w:r w:rsidRPr="000C05F4">
        <w:rPr>
          <w:rFonts w:asciiTheme="minorHAnsi" w:hAnsiTheme="minorHAnsi" w:cs="Arial"/>
          <w:bCs/>
          <w:u w:val="single"/>
          <w:lang w:val="nl-NL"/>
        </w:rPr>
        <w:t>20.000 euro</w:t>
      </w:r>
      <w:r w:rsidRPr="000C05F4">
        <w:rPr>
          <w:rFonts w:asciiTheme="minorHAnsi" w:hAnsiTheme="minorHAnsi" w:cs="Arial"/>
          <w:bCs/>
          <w:lang w:val="nl-NL"/>
        </w:rPr>
        <w:t>,</w:t>
      </w:r>
    </w:p>
    <w:p w14:paraId="1D3951CA" w14:textId="56CCECE8" w:rsidR="00F611DF" w:rsidRPr="000C05F4" w:rsidRDefault="00F611DF" w:rsidP="009100AC">
      <w:pPr>
        <w:pStyle w:val="Paragraphedeliste"/>
        <w:numPr>
          <w:ilvl w:val="0"/>
          <w:numId w:val="38"/>
        </w:numPr>
        <w:jc w:val="both"/>
        <w:rPr>
          <w:rFonts w:asciiTheme="minorHAnsi" w:hAnsiTheme="minorHAnsi" w:cs="Arial"/>
          <w:bCs/>
          <w:lang w:val="nl-NL"/>
        </w:rPr>
      </w:pPr>
      <w:r w:rsidRPr="000C05F4">
        <w:rPr>
          <w:rFonts w:asciiTheme="minorHAnsi" w:hAnsiTheme="minorHAnsi" w:cs="Arial"/>
          <w:bCs/>
          <w:lang w:val="nl-NL"/>
        </w:rPr>
        <w:t xml:space="preserve">materiaal en pedagogische opvolging: + </w:t>
      </w:r>
      <w:r w:rsidRPr="000C05F4">
        <w:rPr>
          <w:rFonts w:asciiTheme="minorHAnsi" w:hAnsiTheme="minorHAnsi" w:cs="Arial"/>
          <w:bCs/>
          <w:u w:val="single"/>
          <w:lang w:val="nl-NL"/>
        </w:rPr>
        <w:t>7.000 euro</w:t>
      </w:r>
      <w:r w:rsidRPr="000C05F4">
        <w:rPr>
          <w:rFonts w:asciiTheme="minorHAnsi" w:hAnsiTheme="minorHAnsi" w:cs="Arial"/>
          <w:bCs/>
          <w:lang w:val="nl-NL"/>
        </w:rPr>
        <w:t>.</w:t>
      </w:r>
    </w:p>
    <w:p w14:paraId="36F88B3B" w14:textId="77777777" w:rsidR="00F611DF" w:rsidRPr="000C05F4" w:rsidRDefault="00F611DF" w:rsidP="009100AC">
      <w:pPr>
        <w:jc w:val="both"/>
        <w:rPr>
          <w:rFonts w:asciiTheme="minorHAnsi" w:hAnsiTheme="minorHAnsi" w:cs="Arial"/>
          <w:lang w:val="nl-NL"/>
        </w:rPr>
      </w:pPr>
    </w:p>
    <w:p w14:paraId="069E23A2" w14:textId="01F4A8E4" w:rsidR="00F611DF" w:rsidRPr="000C05F4" w:rsidRDefault="00F611DF" w:rsidP="009100AC">
      <w:pPr>
        <w:jc w:val="both"/>
        <w:rPr>
          <w:rFonts w:asciiTheme="minorHAnsi" w:hAnsiTheme="minorHAnsi" w:cs="Arial"/>
          <w:lang w:val="nl-NL"/>
        </w:rPr>
      </w:pPr>
      <w:r w:rsidRPr="000C05F4">
        <w:rPr>
          <w:rFonts w:asciiTheme="minorHAnsi" w:hAnsiTheme="minorHAnsi" w:cs="Arial"/>
          <w:lang w:val="nl-NL"/>
        </w:rPr>
        <w:t>In geen geval kan het gaan om een evenement voor fondsenwerving.</w:t>
      </w:r>
    </w:p>
    <w:p w14:paraId="7BC9A7BC" w14:textId="77777777" w:rsidR="00F611DF" w:rsidRPr="000C05F4" w:rsidRDefault="00F611DF" w:rsidP="009100AC">
      <w:pPr>
        <w:jc w:val="both"/>
        <w:rPr>
          <w:rFonts w:asciiTheme="minorHAnsi" w:hAnsiTheme="minorHAnsi" w:cs="Arial"/>
          <w:b/>
          <w:bCs/>
          <w:lang w:val="nl-NL"/>
        </w:rPr>
      </w:pPr>
    </w:p>
    <w:p w14:paraId="3D92D9D3" w14:textId="235BC1E8" w:rsidR="00F611DF" w:rsidRPr="000C05F4" w:rsidRDefault="00651D54" w:rsidP="009100AC">
      <w:pPr>
        <w:pStyle w:val="Titre4"/>
        <w:rPr>
          <w:lang w:val="nl-NL"/>
        </w:rPr>
      </w:pPr>
      <w:r w:rsidRPr="000C05F4">
        <w:rPr>
          <w:lang w:val="nl-NL"/>
        </w:rPr>
        <w:t xml:space="preserve">1.5 </w:t>
      </w:r>
      <w:r w:rsidR="00254E1C" w:rsidRPr="0098515D">
        <w:rPr>
          <w:b/>
          <w:lang w:val="nl-NL"/>
        </w:rPr>
        <w:t>PERCEEL 5</w:t>
      </w:r>
      <w:r w:rsidR="00254E1C">
        <w:rPr>
          <w:lang w:val="nl-NL"/>
        </w:rPr>
        <w:t xml:space="preserve"> - </w:t>
      </w:r>
      <w:r w:rsidR="00F611DF" w:rsidRPr="000C05F4">
        <w:rPr>
          <w:lang w:val="nl-NL"/>
        </w:rPr>
        <w:t xml:space="preserve">Promotie van </w:t>
      </w:r>
      <w:r w:rsidR="00383831" w:rsidRPr="000C05F4">
        <w:rPr>
          <w:lang w:val="nl-NL"/>
        </w:rPr>
        <w:t>een of meerdere films</w:t>
      </w:r>
    </w:p>
    <w:p w14:paraId="45BB384A" w14:textId="77777777" w:rsidR="00F611DF" w:rsidRPr="000C05F4" w:rsidRDefault="00F611DF" w:rsidP="009100AC">
      <w:pPr>
        <w:jc w:val="both"/>
        <w:rPr>
          <w:rFonts w:asciiTheme="minorHAnsi" w:hAnsiTheme="minorHAnsi" w:cs="Arial"/>
          <w:b/>
          <w:bCs/>
          <w:lang w:val="nl-NL" w:eastAsia="zh-CN"/>
        </w:rPr>
      </w:pPr>
    </w:p>
    <w:p w14:paraId="79237FC1" w14:textId="57706BF0" w:rsidR="00F611DF" w:rsidRPr="000C05F4" w:rsidRDefault="00F611DF" w:rsidP="009100AC">
      <w:pPr>
        <w:jc w:val="both"/>
        <w:rPr>
          <w:rFonts w:asciiTheme="minorHAnsi" w:hAnsiTheme="minorHAnsi" w:cs="Arial"/>
          <w:lang w:val="nl-NL"/>
        </w:rPr>
      </w:pPr>
      <w:r w:rsidRPr="000C05F4">
        <w:rPr>
          <w:rFonts w:asciiTheme="minorHAnsi" w:hAnsiTheme="minorHAnsi" w:cs="Arial"/>
          <w:lang w:val="nl-NL"/>
        </w:rPr>
        <w:t>Promotie met het oog op de verspreiding/distributie van documentaires/fictie die aansluiten bij de doelstellingen van wereldburgerschapseducatie.</w:t>
      </w:r>
      <w:r w:rsidRPr="000C05F4">
        <w:rPr>
          <w:rFonts w:asciiTheme="minorHAnsi" w:hAnsiTheme="minorHAnsi"/>
        </w:rPr>
        <w:t xml:space="preserve"> </w:t>
      </w:r>
      <w:r w:rsidR="002A4DDA" w:rsidRPr="000C05F4">
        <w:rPr>
          <w:rFonts w:asciiTheme="minorHAnsi" w:hAnsiTheme="minorHAnsi" w:cs="Arial"/>
          <w:lang w:val="nl-NL"/>
        </w:rPr>
        <w:t>Het</w:t>
      </w:r>
      <w:r w:rsidRPr="000C05F4">
        <w:rPr>
          <w:rFonts w:asciiTheme="minorHAnsi" w:hAnsiTheme="minorHAnsi" w:cs="Arial"/>
          <w:lang w:val="nl-NL"/>
        </w:rPr>
        <w:t xml:space="preserve"> betreft reeds geproduceerde films die tijdens de productiefase geen medefinanciering ontvingen en die blijk geven van goede kwaliteit en een groot potentieel op het gebied van wereldburgerschapseducatie en verspreiding bij het Belgische publiek. Ze kunnen in beperkte mate steun ontvangen voor promotie en distributie en/of verspreiding.</w:t>
      </w:r>
    </w:p>
    <w:p w14:paraId="674E821C" w14:textId="77777777" w:rsidR="00F611DF" w:rsidRPr="000C05F4" w:rsidRDefault="00F611DF" w:rsidP="009100AC">
      <w:pPr>
        <w:jc w:val="both"/>
        <w:rPr>
          <w:rFonts w:asciiTheme="minorHAnsi" w:hAnsiTheme="minorHAnsi" w:cs="Arial"/>
          <w:b/>
          <w:bCs/>
          <w:lang w:val="nl-NL" w:eastAsia="zh-CN"/>
        </w:rPr>
      </w:pPr>
    </w:p>
    <w:p w14:paraId="5E4793CA" w14:textId="0D714F34" w:rsidR="00254E1C" w:rsidRDefault="00F611DF" w:rsidP="00254E1C">
      <w:pPr>
        <w:jc w:val="both"/>
        <w:rPr>
          <w:rFonts w:asciiTheme="minorHAnsi" w:hAnsiTheme="minorHAnsi" w:cs="Arial"/>
          <w:bCs/>
          <w:lang w:val="nl-NL"/>
        </w:rPr>
      </w:pPr>
      <w:r w:rsidRPr="000C05F4">
        <w:rPr>
          <w:rFonts w:asciiTheme="minorHAnsi" w:hAnsiTheme="minorHAnsi" w:cs="Arial"/>
          <w:u w:val="single"/>
          <w:lang w:val="nl-NL"/>
        </w:rPr>
        <w:t>Aandeel van de medefinanciering</w:t>
      </w:r>
      <w:r w:rsidR="00651D54" w:rsidRPr="000C05F4">
        <w:rPr>
          <w:rFonts w:asciiTheme="minorHAnsi" w:hAnsiTheme="minorHAnsi" w:cs="Arial"/>
          <w:bCs/>
          <w:u w:val="single"/>
          <w:lang w:val="nl-NL"/>
        </w:rPr>
        <w:t>:</w:t>
      </w:r>
      <w:r w:rsidR="00651D54" w:rsidRPr="000C05F4">
        <w:rPr>
          <w:rFonts w:asciiTheme="minorHAnsi" w:hAnsiTheme="minorHAnsi" w:cs="Arial"/>
          <w:bCs/>
          <w:lang w:val="nl-NL"/>
        </w:rPr>
        <w:t xml:space="preserve"> </w:t>
      </w:r>
      <w:r w:rsidRPr="000C05F4">
        <w:rPr>
          <w:rFonts w:asciiTheme="minorHAnsi" w:hAnsiTheme="minorHAnsi" w:cs="Arial"/>
          <w:lang w:val="nl-NL" w:eastAsia="zh-CN"/>
        </w:rPr>
        <w:t xml:space="preserve">tussen 4.000 en </w:t>
      </w:r>
      <w:r w:rsidR="00651D54" w:rsidRPr="000C05F4">
        <w:rPr>
          <w:rFonts w:asciiTheme="minorHAnsi" w:hAnsiTheme="minorHAnsi" w:cs="Arial"/>
          <w:lang w:val="nl-NL" w:eastAsia="zh-CN"/>
        </w:rPr>
        <w:t xml:space="preserve">12.000 </w:t>
      </w:r>
      <w:r w:rsidRPr="000C05F4">
        <w:rPr>
          <w:rFonts w:asciiTheme="minorHAnsi" w:hAnsiTheme="minorHAnsi" w:cs="Arial"/>
          <w:lang w:val="nl-NL" w:eastAsia="zh-CN"/>
        </w:rPr>
        <w:t>euro</w:t>
      </w:r>
      <w:r w:rsidR="00254E1C">
        <w:rPr>
          <w:rFonts w:asciiTheme="minorHAnsi" w:hAnsiTheme="minorHAnsi" w:cs="Arial"/>
          <w:lang w:val="nl-NL" w:eastAsia="zh-CN"/>
        </w:rPr>
        <w:t>.</w:t>
      </w:r>
    </w:p>
    <w:p w14:paraId="4864A60D" w14:textId="7B3A25B3" w:rsidR="00F611DF" w:rsidRPr="0098515D" w:rsidRDefault="00F611DF" w:rsidP="00254E1C">
      <w:pPr>
        <w:jc w:val="both"/>
        <w:rPr>
          <w:rFonts w:asciiTheme="minorHAnsi" w:hAnsiTheme="minorHAnsi" w:cs="Arial"/>
          <w:bCs/>
          <w:lang w:val="nl-NL"/>
        </w:rPr>
      </w:pPr>
      <w:r w:rsidRPr="0098515D">
        <w:rPr>
          <w:rFonts w:asciiTheme="minorHAnsi" w:hAnsiTheme="minorHAnsi" w:cs="Arial"/>
          <w:bCs/>
          <w:lang w:val="nl-NL"/>
        </w:rPr>
        <w:t>Het bedrag van de medefinanciering wordt door de DGD bepaald op basis van de promotiestrategie en het gedetailleerde budget met het oog op:</w:t>
      </w:r>
    </w:p>
    <w:p w14:paraId="04EC84AC" w14:textId="3868B351" w:rsidR="00F611DF" w:rsidRPr="000C05F4" w:rsidRDefault="00633B5B" w:rsidP="009100AC">
      <w:pPr>
        <w:pStyle w:val="Paragraphedeliste"/>
        <w:numPr>
          <w:ilvl w:val="0"/>
          <w:numId w:val="39"/>
        </w:numPr>
        <w:jc w:val="both"/>
        <w:rPr>
          <w:rFonts w:asciiTheme="minorHAnsi" w:hAnsiTheme="minorHAnsi" w:cs="Arial"/>
          <w:lang w:val="nl-NL" w:eastAsia="zh-CN"/>
        </w:rPr>
      </w:pPr>
      <w:r w:rsidRPr="000C05F4">
        <w:rPr>
          <w:rFonts w:asciiTheme="minorHAnsi" w:hAnsiTheme="minorHAnsi" w:cs="Arial"/>
          <w:lang w:val="nl-NL" w:eastAsia="zh-CN"/>
        </w:rPr>
        <w:t>de aanstelling van een externe deskundige die zich bezighoudt met de promotie/</w:t>
      </w:r>
      <w:r w:rsidR="002A4DDA" w:rsidRPr="000C05F4">
        <w:rPr>
          <w:rFonts w:asciiTheme="minorHAnsi" w:hAnsiTheme="minorHAnsi" w:cs="Arial"/>
          <w:lang w:val="nl-NL" w:eastAsia="zh-CN"/>
        </w:rPr>
        <w:t>verspreiding</w:t>
      </w:r>
      <w:r w:rsidRPr="000C05F4">
        <w:rPr>
          <w:rFonts w:asciiTheme="minorHAnsi" w:hAnsiTheme="minorHAnsi" w:cs="Arial"/>
          <w:lang w:val="nl-NL" w:eastAsia="zh-CN"/>
        </w:rPr>
        <w:t xml:space="preserve"> van de film</w:t>
      </w:r>
      <w:r w:rsidR="00651D54" w:rsidRPr="000C05F4">
        <w:rPr>
          <w:rFonts w:asciiTheme="minorHAnsi" w:hAnsiTheme="minorHAnsi" w:cs="Arial"/>
          <w:lang w:val="nl-NL" w:eastAsia="zh-CN"/>
        </w:rPr>
        <w:t>;</w:t>
      </w:r>
    </w:p>
    <w:p w14:paraId="7D5E5351" w14:textId="2CC38030" w:rsidR="00633B5B" w:rsidRPr="000C05F4" w:rsidRDefault="00633B5B" w:rsidP="009100AC">
      <w:pPr>
        <w:pStyle w:val="Paragraphedeliste"/>
        <w:numPr>
          <w:ilvl w:val="0"/>
          <w:numId w:val="39"/>
        </w:numPr>
        <w:jc w:val="both"/>
        <w:rPr>
          <w:rFonts w:asciiTheme="minorHAnsi" w:hAnsiTheme="minorHAnsi" w:cs="Arial"/>
          <w:lang w:val="nl-NL" w:eastAsia="zh-CN"/>
        </w:rPr>
      </w:pPr>
      <w:r w:rsidRPr="000C05F4">
        <w:rPr>
          <w:rFonts w:asciiTheme="minorHAnsi" w:hAnsiTheme="minorHAnsi" w:cs="Arial"/>
          <w:lang w:val="nl-NL" w:eastAsia="zh-CN"/>
        </w:rPr>
        <w:t xml:space="preserve">de financiering van promotiemateriaal (dvd’s, affiches, aankondiging); </w:t>
      </w:r>
    </w:p>
    <w:p w14:paraId="050F6358" w14:textId="35B9F9C2" w:rsidR="00F611DF" w:rsidRPr="000C05F4" w:rsidRDefault="00633B5B" w:rsidP="009100AC">
      <w:pPr>
        <w:pStyle w:val="Paragraphedeliste"/>
        <w:numPr>
          <w:ilvl w:val="0"/>
          <w:numId w:val="39"/>
        </w:numPr>
        <w:jc w:val="both"/>
        <w:rPr>
          <w:rFonts w:asciiTheme="minorHAnsi" w:hAnsiTheme="minorHAnsi" w:cs="Arial"/>
          <w:lang w:val="nl-NL" w:eastAsia="zh-CN"/>
        </w:rPr>
      </w:pPr>
      <w:r w:rsidRPr="000C05F4">
        <w:rPr>
          <w:rFonts w:asciiTheme="minorHAnsi" w:hAnsiTheme="minorHAnsi" w:cs="Arial"/>
          <w:lang w:val="nl-NL" w:eastAsia="zh-CN"/>
        </w:rPr>
        <w:t>de financiering van een persverantwoordelijke voor een mediacampagne</w:t>
      </w:r>
      <w:r w:rsidR="00651D54" w:rsidRPr="000C05F4">
        <w:rPr>
          <w:rFonts w:asciiTheme="minorHAnsi" w:hAnsiTheme="minorHAnsi" w:cs="Arial"/>
          <w:lang w:val="nl-NL" w:eastAsia="zh-CN"/>
        </w:rPr>
        <w:t>;</w:t>
      </w:r>
    </w:p>
    <w:p w14:paraId="7C6EC413" w14:textId="25D71514" w:rsidR="00F611DF" w:rsidRPr="000C05F4" w:rsidRDefault="00633B5B" w:rsidP="009100AC">
      <w:pPr>
        <w:pStyle w:val="Paragraphedeliste"/>
        <w:numPr>
          <w:ilvl w:val="0"/>
          <w:numId w:val="39"/>
        </w:numPr>
        <w:jc w:val="both"/>
        <w:rPr>
          <w:rFonts w:asciiTheme="minorHAnsi" w:hAnsiTheme="minorHAnsi" w:cs="Arial"/>
          <w:lang w:val="nl-NL" w:eastAsia="zh-CN"/>
        </w:rPr>
      </w:pPr>
      <w:r w:rsidRPr="000C05F4">
        <w:rPr>
          <w:rFonts w:asciiTheme="minorHAnsi" w:hAnsiTheme="minorHAnsi" w:cs="Arial"/>
          <w:lang w:val="nl-NL" w:eastAsia="zh-CN"/>
        </w:rPr>
        <w:t>de financiering van een persconferentie, een gala en/of een vertoning in België</w:t>
      </w:r>
      <w:r w:rsidR="00651D54" w:rsidRPr="000C05F4">
        <w:rPr>
          <w:rFonts w:asciiTheme="minorHAnsi" w:hAnsiTheme="minorHAnsi" w:cs="Arial"/>
          <w:lang w:val="nl-NL" w:eastAsia="zh-CN"/>
        </w:rPr>
        <w:t>;</w:t>
      </w:r>
    </w:p>
    <w:p w14:paraId="35D0838B" w14:textId="4A094DE9" w:rsidR="00633B5B" w:rsidRPr="000C05F4" w:rsidRDefault="00633B5B" w:rsidP="009100AC">
      <w:pPr>
        <w:pStyle w:val="Paragraphedeliste"/>
        <w:numPr>
          <w:ilvl w:val="0"/>
          <w:numId w:val="39"/>
        </w:numPr>
        <w:jc w:val="both"/>
        <w:rPr>
          <w:rFonts w:asciiTheme="minorHAnsi" w:hAnsiTheme="minorHAnsi" w:cs="Arial"/>
          <w:lang w:val="nl-NL" w:eastAsia="zh-CN"/>
        </w:rPr>
      </w:pPr>
      <w:r w:rsidRPr="000C05F4">
        <w:rPr>
          <w:rFonts w:asciiTheme="minorHAnsi" w:hAnsiTheme="minorHAnsi" w:cs="Arial"/>
          <w:lang w:val="nl-NL" w:eastAsia="zh-CN"/>
        </w:rPr>
        <w:t xml:space="preserve">de </w:t>
      </w:r>
      <w:r w:rsidR="002A4DDA" w:rsidRPr="000C05F4">
        <w:rPr>
          <w:rFonts w:asciiTheme="minorHAnsi" w:hAnsiTheme="minorHAnsi" w:cs="Arial"/>
          <w:lang w:val="nl-NL" w:eastAsia="zh-CN"/>
        </w:rPr>
        <w:t xml:space="preserve">financiering van de </w:t>
      </w:r>
      <w:r w:rsidRPr="000C05F4">
        <w:rPr>
          <w:rFonts w:asciiTheme="minorHAnsi" w:hAnsiTheme="minorHAnsi" w:cs="Arial"/>
          <w:lang w:val="nl-NL" w:eastAsia="zh-CN"/>
        </w:rPr>
        <w:t>ontwikkeling van onlinetools voor de bevordering van pomotie en verspreiding;</w:t>
      </w:r>
    </w:p>
    <w:p w14:paraId="72A2601C" w14:textId="205320FB" w:rsidR="00633B5B" w:rsidRPr="000C05F4" w:rsidRDefault="00633B5B" w:rsidP="009100AC">
      <w:pPr>
        <w:pStyle w:val="Paragraphedeliste"/>
        <w:numPr>
          <w:ilvl w:val="0"/>
          <w:numId w:val="39"/>
        </w:numPr>
        <w:jc w:val="both"/>
        <w:rPr>
          <w:rFonts w:asciiTheme="minorHAnsi" w:hAnsiTheme="minorHAnsi" w:cs="Arial"/>
          <w:lang w:val="nl-NL" w:eastAsia="zh-CN"/>
        </w:rPr>
      </w:pPr>
      <w:r w:rsidRPr="000C05F4">
        <w:rPr>
          <w:rFonts w:asciiTheme="minorHAnsi" w:hAnsiTheme="minorHAnsi" w:cs="Arial"/>
          <w:lang w:val="nl-NL" w:eastAsia="zh-CN"/>
        </w:rPr>
        <w:t>de financiering van de ontwikkeling van andere instrumenten om de verspreiding te bevorderen;</w:t>
      </w:r>
    </w:p>
    <w:p w14:paraId="5C798D83" w14:textId="07D16C07" w:rsidR="00633B5B" w:rsidRPr="000D4974" w:rsidRDefault="00633B5B" w:rsidP="009100AC">
      <w:pPr>
        <w:pStyle w:val="Paragraphedeliste"/>
        <w:numPr>
          <w:ilvl w:val="0"/>
          <w:numId w:val="39"/>
        </w:numPr>
        <w:autoSpaceDE w:val="0"/>
        <w:autoSpaceDN w:val="0"/>
        <w:jc w:val="both"/>
        <w:rPr>
          <w:rFonts w:asciiTheme="minorHAnsi" w:hAnsiTheme="minorHAnsi" w:cs="Arial"/>
          <w:lang w:val="nl-NL" w:eastAsia="zh-CN"/>
        </w:rPr>
      </w:pPr>
      <w:r w:rsidRPr="000C05F4">
        <w:rPr>
          <w:rFonts w:asciiTheme="minorHAnsi" w:hAnsiTheme="minorHAnsi" w:cs="Arial"/>
          <w:lang w:val="nl-NL" w:eastAsia="zh-CN"/>
        </w:rPr>
        <w:t>de financiering van pedagogisch materiaal (spelletjes</w:t>
      </w:r>
      <w:r w:rsidR="002A4DDA" w:rsidRPr="000C05F4">
        <w:rPr>
          <w:rFonts w:asciiTheme="minorHAnsi" w:hAnsiTheme="minorHAnsi" w:cs="Arial"/>
          <w:lang w:val="nl-NL" w:eastAsia="zh-CN"/>
        </w:rPr>
        <w:t>, interactief materiaal</w:t>
      </w:r>
      <w:r w:rsidRPr="000C05F4">
        <w:rPr>
          <w:rFonts w:asciiTheme="minorHAnsi" w:hAnsiTheme="minorHAnsi" w:cs="Arial"/>
          <w:lang w:val="nl-NL" w:eastAsia="zh-CN"/>
        </w:rPr>
        <w:t xml:space="preserve">) en van </w:t>
      </w:r>
      <w:r w:rsidRPr="000D4974">
        <w:rPr>
          <w:rFonts w:asciiTheme="minorHAnsi" w:hAnsiTheme="minorHAnsi" w:cs="Arial"/>
          <w:lang w:val="nl-NL" w:eastAsia="zh-CN"/>
        </w:rPr>
        <w:t>activiteiten rond de film (debat, …).</w:t>
      </w:r>
    </w:p>
    <w:p w14:paraId="508E91CE" w14:textId="77777777" w:rsidR="00F611DF" w:rsidRPr="0098515D" w:rsidRDefault="00F611DF" w:rsidP="009100AC">
      <w:pPr>
        <w:jc w:val="both"/>
        <w:rPr>
          <w:rFonts w:asciiTheme="minorHAnsi" w:hAnsiTheme="minorHAnsi" w:cs="Arial"/>
          <w:b/>
          <w:u w:val="single"/>
          <w:lang w:val="nl-NL"/>
        </w:rPr>
      </w:pPr>
    </w:p>
    <w:p w14:paraId="32A797AA" w14:textId="77D65480" w:rsidR="00254E1C" w:rsidRPr="0098515D" w:rsidRDefault="00254E1C" w:rsidP="009100AC">
      <w:pPr>
        <w:jc w:val="both"/>
        <w:rPr>
          <w:rFonts w:asciiTheme="minorHAnsi" w:hAnsiTheme="minorHAnsi" w:cs="Arial"/>
          <w:b/>
          <w:u w:val="single"/>
          <w:lang w:val="nl-NL"/>
        </w:rPr>
      </w:pPr>
      <w:r w:rsidRPr="0098515D">
        <w:rPr>
          <w:rFonts w:asciiTheme="minorHAnsi" w:hAnsiTheme="minorHAnsi" w:cs="Arial"/>
          <w:b/>
          <w:u w:val="single"/>
          <w:lang w:val="nl-NL"/>
        </w:rPr>
        <w:t>Opmerkingen:</w:t>
      </w:r>
    </w:p>
    <w:p w14:paraId="76338865" w14:textId="4EF83B2E" w:rsidR="00633B5B" w:rsidRPr="0098515D" w:rsidRDefault="00633B5B" w:rsidP="0098515D">
      <w:pPr>
        <w:pStyle w:val="Paragraphedeliste"/>
        <w:numPr>
          <w:ilvl w:val="0"/>
          <w:numId w:val="128"/>
        </w:numPr>
        <w:jc w:val="both"/>
        <w:rPr>
          <w:rFonts w:asciiTheme="minorHAnsi" w:hAnsiTheme="minorHAnsi" w:cs="Arial"/>
          <w:lang w:val="nl-NL"/>
        </w:rPr>
      </w:pPr>
      <w:r w:rsidRPr="0098515D">
        <w:rPr>
          <w:rFonts w:asciiTheme="minorHAnsi" w:hAnsiTheme="minorHAnsi" w:cs="Arial"/>
          <w:lang w:val="nl-NL"/>
        </w:rPr>
        <w:t>Pedagogisch dossier verplicht</w:t>
      </w:r>
      <w:r w:rsidR="00651D54" w:rsidRPr="0098515D">
        <w:rPr>
          <w:rFonts w:asciiTheme="minorHAnsi" w:hAnsiTheme="minorHAnsi" w:cs="Arial"/>
          <w:lang w:val="nl-NL"/>
        </w:rPr>
        <w:t xml:space="preserve"> (</w:t>
      </w:r>
      <w:r w:rsidRPr="0098515D">
        <w:rPr>
          <w:rFonts w:asciiTheme="minorHAnsi" w:hAnsiTheme="minorHAnsi" w:cs="Arial"/>
          <w:lang w:val="nl-NL"/>
        </w:rPr>
        <w:t xml:space="preserve">zie punt </w:t>
      </w:r>
      <w:r w:rsidR="00206E41">
        <w:rPr>
          <w:rFonts w:asciiTheme="minorHAnsi" w:hAnsiTheme="minorHAnsi" w:cs="Arial"/>
          <w:lang w:val="nl-NL"/>
        </w:rPr>
        <w:t>B-</w:t>
      </w:r>
      <w:r w:rsidRPr="0098515D">
        <w:rPr>
          <w:rFonts w:asciiTheme="minorHAnsi" w:hAnsiTheme="minorHAnsi" w:cs="Arial"/>
          <w:lang w:val="nl-NL"/>
        </w:rPr>
        <w:t>2.4, voor meer informatie).</w:t>
      </w:r>
    </w:p>
    <w:p w14:paraId="0FD956AF" w14:textId="240343E1" w:rsidR="00633B5B" w:rsidRPr="0098515D" w:rsidRDefault="002A4DDA" w:rsidP="0098515D">
      <w:pPr>
        <w:pStyle w:val="Paragraphedeliste"/>
        <w:numPr>
          <w:ilvl w:val="0"/>
          <w:numId w:val="128"/>
        </w:numPr>
        <w:jc w:val="both"/>
        <w:rPr>
          <w:rFonts w:asciiTheme="minorHAnsi" w:hAnsiTheme="minorHAnsi"/>
          <w:lang w:val="nl-NL" w:eastAsia="zh-CN"/>
        </w:rPr>
      </w:pPr>
      <w:r w:rsidRPr="0098515D">
        <w:rPr>
          <w:rFonts w:asciiTheme="minorHAnsi" w:hAnsiTheme="minorHAnsi"/>
          <w:lang w:val="nl-NL" w:eastAsia="zh-CN"/>
        </w:rPr>
        <w:t>Bij het project hoort een</w:t>
      </w:r>
      <w:r w:rsidR="00633B5B" w:rsidRPr="0098515D">
        <w:rPr>
          <w:rFonts w:asciiTheme="minorHAnsi" w:hAnsiTheme="minorHAnsi"/>
          <w:lang w:val="nl-NL" w:eastAsia="zh-CN"/>
        </w:rPr>
        <w:t xml:space="preserve"> </w:t>
      </w:r>
      <w:r w:rsidRPr="0098515D">
        <w:rPr>
          <w:rFonts w:asciiTheme="minorHAnsi" w:hAnsiTheme="minorHAnsi"/>
          <w:lang w:val="nl-NL" w:eastAsia="zh-CN"/>
        </w:rPr>
        <w:t>uitgewerkte</w:t>
      </w:r>
      <w:r w:rsidR="00633B5B" w:rsidRPr="0098515D">
        <w:rPr>
          <w:rFonts w:asciiTheme="minorHAnsi" w:hAnsiTheme="minorHAnsi"/>
          <w:lang w:val="nl-NL" w:eastAsia="zh-CN"/>
        </w:rPr>
        <w:t xml:space="preserve"> strategie (met de </w:t>
      </w:r>
      <w:r w:rsidR="00F2349D" w:rsidRPr="0098515D">
        <w:rPr>
          <w:rFonts w:asciiTheme="minorHAnsi" w:hAnsiTheme="minorHAnsi"/>
          <w:lang w:val="nl-NL" w:eastAsia="zh-CN"/>
        </w:rPr>
        <w:t>hoofdcontractanten</w:t>
      </w:r>
      <w:r w:rsidR="00633B5B" w:rsidRPr="0098515D">
        <w:rPr>
          <w:rFonts w:asciiTheme="minorHAnsi" w:hAnsiTheme="minorHAnsi"/>
          <w:lang w:val="nl-NL" w:eastAsia="zh-CN"/>
        </w:rPr>
        <w:t xml:space="preserve"> en de geplande instrument</w:t>
      </w:r>
      <w:r w:rsidRPr="0098515D">
        <w:rPr>
          <w:rFonts w:asciiTheme="minorHAnsi" w:hAnsiTheme="minorHAnsi"/>
          <w:lang w:val="nl-NL" w:eastAsia="zh-CN"/>
        </w:rPr>
        <w:t>en) en een gedetailleerd budget.</w:t>
      </w:r>
    </w:p>
    <w:p w14:paraId="1FDF2D26" w14:textId="2C4FE55B" w:rsidR="00633B5B" w:rsidRPr="0098515D" w:rsidRDefault="00633B5B" w:rsidP="0098515D">
      <w:pPr>
        <w:pStyle w:val="Paragraphedeliste"/>
        <w:numPr>
          <w:ilvl w:val="0"/>
          <w:numId w:val="128"/>
        </w:numPr>
        <w:jc w:val="both"/>
        <w:rPr>
          <w:rFonts w:asciiTheme="minorHAnsi" w:hAnsiTheme="minorHAnsi"/>
          <w:lang w:val="nl-NL" w:eastAsia="zh-CN"/>
        </w:rPr>
      </w:pPr>
      <w:r w:rsidRPr="0098515D">
        <w:rPr>
          <w:rFonts w:asciiTheme="minorHAnsi" w:hAnsiTheme="minorHAnsi"/>
          <w:lang w:val="nl-NL" w:eastAsia="zh-CN"/>
        </w:rPr>
        <w:lastRenderedPageBreak/>
        <w:t xml:space="preserve">De jury moet </w:t>
      </w:r>
      <w:r w:rsidR="002A4DDA" w:rsidRPr="0098515D">
        <w:rPr>
          <w:rFonts w:asciiTheme="minorHAnsi" w:hAnsiTheme="minorHAnsi"/>
          <w:lang w:val="nl-NL" w:eastAsia="zh-CN"/>
        </w:rPr>
        <w:t>de film(s) kunnen</w:t>
      </w:r>
      <w:r w:rsidRPr="0098515D">
        <w:rPr>
          <w:rFonts w:asciiTheme="minorHAnsi" w:hAnsiTheme="minorHAnsi"/>
          <w:lang w:val="nl-NL" w:eastAsia="zh-CN"/>
        </w:rPr>
        <w:t xml:space="preserve"> bekijken om te kunnen beslissen over de mogelijkheden ervan.</w:t>
      </w:r>
    </w:p>
    <w:p w14:paraId="51C30A9B" w14:textId="101EAD00" w:rsidR="00F611DF" w:rsidRPr="0098515D" w:rsidRDefault="00633B5B" w:rsidP="0098515D">
      <w:pPr>
        <w:pStyle w:val="Paragraphedeliste"/>
        <w:numPr>
          <w:ilvl w:val="0"/>
          <w:numId w:val="128"/>
        </w:numPr>
        <w:jc w:val="both"/>
        <w:rPr>
          <w:rFonts w:asciiTheme="minorHAnsi" w:hAnsiTheme="minorHAnsi"/>
          <w:lang w:val="nl-NL" w:eastAsia="zh-CN"/>
        </w:rPr>
      </w:pPr>
      <w:r w:rsidRPr="0098515D">
        <w:rPr>
          <w:rFonts w:asciiTheme="minorHAnsi" w:hAnsiTheme="minorHAnsi"/>
          <w:lang w:val="nl-NL" w:eastAsia="zh-CN"/>
        </w:rPr>
        <w:t xml:space="preserve">Als de promotie betrekking heeft op een filmpakket, </w:t>
      </w:r>
      <w:r w:rsidR="002A4DDA" w:rsidRPr="0098515D">
        <w:rPr>
          <w:rFonts w:asciiTheme="minorHAnsi" w:hAnsiTheme="minorHAnsi"/>
          <w:lang w:val="nl-NL" w:eastAsia="zh-CN"/>
        </w:rPr>
        <w:t>moeten de films binnen hetzelfde perceel worden gegroepeerd onder dezelfde strategie.</w:t>
      </w:r>
      <w:bookmarkStart w:id="13" w:name="_Toc21447797"/>
      <w:bookmarkStart w:id="14" w:name="_Toc21447798"/>
      <w:bookmarkStart w:id="15" w:name="_Toc21447799"/>
      <w:bookmarkStart w:id="16" w:name="_Toc21447800"/>
      <w:bookmarkStart w:id="17" w:name="_Toc21447801"/>
      <w:bookmarkStart w:id="18" w:name="_Toc21447802"/>
      <w:bookmarkStart w:id="19" w:name="_Toc21447803"/>
      <w:bookmarkEnd w:id="13"/>
      <w:bookmarkEnd w:id="14"/>
      <w:bookmarkEnd w:id="15"/>
      <w:bookmarkEnd w:id="16"/>
      <w:bookmarkEnd w:id="17"/>
      <w:bookmarkEnd w:id="18"/>
      <w:bookmarkEnd w:id="19"/>
    </w:p>
    <w:p w14:paraId="2580614A" w14:textId="04529D10" w:rsidR="00651D54" w:rsidRDefault="0061418C" w:rsidP="00254E1C">
      <w:pPr>
        <w:pStyle w:val="Titre3"/>
        <w:numPr>
          <w:ilvl w:val="0"/>
          <w:numId w:val="87"/>
        </w:numPr>
      </w:pPr>
      <w:bookmarkStart w:id="20" w:name="_Toc21447804"/>
      <w:bookmarkStart w:id="21" w:name="_Toc21447805"/>
      <w:bookmarkStart w:id="22" w:name="_Toc24989383"/>
      <w:bookmarkEnd w:id="20"/>
      <w:bookmarkEnd w:id="21"/>
      <w:r w:rsidRPr="000C05F4">
        <w:t>Belangrijkste evaluatiecriteria</w:t>
      </w:r>
      <w:bookmarkEnd w:id="22"/>
    </w:p>
    <w:p w14:paraId="70600EA8" w14:textId="77777777" w:rsidR="00254E1C" w:rsidRPr="00254E1C" w:rsidRDefault="00254E1C" w:rsidP="00254E1C">
      <w:pPr>
        <w:rPr>
          <w:rFonts w:eastAsiaTheme="majorEastAsia"/>
          <w:lang w:val="fr-BE"/>
        </w:rPr>
      </w:pPr>
    </w:p>
    <w:p w14:paraId="7EA2CE1F" w14:textId="77777777" w:rsidR="00254E1C" w:rsidRDefault="002A4DDA" w:rsidP="00254E1C">
      <w:pPr>
        <w:pStyle w:val="Titre4"/>
        <w:numPr>
          <w:ilvl w:val="1"/>
          <w:numId w:val="87"/>
        </w:numPr>
        <w:rPr>
          <w:b/>
          <w:lang w:val="nl-NL"/>
        </w:rPr>
      </w:pPr>
      <w:r w:rsidRPr="000C05F4">
        <w:rPr>
          <w:b/>
          <w:lang w:val="nl-NL"/>
        </w:rPr>
        <w:t>Onderwerpen, thema’s en landen (Verhalende inhoud</w:t>
      </w:r>
      <w:r w:rsidR="00651D54" w:rsidRPr="000C05F4">
        <w:rPr>
          <w:b/>
          <w:lang w:val="nl-NL"/>
        </w:rPr>
        <w:t>)</w:t>
      </w:r>
    </w:p>
    <w:p w14:paraId="46CA746C" w14:textId="77777777" w:rsidR="00254E1C" w:rsidRPr="00254E1C" w:rsidRDefault="00254E1C" w:rsidP="00254E1C">
      <w:pPr>
        <w:rPr>
          <w:lang w:val="nl-NL"/>
        </w:rPr>
      </w:pPr>
    </w:p>
    <w:p w14:paraId="1BC07C87" w14:textId="29847B41" w:rsidR="00F611DF" w:rsidRDefault="002A4DDA" w:rsidP="009100AC">
      <w:pPr>
        <w:pStyle w:val="Titre4"/>
        <w:numPr>
          <w:ilvl w:val="2"/>
          <w:numId w:val="87"/>
        </w:numPr>
      </w:pPr>
      <w:r w:rsidRPr="000C05F4">
        <w:t>Onderwerpen en landen</w:t>
      </w:r>
    </w:p>
    <w:p w14:paraId="5A79488D" w14:textId="77777777" w:rsidR="00254E1C" w:rsidRPr="00254E1C" w:rsidRDefault="00254E1C" w:rsidP="00254E1C">
      <w:pPr>
        <w:rPr>
          <w:lang w:val="fr-BE"/>
        </w:rPr>
      </w:pPr>
    </w:p>
    <w:p w14:paraId="0E3C8806" w14:textId="3D99AD6C" w:rsidR="00633B5B" w:rsidRPr="000C05F4" w:rsidRDefault="00633B5B" w:rsidP="009100AC">
      <w:pPr>
        <w:jc w:val="both"/>
        <w:rPr>
          <w:rFonts w:asciiTheme="minorHAnsi" w:hAnsiTheme="minorHAnsi" w:cs="Arial"/>
          <w:lang w:val="nl-NL"/>
        </w:rPr>
      </w:pPr>
      <w:r w:rsidRPr="000C05F4">
        <w:rPr>
          <w:rFonts w:asciiTheme="minorHAnsi" w:hAnsiTheme="minorHAnsi" w:cs="Arial"/>
          <w:lang w:val="nl-NL"/>
        </w:rPr>
        <w:t>De onderwerpen of thema’s die in het project worden behandeld, moeten</w:t>
      </w:r>
    </w:p>
    <w:p w14:paraId="1DDB9A14" w14:textId="5F937764" w:rsidR="00C933A6" w:rsidRPr="000C05F4" w:rsidRDefault="002A5119" w:rsidP="009100AC">
      <w:pPr>
        <w:pStyle w:val="Paragraphedeliste"/>
        <w:numPr>
          <w:ilvl w:val="0"/>
          <w:numId w:val="112"/>
        </w:numPr>
        <w:jc w:val="both"/>
        <w:rPr>
          <w:rFonts w:asciiTheme="minorHAnsi" w:hAnsiTheme="minorHAnsi" w:cs="Arial"/>
          <w:lang w:val="nl-NL"/>
        </w:rPr>
      </w:pPr>
      <w:r w:rsidRPr="000C05F4">
        <w:rPr>
          <w:rFonts w:asciiTheme="minorHAnsi" w:hAnsiTheme="minorHAnsi" w:cs="Arial"/>
          <w:lang w:val="nl-NL"/>
        </w:rPr>
        <w:t>betrekking hebben</w:t>
      </w:r>
      <w:r w:rsidR="00C933A6" w:rsidRPr="000C05F4">
        <w:rPr>
          <w:rFonts w:asciiTheme="minorHAnsi" w:hAnsiTheme="minorHAnsi" w:cs="Arial"/>
          <w:lang w:val="nl-NL"/>
        </w:rPr>
        <w:t xml:space="preserve"> op menselijke ontwikkelingsvraagstukken, de </w:t>
      </w:r>
      <w:hyperlink r:id="rId14" w:history="1">
        <w:r w:rsidRPr="000C05F4">
          <w:rPr>
            <w:rStyle w:val="Lienhypertexte"/>
            <w:rFonts w:asciiTheme="minorHAnsi" w:hAnsiTheme="minorHAnsi" w:cs="Arial"/>
            <w:color w:val="auto"/>
            <w:lang w:val="nl-NL"/>
          </w:rPr>
          <w:t>Duurzame Ontwikkeling</w:t>
        </w:r>
        <w:r w:rsidR="00C933A6" w:rsidRPr="000C05F4">
          <w:rPr>
            <w:rStyle w:val="Lienhypertexte"/>
            <w:rFonts w:asciiTheme="minorHAnsi" w:hAnsiTheme="minorHAnsi" w:cs="Arial"/>
            <w:color w:val="auto"/>
            <w:lang w:val="nl-NL"/>
          </w:rPr>
          <w:t>sdoelstellingen</w:t>
        </w:r>
      </w:hyperlink>
      <w:r w:rsidR="00C933A6" w:rsidRPr="000C05F4">
        <w:rPr>
          <w:rFonts w:asciiTheme="minorHAnsi" w:hAnsiTheme="minorHAnsi" w:cs="Arial"/>
          <w:lang w:val="nl-NL"/>
        </w:rPr>
        <w:t xml:space="preserve"> en mondiale uitdagingen. </w:t>
      </w:r>
    </w:p>
    <w:p w14:paraId="0CB2B2FB" w14:textId="2602EFBB" w:rsidR="00C933A6" w:rsidRPr="000C05F4" w:rsidRDefault="00C933A6" w:rsidP="009100AC">
      <w:pPr>
        <w:pStyle w:val="Paragraphedeliste"/>
        <w:numPr>
          <w:ilvl w:val="0"/>
          <w:numId w:val="112"/>
        </w:numPr>
        <w:jc w:val="both"/>
        <w:rPr>
          <w:rFonts w:asciiTheme="minorHAnsi" w:hAnsiTheme="minorHAnsi" w:cs="Arial"/>
          <w:lang w:val="nl-NL"/>
        </w:rPr>
      </w:pPr>
      <w:r w:rsidRPr="000C05F4">
        <w:rPr>
          <w:rFonts w:asciiTheme="minorHAnsi" w:hAnsiTheme="minorHAnsi" w:cs="Arial"/>
          <w:lang w:val="nl-NL"/>
        </w:rPr>
        <w:t xml:space="preserve"> een globaal perspectief, een link met het Zuiden en een link met de Belgische kijker</w:t>
      </w:r>
      <w:r w:rsidR="002A5119" w:rsidRPr="000C05F4">
        <w:rPr>
          <w:rFonts w:asciiTheme="minorHAnsi" w:hAnsiTheme="minorHAnsi" w:cs="Arial"/>
          <w:lang w:val="nl-NL"/>
        </w:rPr>
        <w:t xml:space="preserve"> hebben, ongeacht de locatie van het verhaal</w:t>
      </w:r>
      <w:r w:rsidRPr="000C05F4">
        <w:rPr>
          <w:rFonts w:asciiTheme="minorHAnsi" w:hAnsiTheme="minorHAnsi" w:cs="Arial"/>
          <w:lang w:val="nl-NL"/>
        </w:rPr>
        <w:t xml:space="preserve">. </w:t>
      </w:r>
    </w:p>
    <w:p w14:paraId="5BECDDF9" w14:textId="1B206038" w:rsidR="002A5119" w:rsidRPr="000C05F4" w:rsidRDefault="002A5119" w:rsidP="009100AC">
      <w:pPr>
        <w:pStyle w:val="Paragraphedeliste"/>
        <w:numPr>
          <w:ilvl w:val="0"/>
          <w:numId w:val="112"/>
        </w:numPr>
        <w:jc w:val="both"/>
        <w:rPr>
          <w:rFonts w:asciiTheme="minorHAnsi" w:hAnsiTheme="minorHAnsi" w:cs="Arial"/>
          <w:lang w:val="nl-NL"/>
        </w:rPr>
      </w:pPr>
      <w:r w:rsidRPr="000C05F4">
        <w:rPr>
          <w:rFonts w:asciiTheme="minorHAnsi" w:hAnsiTheme="minorHAnsi" w:cs="Arial"/>
          <w:lang w:val="nl-NL"/>
        </w:rPr>
        <w:t>blijk geven van een doordachte ethiek waaruit eerbied spreekt voor het imago van de bevolkingen in het Zuiden, raciale en culturele verscheidenheid en genderverhoudingen.</w:t>
      </w:r>
    </w:p>
    <w:p w14:paraId="111967DD" w14:textId="77777777" w:rsidR="00F611DF" w:rsidRPr="000C05F4" w:rsidRDefault="00F611DF" w:rsidP="009100AC">
      <w:pPr>
        <w:jc w:val="both"/>
        <w:rPr>
          <w:rFonts w:asciiTheme="minorHAnsi" w:hAnsiTheme="minorHAnsi" w:cs="Arial"/>
          <w:lang w:val="nl-NL"/>
        </w:rPr>
      </w:pPr>
    </w:p>
    <w:p w14:paraId="5786339E" w14:textId="4475D48D" w:rsidR="00B37BBD" w:rsidRPr="000C05F4" w:rsidRDefault="00B37BBD" w:rsidP="009100AC">
      <w:pPr>
        <w:jc w:val="both"/>
        <w:rPr>
          <w:rFonts w:asciiTheme="minorHAnsi" w:hAnsiTheme="minorHAnsi" w:cs="Arial"/>
          <w:lang w:val="nl-NL"/>
        </w:rPr>
      </w:pPr>
      <w:r w:rsidRPr="000C05F4">
        <w:rPr>
          <w:rFonts w:asciiTheme="minorHAnsi" w:hAnsiTheme="minorHAnsi" w:cs="Arial"/>
          <w:lang w:val="nl-NL"/>
        </w:rPr>
        <w:t>Er is dus een breed spectrum van thema’s en plekken waaruit kan worden gekozen</w:t>
      </w:r>
      <w:r w:rsidR="002A5119" w:rsidRPr="000C05F4">
        <w:rPr>
          <w:rFonts w:asciiTheme="minorHAnsi" w:hAnsiTheme="minorHAnsi" w:cs="Arial"/>
          <w:lang w:val="nl-NL"/>
        </w:rPr>
        <w:t>,</w:t>
      </w:r>
      <w:r w:rsidRPr="000C05F4">
        <w:rPr>
          <w:rFonts w:asciiTheme="minorHAnsi" w:hAnsiTheme="minorHAnsi" w:cs="Arial"/>
          <w:lang w:val="nl-NL"/>
        </w:rPr>
        <w:t xml:space="preserve"> maar de relevantie ervan voor </w:t>
      </w:r>
      <w:r w:rsidR="002A5119" w:rsidRPr="000C05F4">
        <w:rPr>
          <w:rFonts w:asciiTheme="minorHAnsi" w:hAnsiTheme="minorHAnsi" w:cs="Arial"/>
          <w:lang w:val="nl-NL"/>
        </w:rPr>
        <w:t>wereldburgerschapseducatie</w:t>
      </w:r>
      <w:r w:rsidRPr="000C05F4">
        <w:rPr>
          <w:rFonts w:asciiTheme="minorHAnsi" w:hAnsiTheme="minorHAnsi" w:cs="Arial"/>
          <w:lang w:val="nl-NL"/>
        </w:rPr>
        <w:t xml:space="preserve"> in België is wel bepalend voor het competitie-element en de selectie.</w:t>
      </w:r>
    </w:p>
    <w:p w14:paraId="65646374" w14:textId="3BBD7318" w:rsidR="00F611DF" w:rsidRPr="000C05F4" w:rsidRDefault="002A5119" w:rsidP="009100AC">
      <w:pPr>
        <w:jc w:val="both"/>
        <w:rPr>
          <w:rFonts w:asciiTheme="minorHAnsi" w:hAnsiTheme="minorHAnsi" w:cs="Arial"/>
          <w:lang w:val="nl-NL"/>
        </w:rPr>
      </w:pPr>
      <w:r w:rsidRPr="000C05F4">
        <w:rPr>
          <w:rFonts w:asciiTheme="minorHAnsi" w:hAnsiTheme="minorHAnsi" w:cs="Arial"/>
          <w:lang w:val="nl-NL"/>
        </w:rPr>
        <w:t xml:space="preserve">Ongeacht het gekozen onderwerp of land zijn voor WBE de volgende aspecten belangrijk: </w:t>
      </w:r>
      <w:r w:rsidR="00B37BBD" w:rsidRPr="000C05F4">
        <w:rPr>
          <w:rFonts w:asciiTheme="minorHAnsi" w:hAnsiTheme="minorHAnsi" w:cs="Arial"/>
          <w:lang w:val="nl-NL"/>
        </w:rPr>
        <w:t xml:space="preserve">het globale perspectief, </w:t>
      </w:r>
      <w:r w:rsidRPr="000C05F4">
        <w:rPr>
          <w:rFonts w:asciiTheme="minorHAnsi" w:hAnsiTheme="minorHAnsi" w:cs="Arial"/>
          <w:lang w:val="nl-NL"/>
        </w:rPr>
        <w:t>de interesse</w:t>
      </w:r>
      <w:r w:rsidR="00B37BBD" w:rsidRPr="000C05F4">
        <w:rPr>
          <w:rFonts w:asciiTheme="minorHAnsi" w:hAnsiTheme="minorHAnsi" w:cs="Arial"/>
          <w:lang w:val="nl-NL"/>
        </w:rPr>
        <w:t xml:space="preserve"> van de kijker, de link met de actualiteit en sociale kwesties, </w:t>
      </w:r>
      <w:r w:rsidRPr="000C05F4">
        <w:rPr>
          <w:rFonts w:asciiTheme="minorHAnsi" w:hAnsiTheme="minorHAnsi" w:cs="Arial"/>
          <w:lang w:val="nl-NL"/>
        </w:rPr>
        <w:t>bewustwording</w:t>
      </w:r>
      <w:r w:rsidR="00B37BBD" w:rsidRPr="000C05F4">
        <w:rPr>
          <w:rFonts w:asciiTheme="minorHAnsi" w:hAnsiTheme="minorHAnsi" w:cs="Arial"/>
          <w:lang w:val="nl-NL"/>
        </w:rPr>
        <w:t xml:space="preserve"> en de mogelijkheid om een burgerspeler te worden.</w:t>
      </w:r>
    </w:p>
    <w:p w14:paraId="141243EF" w14:textId="77777777" w:rsidR="00B37BBD" w:rsidRPr="000C05F4" w:rsidRDefault="00B37BBD" w:rsidP="009100AC">
      <w:pPr>
        <w:jc w:val="both"/>
        <w:rPr>
          <w:rFonts w:asciiTheme="minorHAnsi" w:hAnsiTheme="minorHAnsi" w:cs="Arial"/>
          <w:lang w:val="nl-NL"/>
        </w:rPr>
      </w:pPr>
    </w:p>
    <w:p w14:paraId="09DB21B6" w14:textId="721E6698" w:rsidR="00F611DF" w:rsidRPr="000C05F4" w:rsidRDefault="00F611DF" w:rsidP="009100AC">
      <w:pPr>
        <w:jc w:val="both"/>
        <w:rPr>
          <w:rFonts w:asciiTheme="minorHAnsi" w:hAnsiTheme="minorHAnsi" w:cs="Arial"/>
          <w:lang w:val="nl-NL"/>
        </w:rPr>
      </w:pPr>
      <w:r w:rsidRPr="000C05F4">
        <w:rPr>
          <w:rFonts w:asciiTheme="minorHAnsi" w:hAnsiTheme="minorHAnsi" w:cs="Arial"/>
          <w:lang w:val="nl-NL"/>
        </w:rPr>
        <w:t xml:space="preserve">De projecten moeten een boodschap brengen met waarden zoals solidariteit, tolerantie, democratie, vrede, gedeelde verantwoordelijkheid, engagement, … Deze boodschappen moeten de kijk, de ervaring en de expertise van de </w:t>
      </w:r>
      <w:r w:rsidR="002A5119" w:rsidRPr="000C05F4">
        <w:rPr>
          <w:rFonts w:asciiTheme="minorHAnsi" w:hAnsiTheme="minorHAnsi" w:cs="Arial"/>
          <w:lang w:val="nl-NL"/>
        </w:rPr>
        <w:t>landen in het Zuiden</w:t>
      </w:r>
      <w:r w:rsidRPr="000C05F4">
        <w:rPr>
          <w:rFonts w:asciiTheme="minorHAnsi" w:hAnsiTheme="minorHAnsi" w:cs="Arial"/>
          <w:lang w:val="nl-NL"/>
        </w:rPr>
        <w:t xml:space="preserve"> en hun bevolking weerspiegelen: ethiek is essentieel</w:t>
      </w:r>
      <w:r w:rsidR="00651D54" w:rsidRPr="000C05F4">
        <w:rPr>
          <w:rFonts w:asciiTheme="minorHAnsi" w:hAnsiTheme="minorHAnsi" w:cs="Arial"/>
          <w:lang w:val="nl-NL"/>
        </w:rPr>
        <w:t xml:space="preserve">. </w:t>
      </w:r>
    </w:p>
    <w:p w14:paraId="36A8ED61" w14:textId="77777777" w:rsidR="00F611DF" w:rsidRPr="000C05F4" w:rsidRDefault="00F611DF" w:rsidP="009100AC">
      <w:pPr>
        <w:jc w:val="both"/>
        <w:rPr>
          <w:rFonts w:asciiTheme="minorHAnsi" w:hAnsiTheme="minorHAnsi" w:cs="Arial"/>
          <w:lang w:val="nl-NL"/>
        </w:rPr>
      </w:pPr>
    </w:p>
    <w:p w14:paraId="761F81AA" w14:textId="387DA950" w:rsidR="00F611DF" w:rsidRPr="000C05F4" w:rsidRDefault="002A5119" w:rsidP="009100AC">
      <w:pPr>
        <w:jc w:val="both"/>
        <w:rPr>
          <w:rFonts w:asciiTheme="minorHAnsi" w:hAnsiTheme="minorHAnsi" w:cs="Arial"/>
          <w:lang w:val="fr-BE"/>
        </w:rPr>
      </w:pPr>
      <w:r w:rsidRPr="000C05F4">
        <w:rPr>
          <w:rFonts w:asciiTheme="minorHAnsi" w:hAnsiTheme="minorHAnsi" w:cs="Arial"/>
          <w:lang w:val="fr-BE"/>
        </w:rPr>
        <w:t>Kernboodschappen</w:t>
      </w:r>
      <w:r w:rsidR="00651D54" w:rsidRPr="000C05F4">
        <w:rPr>
          <w:rFonts w:asciiTheme="minorHAnsi" w:hAnsiTheme="minorHAnsi" w:cs="Arial"/>
          <w:lang w:val="fr-BE"/>
        </w:rPr>
        <w:t>:</w:t>
      </w:r>
    </w:p>
    <w:p w14:paraId="6B354E7A" w14:textId="12F19D32" w:rsidR="00F611DF" w:rsidRPr="000C05F4" w:rsidRDefault="00B37BBD" w:rsidP="009100AC">
      <w:pPr>
        <w:pStyle w:val="Paragraphedeliste"/>
        <w:numPr>
          <w:ilvl w:val="0"/>
          <w:numId w:val="113"/>
        </w:numPr>
        <w:jc w:val="both"/>
        <w:rPr>
          <w:rFonts w:asciiTheme="minorHAnsi" w:hAnsiTheme="minorHAnsi" w:cs="Arial"/>
          <w:lang w:val="nl-NL"/>
        </w:rPr>
      </w:pPr>
      <w:r w:rsidRPr="000C05F4">
        <w:rPr>
          <w:rFonts w:asciiTheme="minorHAnsi" w:hAnsiTheme="minorHAnsi" w:cs="Arial"/>
          <w:lang w:val="nl-NL"/>
        </w:rPr>
        <w:t>projecten die het woord geven aan of die tot stand zijn gekomen in samenwerking met personen die</w:t>
      </w:r>
      <w:r w:rsidR="002A5119" w:rsidRPr="000C05F4">
        <w:rPr>
          <w:rFonts w:asciiTheme="minorHAnsi" w:hAnsiTheme="minorHAnsi" w:cs="Arial"/>
          <w:lang w:val="nl-NL"/>
        </w:rPr>
        <w:t xml:space="preserve"> afkomstig zijn uit deze landen</w:t>
      </w:r>
      <w:r w:rsidRPr="000C05F4">
        <w:rPr>
          <w:rFonts w:asciiTheme="minorHAnsi" w:hAnsiTheme="minorHAnsi" w:cs="Arial"/>
          <w:lang w:val="nl-NL"/>
        </w:rPr>
        <w:t>.</w:t>
      </w:r>
    </w:p>
    <w:p w14:paraId="68CFEF2D" w14:textId="39AA6EC5" w:rsidR="00B37BBD" w:rsidRPr="000C05F4" w:rsidRDefault="002A5119" w:rsidP="009100AC">
      <w:pPr>
        <w:pStyle w:val="Paragraphedeliste"/>
        <w:numPr>
          <w:ilvl w:val="0"/>
          <w:numId w:val="113"/>
        </w:numPr>
        <w:jc w:val="both"/>
        <w:rPr>
          <w:rFonts w:asciiTheme="minorHAnsi" w:hAnsiTheme="minorHAnsi" w:cs="Arial"/>
          <w:lang w:val="nl-NL"/>
        </w:rPr>
      </w:pPr>
      <w:r w:rsidRPr="000C05F4">
        <w:rPr>
          <w:rFonts w:asciiTheme="minorHAnsi" w:hAnsiTheme="minorHAnsi" w:cs="Arial"/>
          <w:lang w:val="nl-NL"/>
        </w:rPr>
        <w:t xml:space="preserve">de ruimere </w:t>
      </w:r>
      <w:r w:rsidR="00B37BBD" w:rsidRPr="000C05F4">
        <w:rPr>
          <w:rFonts w:asciiTheme="minorHAnsi" w:hAnsiTheme="minorHAnsi" w:cs="Arial"/>
          <w:lang w:val="nl-NL"/>
        </w:rPr>
        <w:t>contextualisering (historisch, sociaal, geopolitiek, e</w:t>
      </w:r>
      <w:r w:rsidR="00CB3616" w:rsidRPr="000C05F4">
        <w:rPr>
          <w:rFonts w:asciiTheme="minorHAnsi" w:hAnsiTheme="minorHAnsi" w:cs="Arial"/>
          <w:lang w:val="nl-NL"/>
        </w:rPr>
        <w:t>nz</w:t>
      </w:r>
      <w:r w:rsidR="00B37BBD" w:rsidRPr="000C05F4">
        <w:rPr>
          <w:rFonts w:asciiTheme="minorHAnsi" w:hAnsiTheme="minorHAnsi" w:cs="Arial"/>
          <w:lang w:val="nl-NL"/>
        </w:rPr>
        <w:t>.) van bepaalde situaties.</w:t>
      </w:r>
    </w:p>
    <w:p w14:paraId="0C177C0D" w14:textId="34A93162" w:rsidR="00B37BBD" w:rsidRPr="000C05F4" w:rsidRDefault="009F1492" w:rsidP="009100AC">
      <w:pPr>
        <w:pStyle w:val="Paragraphedeliste"/>
        <w:numPr>
          <w:ilvl w:val="0"/>
          <w:numId w:val="113"/>
        </w:numPr>
        <w:jc w:val="both"/>
        <w:rPr>
          <w:rFonts w:asciiTheme="minorHAnsi" w:hAnsiTheme="minorHAnsi" w:cs="Arial"/>
          <w:lang w:val="nl-NL"/>
        </w:rPr>
      </w:pPr>
      <w:r w:rsidRPr="000C05F4">
        <w:rPr>
          <w:rFonts w:asciiTheme="minorHAnsi" w:hAnsiTheme="minorHAnsi" w:cs="Arial"/>
          <w:lang w:val="nl-NL"/>
        </w:rPr>
        <w:t>p</w:t>
      </w:r>
      <w:r w:rsidR="00B37BBD" w:rsidRPr="000C05F4">
        <w:rPr>
          <w:rFonts w:asciiTheme="minorHAnsi" w:hAnsiTheme="minorHAnsi" w:cs="Arial"/>
          <w:lang w:val="nl-NL"/>
        </w:rPr>
        <w:t>rojecten die de nadruk leggen op</w:t>
      </w:r>
      <w:r w:rsidRPr="000C05F4">
        <w:rPr>
          <w:rFonts w:asciiTheme="minorHAnsi" w:hAnsiTheme="minorHAnsi" w:cs="Arial"/>
          <w:lang w:val="nl-NL"/>
        </w:rPr>
        <w:t xml:space="preserve"> de gemeenschappelijke uitdagingen en</w:t>
      </w:r>
      <w:r w:rsidR="00B37BBD" w:rsidRPr="000C05F4">
        <w:rPr>
          <w:rFonts w:asciiTheme="minorHAnsi" w:hAnsiTheme="minorHAnsi" w:cs="Arial"/>
          <w:lang w:val="nl-NL"/>
        </w:rPr>
        <w:t xml:space="preserve"> menselijkheid tussen Noord en Zuid.</w:t>
      </w:r>
      <w:r w:rsidRPr="000C05F4">
        <w:rPr>
          <w:rFonts w:asciiTheme="minorHAnsi" w:hAnsiTheme="minorHAnsi" w:cs="Arial"/>
          <w:lang w:val="nl-NL"/>
        </w:rPr>
        <w:t xml:space="preserve"> WBE kadert in een geest</w:t>
      </w:r>
      <w:r w:rsidR="00B37BBD" w:rsidRPr="000C05F4">
        <w:rPr>
          <w:rFonts w:asciiTheme="minorHAnsi" w:hAnsiTheme="minorHAnsi" w:cs="Arial"/>
          <w:lang w:val="nl-NL"/>
        </w:rPr>
        <w:t xml:space="preserve"> van onderlinge afhankelijkheid waarbij iedereen een burgerspeler van de wereld kan zijn.</w:t>
      </w:r>
    </w:p>
    <w:p w14:paraId="7BFEA502" w14:textId="5B50C088" w:rsidR="00B37BBD" w:rsidRPr="000C05F4" w:rsidRDefault="009F1492" w:rsidP="009100AC">
      <w:pPr>
        <w:pStyle w:val="Paragraphedeliste"/>
        <w:numPr>
          <w:ilvl w:val="0"/>
          <w:numId w:val="113"/>
        </w:numPr>
        <w:jc w:val="both"/>
        <w:rPr>
          <w:rFonts w:asciiTheme="minorHAnsi" w:hAnsiTheme="minorHAnsi" w:cs="Arial"/>
          <w:u w:val="single"/>
          <w:lang w:val="nl-NL"/>
        </w:rPr>
      </w:pPr>
      <w:r w:rsidRPr="000C05F4">
        <w:rPr>
          <w:rFonts w:asciiTheme="minorHAnsi" w:hAnsiTheme="minorHAnsi" w:cs="Arial"/>
          <w:u w:val="single"/>
          <w:lang w:val="nl-NL"/>
        </w:rPr>
        <w:t>p</w:t>
      </w:r>
      <w:r w:rsidR="00B37BBD" w:rsidRPr="000C05F4">
        <w:rPr>
          <w:rFonts w:asciiTheme="minorHAnsi" w:hAnsiTheme="minorHAnsi" w:cs="Arial"/>
          <w:u w:val="single"/>
          <w:lang w:val="nl-NL"/>
        </w:rPr>
        <w:t xml:space="preserve">ositieve boodschappen van mensen en gemeenschappen in het Zuiden die betrokken </w:t>
      </w:r>
      <w:r w:rsidRPr="000C05F4">
        <w:rPr>
          <w:rFonts w:asciiTheme="minorHAnsi" w:hAnsiTheme="minorHAnsi" w:cs="Arial"/>
          <w:u w:val="single"/>
          <w:lang w:val="nl-NL"/>
        </w:rPr>
        <w:t>zijn en zelf initiatief nemen</w:t>
      </w:r>
      <w:r w:rsidR="00B37BBD" w:rsidRPr="000C05F4">
        <w:rPr>
          <w:rFonts w:asciiTheme="minorHAnsi" w:hAnsiTheme="minorHAnsi" w:cs="Arial"/>
          <w:u w:val="single"/>
          <w:lang w:val="nl-NL"/>
        </w:rPr>
        <w:t xml:space="preserve">. </w:t>
      </w:r>
    </w:p>
    <w:p w14:paraId="730D36F5" w14:textId="77E5D0F7" w:rsidR="00B37BBD" w:rsidRPr="000C05F4" w:rsidRDefault="009F1492" w:rsidP="009100AC">
      <w:pPr>
        <w:pStyle w:val="Paragraphedeliste"/>
        <w:numPr>
          <w:ilvl w:val="0"/>
          <w:numId w:val="113"/>
        </w:numPr>
        <w:jc w:val="both"/>
        <w:rPr>
          <w:rFonts w:asciiTheme="minorHAnsi" w:hAnsiTheme="minorHAnsi" w:cs="Arial"/>
          <w:lang w:val="nl-NL"/>
        </w:rPr>
      </w:pPr>
      <w:r w:rsidRPr="000C05F4">
        <w:rPr>
          <w:rFonts w:asciiTheme="minorHAnsi" w:hAnsiTheme="minorHAnsi" w:cs="Arial"/>
          <w:lang w:val="nl-NL"/>
        </w:rPr>
        <w:t>d</w:t>
      </w:r>
      <w:r w:rsidR="00B37BBD" w:rsidRPr="000C05F4">
        <w:rPr>
          <w:rFonts w:asciiTheme="minorHAnsi" w:hAnsiTheme="minorHAnsi" w:cs="Arial"/>
          <w:lang w:val="nl-NL"/>
        </w:rPr>
        <w:t xml:space="preserve">e link met de Belgische kijker is essentieel, zodat hij/zij zich meer betrokken kan voelen bij een verhaal met mensen, organisaties of producten die deel uitmaken van zijn/haar dagelijks leven. </w:t>
      </w:r>
    </w:p>
    <w:p w14:paraId="5D025129" w14:textId="66554F00" w:rsidR="00B37BBD" w:rsidRPr="000C05F4" w:rsidRDefault="009F1492" w:rsidP="009100AC">
      <w:pPr>
        <w:pStyle w:val="Paragraphedeliste"/>
        <w:numPr>
          <w:ilvl w:val="0"/>
          <w:numId w:val="113"/>
        </w:numPr>
        <w:jc w:val="both"/>
        <w:rPr>
          <w:rFonts w:asciiTheme="minorHAnsi" w:hAnsiTheme="minorHAnsi" w:cs="Arial"/>
          <w:u w:val="single"/>
          <w:lang w:val="nl-NL"/>
        </w:rPr>
      </w:pPr>
      <w:r w:rsidRPr="000C05F4">
        <w:rPr>
          <w:rFonts w:asciiTheme="minorHAnsi" w:hAnsiTheme="minorHAnsi" w:cs="Arial"/>
          <w:u w:val="single"/>
          <w:lang w:val="nl-NL"/>
        </w:rPr>
        <w:t>v</w:t>
      </w:r>
      <w:r w:rsidR="00B37BBD" w:rsidRPr="000C05F4">
        <w:rPr>
          <w:rFonts w:asciiTheme="minorHAnsi" w:hAnsiTheme="minorHAnsi" w:cs="Arial"/>
          <w:u w:val="single"/>
          <w:lang w:val="nl-NL"/>
        </w:rPr>
        <w:t>ruchtbare samenwerking tussen gemeenschappen in het Zuiden en het Noorden.</w:t>
      </w:r>
    </w:p>
    <w:p w14:paraId="7207C41A" w14:textId="77777777" w:rsidR="00F611DF" w:rsidRPr="000C05F4" w:rsidRDefault="00F611DF" w:rsidP="009100AC">
      <w:pPr>
        <w:jc w:val="both"/>
        <w:rPr>
          <w:rFonts w:asciiTheme="minorHAnsi" w:hAnsiTheme="minorHAnsi" w:cs="Arial"/>
          <w:lang w:val="nl-NL"/>
        </w:rPr>
      </w:pPr>
    </w:p>
    <w:p w14:paraId="6F56669B" w14:textId="4607CB04" w:rsidR="00F611DF" w:rsidRPr="000C05F4" w:rsidRDefault="00B37BBD" w:rsidP="009100AC">
      <w:pPr>
        <w:jc w:val="both"/>
        <w:rPr>
          <w:rFonts w:asciiTheme="minorHAnsi" w:hAnsiTheme="minorHAnsi" w:cs="Arial"/>
          <w:lang w:val="fr-BE"/>
        </w:rPr>
      </w:pPr>
      <w:r w:rsidRPr="000C05F4">
        <w:rPr>
          <w:rFonts w:asciiTheme="minorHAnsi" w:hAnsiTheme="minorHAnsi" w:cs="Arial"/>
          <w:lang w:val="fr-BE"/>
        </w:rPr>
        <w:lastRenderedPageBreak/>
        <w:t>Contraproductieve boodschappen</w:t>
      </w:r>
      <w:r w:rsidR="00651D54" w:rsidRPr="000C05F4">
        <w:rPr>
          <w:rFonts w:asciiTheme="minorHAnsi" w:hAnsiTheme="minorHAnsi" w:cs="Arial"/>
          <w:lang w:val="fr-BE"/>
        </w:rPr>
        <w:t>:</w:t>
      </w:r>
    </w:p>
    <w:p w14:paraId="4E9BFD8A" w14:textId="3C61D0E5" w:rsidR="00B37BBD" w:rsidRPr="000C05F4" w:rsidRDefault="009F1492" w:rsidP="009100AC">
      <w:pPr>
        <w:pStyle w:val="Paragraphedeliste"/>
        <w:numPr>
          <w:ilvl w:val="0"/>
          <w:numId w:val="114"/>
        </w:numPr>
        <w:jc w:val="both"/>
        <w:rPr>
          <w:rFonts w:asciiTheme="minorHAnsi" w:hAnsiTheme="minorHAnsi" w:cs="Arial"/>
          <w:lang w:val="nl-NL"/>
        </w:rPr>
      </w:pPr>
      <w:r w:rsidRPr="000C05F4">
        <w:rPr>
          <w:rFonts w:asciiTheme="minorHAnsi" w:hAnsiTheme="minorHAnsi" w:cs="Arial"/>
          <w:lang w:val="nl-NL"/>
        </w:rPr>
        <w:t>n</w:t>
      </w:r>
      <w:r w:rsidR="00B37BBD" w:rsidRPr="000C05F4">
        <w:rPr>
          <w:rFonts w:asciiTheme="minorHAnsi" w:hAnsiTheme="minorHAnsi" w:cs="Arial"/>
          <w:lang w:val="nl-NL"/>
        </w:rPr>
        <w:t>eerbuigendheid, medelijden, paternalisme en primair exotisme zijn uit den boze.</w:t>
      </w:r>
    </w:p>
    <w:p w14:paraId="2665DA1D" w14:textId="61F563D2" w:rsidR="00B37BBD" w:rsidRPr="000C05F4" w:rsidRDefault="009F1492" w:rsidP="009100AC">
      <w:pPr>
        <w:pStyle w:val="Paragraphedeliste"/>
        <w:numPr>
          <w:ilvl w:val="0"/>
          <w:numId w:val="114"/>
        </w:numPr>
        <w:jc w:val="both"/>
        <w:rPr>
          <w:rFonts w:asciiTheme="minorHAnsi" w:hAnsiTheme="minorHAnsi" w:cs="Arial"/>
          <w:lang w:val="nl-NL"/>
        </w:rPr>
      </w:pPr>
      <w:r w:rsidRPr="000C05F4">
        <w:rPr>
          <w:rFonts w:asciiTheme="minorHAnsi" w:hAnsiTheme="minorHAnsi" w:cs="Arial"/>
          <w:lang w:val="nl-NL"/>
        </w:rPr>
        <w:t>zich beperken tot</w:t>
      </w:r>
      <w:r w:rsidR="00B37BBD" w:rsidRPr="000C05F4">
        <w:rPr>
          <w:rFonts w:asciiTheme="minorHAnsi" w:hAnsiTheme="minorHAnsi" w:cs="Arial"/>
          <w:lang w:val="nl-NL"/>
        </w:rPr>
        <w:t xml:space="preserve"> een getuigenis van wat een persoon of </w:t>
      </w:r>
      <w:r w:rsidRPr="000C05F4">
        <w:rPr>
          <w:rFonts w:asciiTheme="minorHAnsi" w:hAnsiTheme="minorHAnsi" w:cs="Arial"/>
          <w:lang w:val="nl-NL"/>
        </w:rPr>
        <w:t xml:space="preserve">ontwikkelingsactor </w:t>
      </w:r>
      <w:r w:rsidR="00B37BBD" w:rsidRPr="000C05F4">
        <w:rPr>
          <w:rFonts w:asciiTheme="minorHAnsi" w:hAnsiTheme="minorHAnsi" w:cs="Arial"/>
          <w:lang w:val="nl-NL"/>
        </w:rPr>
        <w:t xml:space="preserve">doet in een land in het Zuiden. De samenwerking met </w:t>
      </w:r>
      <w:r w:rsidRPr="000C05F4">
        <w:rPr>
          <w:rFonts w:asciiTheme="minorHAnsi" w:hAnsiTheme="minorHAnsi" w:cs="Arial"/>
          <w:lang w:val="nl-NL"/>
        </w:rPr>
        <w:t>ngo’s op het gebied van WBE</w:t>
      </w:r>
      <w:r w:rsidR="00B37BBD" w:rsidRPr="000C05F4">
        <w:rPr>
          <w:rFonts w:asciiTheme="minorHAnsi" w:hAnsiTheme="minorHAnsi" w:cs="Arial"/>
          <w:lang w:val="nl-NL"/>
        </w:rPr>
        <w:t xml:space="preserve"> (of andere </w:t>
      </w:r>
      <w:r w:rsidRPr="000C05F4">
        <w:rPr>
          <w:rFonts w:asciiTheme="minorHAnsi" w:hAnsiTheme="minorHAnsi" w:cs="Arial"/>
          <w:lang w:val="nl-NL"/>
        </w:rPr>
        <w:t>WBE</w:t>
      </w:r>
      <w:r w:rsidR="00B37BBD" w:rsidRPr="000C05F4">
        <w:rPr>
          <w:rFonts w:asciiTheme="minorHAnsi" w:hAnsiTheme="minorHAnsi" w:cs="Arial"/>
          <w:lang w:val="nl-NL"/>
        </w:rPr>
        <w:t>-actoren)</w:t>
      </w:r>
      <w:r w:rsidRPr="000C05F4">
        <w:rPr>
          <w:rFonts w:asciiTheme="minorHAnsi" w:hAnsiTheme="minorHAnsi" w:cs="Arial"/>
          <w:lang w:val="nl-NL"/>
        </w:rPr>
        <w:t xml:space="preserve"> voor de pedagogische begeleiding</w:t>
      </w:r>
      <w:r w:rsidR="00B37BBD" w:rsidRPr="000C05F4">
        <w:rPr>
          <w:rFonts w:asciiTheme="minorHAnsi" w:hAnsiTheme="minorHAnsi" w:cs="Arial"/>
          <w:lang w:val="nl-NL"/>
        </w:rPr>
        <w:t xml:space="preserve"> wordt echter aangemoedigd</w:t>
      </w:r>
      <w:r w:rsidRPr="000C05F4">
        <w:rPr>
          <w:rFonts w:asciiTheme="minorHAnsi" w:hAnsiTheme="minorHAnsi" w:cs="Arial"/>
          <w:lang w:val="nl-NL"/>
        </w:rPr>
        <w:t>.</w:t>
      </w:r>
      <w:r w:rsidR="00B37BBD" w:rsidRPr="000C05F4">
        <w:rPr>
          <w:rFonts w:asciiTheme="minorHAnsi" w:hAnsiTheme="minorHAnsi" w:cs="Arial"/>
          <w:lang w:val="nl-NL"/>
        </w:rPr>
        <w:t xml:space="preserve"> </w:t>
      </w:r>
    </w:p>
    <w:p w14:paraId="2C6D620E" w14:textId="02F5C73D" w:rsidR="00B37BBD" w:rsidRPr="000C05F4" w:rsidRDefault="009F1492" w:rsidP="009100AC">
      <w:pPr>
        <w:pStyle w:val="Paragraphedeliste"/>
        <w:numPr>
          <w:ilvl w:val="0"/>
          <w:numId w:val="114"/>
        </w:numPr>
        <w:jc w:val="both"/>
        <w:rPr>
          <w:rFonts w:asciiTheme="minorHAnsi" w:hAnsiTheme="minorHAnsi" w:cs="Arial"/>
          <w:u w:val="single"/>
          <w:lang w:val="nl-NL"/>
        </w:rPr>
      </w:pPr>
      <w:r w:rsidRPr="000C05F4">
        <w:rPr>
          <w:rFonts w:asciiTheme="minorHAnsi" w:hAnsiTheme="minorHAnsi" w:cs="Arial"/>
          <w:u w:val="single"/>
          <w:lang w:val="nl-NL"/>
        </w:rPr>
        <w:t>p</w:t>
      </w:r>
      <w:r w:rsidR="00B37BBD" w:rsidRPr="000C05F4">
        <w:rPr>
          <w:rFonts w:asciiTheme="minorHAnsi" w:hAnsiTheme="minorHAnsi" w:cs="Arial"/>
          <w:u w:val="single"/>
          <w:lang w:val="nl-NL"/>
        </w:rPr>
        <w:t>aternalistische kijk op de mensen in het Zuiden.</w:t>
      </w:r>
    </w:p>
    <w:p w14:paraId="7B576C8D" w14:textId="317A4300" w:rsidR="00B37BBD" w:rsidRPr="000C05F4" w:rsidRDefault="00B37BBD" w:rsidP="009100AC">
      <w:pPr>
        <w:pStyle w:val="Paragraphedeliste"/>
        <w:numPr>
          <w:ilvl w:val="0"/>
          <w:numId w:val="114"/>
        </w:numPr>
        <w:jc w:val="both"/>
        <w:rPr>
          <w:rFonts w:asciiTheme="minorHAnsi" w:hAnsiTheme="minorHAnsi" w:cs="Arial"/>
          <w:u w:val="single"/>
          <w:lang w:val="nl-NL"/>
        </w:rPr>
      </w:pPr>
      <w:r w:rsidRPr="000C05F4">
        <w:rPr>
          <w:rFonts w:asciiTheme="minorHAnsi" w:hAnsiTheme="minorHAnsi" w:cs="Arial"/>
          <w:u w:val="single"/>
          <w:lang w:val="nl-NL"/>
        </w:rPr>
        <w:t xml:space="preserve">buitenlanders </w:t>
      </w:r>
      <w:r w:rsidR="00880B32" w:rsidRPr="000C05F4">
        <w:rPr>
          <w:rFonts w:asciiTheme="minorHAnsi" w:hAnsiTheme="minorHAnsi" w:cs="Arial"/>
          <w:u w:val="single"/>
          <w:lang w:val="nl-NL"/>
        </w:rPr>
        <w:t xml:space="preserve">portretteren </w:t>
      </w:r>
      <w:r w:rsidRPr="000C05F4">
        <w:rPr>
          <w:rFonts w:asciiTheme="minorHAnsi" w:hAnsiTheme="minorHAnsi" w:cs="Arial"/>
          <w:u w:val="single"/>
          <w:lang w:val="nl-NL"/>
        </w:rPr>
        <w:t>als "redders" van de lokale bevolking.</w:t>
      </w:r>
    </w:p>
    <w:p w14:paraId="63EC69A3" w14:textId="359AEDC6" w:rsidR="00B37BBD" w:rsidRPr="000C05F4" w:rsidRDefault="000D4974" w:rsidP="009100AC">
      <w:pPr>
        <w:pStyle w:val="Paragraphedeliste"/>
        <w:numPr>
          <w:ilvl w:val="0"/>
          <w:numId w:val="114"/>
        </w:numPr>
        <w:jc w:val="both"/>
        <w:rPr>
          <w:rFonts w:asciiTheme="minorHAnsi" w:hAnsiTheme="minorHAnsi" w:cs="Arial"/>
          <w:lang w:val="nl-NL"/>
        </w:rPr>
      </w:pPr>
      <w:r>
        <w:rPr>
          <w:rFonts w:asciiTheme="minorHAnsi" w:hAnsiTheme="minorHAnsi" w:cs="Arial"/>
          <w:lang w:val="nl-NL"/>
        </w:rPr>
        <w:t>n</w:t>
      </w:r>
      <w:r w:rsidR="00880B32" w:rsidRPr="000C05F4">
        <w:rPr>
          <w:rFonts w:asciiTheme="minorHAnsi" w:hAnsiTheme="minorHAnsi" w:cs="Arial"/>
          <w:lang w:val="nl-NL"/>
        </w:rPr>
        <w:t>oord-</w:t>
      </w:r>
      <w:r>
        <w:rPr>
          <w:rFonts w:asciiTheme="minorHAnsi" w:hAnsiTheme="minorHAnsi" w:cs="Arial"/>
          <w:lang w:val="nl-NL"/>
        </w:rPr>
        <w:t>z</w:t>
      </w:r>
      <w:r w:rsidR="00880B32" w:rsidRPr="000C05F4">
        <w:rPr>
          <w:rFonts w:asciiTheme="minorHAnsi" w:hAnsiTheme="minorHAnsi" w:cs="Arial"/>
          <w:lang w:val="nl-NL"/>
        </w:rPr>
        <w:t>uid</w:t>
      </w:r>
      <w:r w:rsidR="00B37BBD" w:rsidRPr="000C05F4">
        <w:rPr>
          <w:rFonts w:asciiTheme="minorHAnsi" w:hAnsiTheme="minorHAnsi" w:cs="Arial"/>
          <w:lang w:val="nl-NL"/>
        </w:rPr>
        <w:t>dichotomieën.</w:t>
      </w:r>
    </w:p>
    <w:p w14:paraId="2FB43C7E" w14:textId="769D57FE" w:rsidR="00B37BBD" w:rsidRPr="000C05F4" w:rsidRDefault="009F1492" w:rsidP="009100AC">
      <w:pPr>
        <w:pStyle w:val="Paragraphedeliste"/>
        <w:numPr>
          <w:ilvl w:val="0"/>
          <w:numId w:val="114"/>
        </w:numPr>
        <w:jc w:val="both"/>
        <w:rPr>
          <w:rFonts w:asciiTheme="minorHAnsi" w:hAnsiTheme="minorHAnsi" w:cs="Arial"/>
          <w:lang w:val="nl-NL"/>
        </w:rPr>
      </w:pPr>
      <w:r w:rsidRPr="000C05F4">
        <w:rPr>
          <w:rFonts w:asciiTheme="minorHAnsi" w:hAnsiTheme="minorHAnsi" w:cs="Arial"/>
          <w:lang w:val="nl-NL"/>
        </w:rPr>
        <w:t>p</w:t>
      </w:r>
      <w:r w:rsidR="00880B32" w:rsidRPr="000C05F4">
        <w:rPr>
          <w:rFonts w:asciiTheme="minorHAnsi" w:hAnsiTheme="minorHAnsi" w:cs="Arial"/>
          <w:lang w:val="nl-NL"/>
        </w:rPr>
        <w:t>raten over "armoede", zonder ze</w:t>
      </w:r>
      <w:r w:rsidR="00B37BBD" w:rsidRPr="000C05F4">
        <w:rPr>
          <w:rFonts w:asciiTheme="minorHAnsi" w:hAnsiTheme="minorHAnsi" w:cs="Arial"/>
          <w:lang w:val="nl-NL"/>
        </w:rPr>
        <w:t xml:space="preserve"> te contextualiseren, versterkt stereotypen ten opzichte van landen in het Zuiden en het gevoel van hulpeloosheid van de toeschouwers.</w:t>
      </w:r>
    </w:p>
    <w:p w14:paraId="5E3C7142" w14:textId="77777777" w:rsidR="00F611DF" w:rsidRPr="000C05F4" w:rsidRDefault="00F611DF" w:rsidP="009100AC">
      <w:pPr>
        <w:jc w:val="both"/>
        <w:rPr>
          <w:rFonts w:asciiTheme="minorHAnsi" w:hAnsiTheme="minorHAnsi" w:cs="Arial"/>
          <w:lang w:val="nl-NL"/>
        </w:rPr>
      </w:pPr>
    </w:p>
    <w:p w14:paraId="4177E1E7" w14:textId="5FAD19AA" w:rsidR="00F611DF" w:rsidRPr="000C05F4" w:rsidRDefault="00B37BBD" w:rsidP="00254E1C">
      <w:pPr>
        <w:pStyle w:val="Titre4"/>
        <w:numPr>
          <w:ilvl w:val="2"/>
          <w:numId w:val="87"/>
        </w:numPr>
      </w:pPr>
      <w:r w:rsidRPr="000C05F4">
        <w:t>Behandeling gendergelijkheid</w:t>
      </w:r>
    </w:p>
    <w:p w14:paraId="2F2241CC" w14:textId="77777777" w:rsidR="00F611DF" w:rsidRPr="000C05F4" w:rsidRDefault="00F611DF" w:rsidP="009100AC">
      <w:pPr>
        <w:jc w:val="both"/>
        <w:rPr>
          <w:rFonts w:asciiTheme="minorHAnsi" w:hAnsiTheme="minorHAnsi" w:cs="Arial"/>
          <w:lang w:val="fr-BE"/>
        </w:rPr>
      </w:pPr>
    </w:p>
    <w:p w14:paraId="4CD456AC" w14:textId="13A08EAA" w:rsidR="00F611DF" w:rsidRPr="000C05F4" w:rsidRDefault="00B37BBD" w:rsidP="009100AC">
      <w:pPr>
        <w:jc w:val="both"/>
        <w:rPr>
          <w:rFonts w:asciiTheme="minorHAnsi" w:hAnsiTheme="minorHAnsi" w:cs="Arial"/>
          <w:lang w:val="nl-NL"/>
        </w:rPr>
      </w:pPr>
      <w:r w:rsidRPr="000C05F4">
        <w:rPr>
          <w:rFonts w:asciiTheme="minorHAnsi" w:hAnsiTheme="minorHAnsi" w:cs="Arial"/>
          <w:lang w:val="nl-NL"/>
        </w:rPr>
        <w:t>Hoewel de audiovisuele producties genderongelijkheid niet noodzakelijk moet</w:t>
      </w:r>
      <w:r w:rsidR="0025111B" w:rsidRPr="000C05F4">
        <w:rPr>
          <w:rFonts w:asciiTheme="minorHAnsi" w:hAnsiTheme="minorHAnsi" w:cs="Arial"/>
          <w:lang w:val="nl-NL"/>
        </w:rPr>
        <w:t xml:space="preserve">en </w:t>
      </w:r>
      <w:r w:rsidRPr="000C05F4">
        <w:rPr>
          <w:rFonts w:asciiTheme="minorHAnsi" w:hAnsiTheme="minorHAnsi" w:cs="Arial"/>
          <w:lang w:val="nl-NL"/>
        </w:rPr>
        <w:t xml:space="preserve"> aankaarten, moet in </w:t>
      </w:r>
      <w:r w:rsidRPr="000C05F4">
        <w:rPr>
          <w:rFonts w:asciiTheme="minorHAnsi" w:hAnsiTheme="minorHAnsi" w:cs="Arial"/>
          <w:b/>
          <w:lang w:val="nl-NL"/>
        </w:rPr>
        <w:t>de uitwerking en artistieke aanpak een reflectie over gender vervat zijn</w:t>
      </w:r>
      <w:r w:rsidRPr="000C05F4">
        <w:rPr>
          <w:rFonts w:asciiTheme="minorHAnsi" w:hAnsiTheme="minorHAnsi" w:cs="Arial"/>
          <w:lang w:val="nl-NL"/>
        </w:rPr>
        <w:t>.</w:t>
      </w:r>
      <w:r w:rsidR="00651D54" w:rsidRPr="000C05F4">
        <w:rPr>
          <w:rFonts w:asciiTheme="minorHAnsi" w:hAnsiTheme="minorHAnsi" w:cs="Arial"/>
          <w:lang w:val="nl-NL"/>
        </w:rPr>
        <w:t xml:space="preserve"> </w:t>
      </w:r>
      <w:r w:rsidRPr="000C05F4">
        <w:rPr>
          <w:rFonts w:asciiTheme="minorHAnsi" w:hAnsiTheme="minorHAnsi" w:cs="Arial"/>
          <w:lang w:val="nl-NL"/>
        </w:rPr>
        <w:t>Zo moet zorgvuldig worden nagedacht over de plaats en de rol van vrouwen en mannen in de geproduceerde en geselecteerde beelden.</w:t>
      </w:r>
      <w:r w:rsidR="00651D54" w:rsidRPr="000C05F4">
        <w:rPr>
          <w:rFonts w:asciiTheme="minorHAnsi" w:hAnsiTheme="minorHAnsi" w:cs="Arial"/>
          <w:lang w:val="nl-NL"/>
        </w:rPr>
        <w:t xml:space="preserve"> </w:t>
      </w:r>
      <w:r w:rsidRPr="000C05F4">
        <w:rPr>
          <w:rFonts w:asciiTheme="minorHAnsi" w:hAnsiTheme="minorHAnsi" w:cs="Arial"/>
          <w:lang w:val="nl-NL"/>
        </w:rPr>
        <w:t>Wanneer een thema wordt behandeld, moet de verschillende situatie van mannen en vrouwen (moeilijkheden, beperkingen, pluspunten, kansen) in voorkomend geval worden getoond.</w:t>
      </w:r>
      <w:r w:rsidR="00651D54" w:rsidRPr="000C05F4">
        <w:rPr>
          <w:rFonts w:asciiTheme="minorHAnsi" w:hAnsiTheme="minorHAnsi" w:cs="Arial"/>
          <w:lang w:val="nl-NL"/>
        </w:rPr>
        <w:t xml:space="preserve"> </w:t>
      </w:r>
      <w:r w:rsidRPr="000C05F4">
        <w:rPr>
          <w:rFonts w:asciiTheme="minorHAnsi" w:hAnsiTheme="minorHAnsi" w:cs="Arial"/>
          <w:lang w:val="nl-NL"/>
        </w:rPr>
        <w:t>De behandeling en de artistieke aanpak van de film mogen genderstereotypen niet versterken, integendeel.</w:t>
      </w:r>
    </w:p>
    <w:p w14:paraId="090DD14A" w14:textId="77777777" w:rsidR="00F611DF" w:rsidRPr="000C05F4" w:rsidRDefault="00F611DF" w:rsidP="009100AC">
      <w:pPr>
        <w:jc w:val="both"/>
        <w:rPr>
          <w:rFonts w:asciiTheme="minorHAnsi" w:hAnsiTheme="minorHAnsi" w:cs="Arial"/>
          <w:lang w:val="nl-NL"/>
        </w:rPr>
      </w:pPr>
    </w:p>
    <w:p w14:paraId="39EC6A11" w14:textId="3CFB6202" w:rsidR="00F611DF" w:rsidRPr="00254E1C" w:rsidRDefault="00633B5B" w:rsidP="00254E1C">
      <w:pPr>
        <w:pStyle w:val="Titre4"/>
        <w:numPr>
          <w:ilvl w:val="2"/>
          <w:numId w:val="87"/>
        </w:numPr>
        <w:rPr>
          <w:lang w:val="nl-BE"/>
        </w:rPr>
      </w:pPr>
      <w:r w:rsidRPr="00254E1C">
        <w:rPr>
          <w:lang w:val="nl-BE"/>
        </w:rPr>
        <w:t>Behandeling raciale en culturele diversiteit</w:t>
      </w:r>
    </w:p>
    <w:p w14:paraId="3DADE804" w14:textId="77777777" w:rsidR="00F611DF" w:rsidRPr="00254E1C" w:rsidRDefault="00F611DF" w:rsidP="009100AC">
      <w:pPr>
        <w:jc w:val="both"/>
        <w:rPr>
          <w:rFonts w:asciiTheme="minorHAnsi" w:hAnsiTheme="minorHAnsi" w:cs="Arial"/>
        </w:rPr>
      </w:pPr>
    </w:p>
    <w:p w14:paraId="56A6AC03" w14:textId="0D45953A" w:rsidR="00F611DF" w:rsidRPr="000C05F4" w:rsidRDefault="00633B5B" w:rsidP="009100AC">
      <w:pPr>
        <w:jc w:val="both"/>
        <w:rPr>
          <w:rFonts w:asciiTheme="minorHAnsi" w:hAnsiTheme="minorHAnsi" w:cs="Arial"/>
          <w:lang w:val="nl-NL"/>
        </w:rPr>
      </w:pPr>
      <w:r w:rsidRPr="000C05F4">
        <w:rPr>
          <w:rFonts w:asciiTheme="minorHAnsi" w:hAnsiTheme="minorHAnsi" w:cs="Arial"/>
          <w:lang w:val="nl-NL"/>
        </w:rPr>
        <w:t>Zo ook moet doordacht worden omgesprongen met de behandeling van het thema diversiteit (in het bijzonder vanuit raciaal oogpunt). Vooroordelen en stereotypering zijn legio en de media hebben een bijzondere verantwoordelijkheid in de collectieve beeldvorming.</w:t>
      </w:r>
      <w:r w:rsidR="00651D54" w:rsidRPr="000C05F4">
        <w:rPr>
          <w:rFonts w:asciiTheme="minorHAnsi" w:hAnsiTheme="minorHAnsi" w:cs="Arial"/>
          <w:lang w:val="nl-NL"/>
        </w:rPr>
        <w:t xml:space="preserve"> </w:t>
      </w:r>
      <w:r w:rsidRPr="000C05F4">
        <w:rPr>
          <w:rFonts w:asciiTheme="minorHAnsi" w:hAnsiTheme="minorHAnsi" w:cs="Arial"/>
          <w:lang w:val="nl-NL"/>
        </w:rPr>
        <w:t>Producenten moeten elke neerbuigende of paternalistische setting vermijden en ervoor zorgen dat geen minderwaardig beeld wordt opgehangen van personen van buitenlandse afkomst.</w:t>
      </w:r>
      <w:r w:rsidR="00651D54" w:rsidRPr="000C05F4">
        <w:rPr>
          <w:rFonts w:asciiTheme="minorHAnsi" w:hAnsiTheme="minorHAnsi" w:cs="Arial"/>
          <w:lang w:val="nl-NL"/>
        </w:rPr>
        <w:t xml:space="preserve"> </w:t>
      </w:r>
      <w:r w:rsidRPr="000C05F4">
        <w:rPr>
          <w:rFonts w:asciiTheme="minorHAnsi" w:hAnsiTheme="minorHAnsi" w:cs="Arial"/>
          <w:lang w:val="nl-NL"/>
        </w:rPr>
        <w:t>Het is ook van belang mensen uit het Zuiden een stem te geven in een situatie die hen aanbelangt.</w:t>
      </w:r>
    </w:p>
    <w:p w14:paraId="5321E3AD" w14:textId="77777777" w:rsidR="00F611DF" w:rsidRPr="000C05F4" w:rsidRDefault="00F611DF" w:rsidP="009100AC">
      <w:pPr>
        <w:jc w:val="both"/>
        <w:rPr>
          <w:rFonts w:asciiTheme="minorHAnsi" w:hAnsiTheme="minorHAnsi" w:cs="Arial"/>
          <w:lang w:val="nl-NL"/>
        </w:rPr>
      </w:pPr>
    </w:p>
    <w:p w14:paraId="3E8689CE" w14:textId="118DB90C" w:rsidR="00633B5B" w:rsidRPr="000C05F4" w:rsidRDefault="00633B5B" w:rsidP="009100AC">
      <w:pPr>
        <w:jc w:val="both"/>
        <w:rPr>
          <w:rFonts w:asciiTheme="minorHAnsi" w:hAnsiTheme="minorHAnsi" w:cs="Arial"/>
          <w:lang w:val="nl-NL"/>
        </w:rPr>
      </w:pPr>
      <w:r w:rsidRPr="000C05F4">
        <w:rPr>
          <w:rFonts w:asciiTheme="minorHAnsi" w:hAnsiTheme="minorHAnsi" w:cs="Arial"/>
          <w:lang w:val="nl-NL"/>
        </w:rPr>
        <w:t>Aangezien producties altijd een link met het Zuiden</w:t>
      </w:r>
      <w:r w:rsidR="00880B32" w:rsidRPr="000C05F4">
        <w:rPr>
          <w:rFonts w:asciiTheme="minorHAnsi" w:hAnsiTheme="minorHAnsi" w:cs="Arial"/>
          <w:lang w:val="nl-NL"/>
        </w:rPr>
        <w:t xml:space="preserve"> hebben</w:t>
      </w:r>
      <w:r w:rsidRPr="000C05F4">
        <w:rPr>
          <w:rFonts w:asciiTheme="minorHAnsi" w:hAnsiTheme="minorHAnsi" w:cs="Arial"/>
          <w:lang w:val="nl-NL"/>
        </w:rPr>
        <w:t xml:space="preserve">, </w:t>
      </w:r>
      <w:r w:rsidR="00880B32" w:rsidRPr="000C05F4">
        <w:rPr>
          <w:rFonts w:asciiTheme="minorHAnsi" w:hAnsiTheme="minorHAnsi" w:cs="Arial"/>
          <w:lang w:val="nl-NL"/>
        </w:rPr>
        <w:t>gaat het om terugkerend</w:t>
      </w:r>
      <w:r w:rsidR="0025111B" w:rsidRPr="000C05F4">
        <w:rPr>
          <w:rFonts w:asciiTheme="minorHAnsi" w:hAnsiTheme="minorHAnsi" w:cs="Arial"/>
          <w:lang w:val="nl-NL"/>
        </w:rPr>
        <w:t>e uitdagingen</w:t>
      </w:r>
      <w:r w:rsidR="00262CD7" w:rsidRPr="000C05F4">
        <w:rPr>
          <w:rFonts w:asciiTheme="minorHAnsi" w:hAnsiTheme="minorHAnsi" w:cs="Arial"/>
          <w:lang w:val="nl-NL"/>
        </w:rPr>
        <w:t>.</w:t>
      </w:r>
      <w:r w:rsidR="00880B32" w:rsidRPr="000C05F4">
        <w:rPr>
          <w:rFonts w:asciiTheme="minorHAnsi" w:hAnsiTheme="minorHAnsi" w:cs="Arial"/>
          <w:lang w:val="nl-NL"/>
        </w:rPr>
        <w:t xml:space="preserve"> Daarom zijn er sinds 2019 nieuwe bepalingen:</w:t>
      </w:r>
    </w:p>
    <w:p w14:paraId="1A52B9AF" w14:textId="0500B810" w:rsidR="00633B5B" w:rsidRPr="0098515D" w:rsidRDefault="00880B32" w:rsidP="0098515D">
      <w:pPr>
        <w:pStyle w:val="Paragraphedeliste"/>
        <w:numPr>
          <w:ilvl w:val="0"/>
          <w:numId w:val="131"/>
        </w:numPr>
        <w:jc w:val="both"/>
        <w:rPr>
          <w:rFonts w:asciiTheme="minorHAnsi" w:hAnsiTheme="minorHAnsi" w:cs="Arial"/>
          <w:lang w:val="nl-NL"/>
        </w:rPr>
      </w:pPr>
      <w:r w:rsidRPr="0098515D">
        <w:rPr>
          <w:rFonts w:asciiTheme="minorHAnsi" w:hAnsiTheme="minorHAnsi" w:cs="Arial"/>
          <w:lang w:val="nl-NL"/>
        </w:rPr>
        <w:t>een nieuw jurylid zal de mogelijke steotypen in de ontvangen aanvragen in het bijzonder analyseren</w:t>
      </w:r>
    </w:p>
    <w:p w14:paraId="46532EBC" w14:textId="07A1E1DB" w:rsidR="00880B32" w:rsidRPr="0098515D" w:rsidRDefault="00880B32" w:rsidP="0098515D">
      <w:pPr>
        <w:pStyle w:val="Paragraphedeliste"/>
        <w:numPr>
          <w:ilvl w:val="0"/>
          <w:numId w:val="131"/>
        </w:numPr>
        <w:jc w:val="both"/>
        <w:rPr>
          <w:rFonts w:asciiTheme="minorHAnsi" w:hAnsiTheme="minorHAnsi" w:cs="Arial"/>
          <w:lang w:val="nl-NL"/>
        </w:rPr>
      </w:pPr>
      <w:r w:rsidRPr="0098515D">
        <w:rPr>
          <w:rFonts w:asciiTheme="minorHAnsi" w:hAnsiTheme="minorHAnsi" w:cs="Arial"/>
          <w:lang w:val="nl-NL"/>
        </w:rPr>
        <w:t xml:space="preserve">een reflectie- en informatiedag over de ethiek van boodschappen en in het bijzonder over stereotypen is verplicht voor een lid van het productieteam dat financiering ontvangt (zie deel 2, punt E </w:t>
      </w:r>
      <w:r w:rsidR="00C1220F">
        <w:rPr>
          <w:rFonts w:asciiTheme="minorHAnsi" w:hAnsiTheme="minorHAnsi" w:cs="Arial"/>
          <w:lang w:val="nl-NL"/>
        </w:rPr>
        <w:t>1</w:t>
      </w:r>
      <w:r w:rsidRPr="0098515D">
        <w:rPr>
          <w:rFonts w:asciiTheme="minorHAnsi" w:hAnsiTheme="minorHAnsi" w:cs="Arial"/>
          <w:lang w:val="nl-NL"/>
        </w:rPr>
        <w:t>).</w:t>
      </w:r>
    </w:p>
    <w:p w14:paraId="767B9E37" w14:textId="77777777" w:rsidR="00F611DF" w:rsidRPr="000C05F4" w:rsidRDefault="00F611DF" w:rsidP="00C94FB4">
      <w:pPr>
        <w:rPr>
          <w:rFonts w:asciiTheme="minorHAnsi" w:hAnsiTheme="minorHAnsi"/>
          <w:lang w:val="nl-NL"/>
        </w:rPr>
      </w:pPr>
    </w:p>
    <w:p w14:paraId="42AC53BD" w14:textId="510189D5" w:rsidR="00F611DF" w:rsidRPr="000C05F4" w:rsidRDefault="00633B5B" w:rsidP="00254E1C">
      <w:pPr>
        <w:pStyle w:val="Titre4"/>
        <w:numPr>
          <w:ilvl w:val="1"/>
          <w:numId w:val="87"/>
        </w:numPr>
        <w:rPr>
          <w:b/>
        </w:rPr>
      </w:pPr>
      <w:r w:rsidRPr="000C05F4">
        <w:rPr>
          <w:b/>
        </w:rPr>
        <w:t>Publiek en verspreiding</w:t>
      </w:r>
      <w:r w:rsidR="00651D54" w:rsidRPr="000C05F4">
        <w:rPr>
          <w:b/>
        </w:rPr>
        <w:t xml:space="preserve"> (Impact)</w:t>
      </w:r>
    </w:p>
    <w:p w14:paraId="68155A3E" w14:textId="77777777" w:rsidR="00F611DF" w:rsidRPr="000C05F4" w:rsidRDefault="00F611DF" w:rsidP="009100AC">
      <w:pPr>
        <w:jc w:val="both"/>
        <w:rPr>
          <w:rFonts w:asciiTheme="minorHAnsi" w:hAnsiTheme="minorHAnsi"/>
          <w:lang w:val="fr-BE"/>
        </w:rPr>
      </w:pPr>
    </w:p>
    <w:p w14:paraId="5E79D688" w14:textId="799208FB" w:rsidR="00F611DF" w:rsidRPr="000C05F4" w:rsidRDefault="00633B5B" w:rsidP="009100AC">
      <w:pPr>
        <w:jc w:val="both"/>
        <w:rPr>
          <w:rFonts w:asciiTheme="minorHAnsi" w:hAnsiTheme="minorHAnsi" w:cs="Arial"/>
          <w:b/>
          <w:lang w:val="nl-NL"/>
        </w:rPr>
      </w:pPr>
      <w:r w:rsidRPr="000C05F4">
        <w:rPr>
          <w:rFonts w:asciiTheme="minorHAnsi" w:hAnsiTheme="minorHAnsi" w:cs="Arial"/>
          <w:b/>
          <w:lang w:val="nl-NL"/>
        </w:rPr>
        <w:t xml:space="preserve">Deze overheidsopdracht heeft niet tot doel de audiovisuele sector te ondersteunen, maar de Belgische publieke opinie te bereiken. </w:t>
      </w:r>
      <w:r w:rsidRPr="000C05F4">
        <w:rPr>
          <w:rFonts w:asciiTheme="minorHAnsi" w:hAnsiTheme="minorHAnsi" w:cs="Arial"/>
          <w:lang w:val="nl-NL"/>
        </w:rPr>
        <w:t xml:space="preserve">De impact op het publiek is dus een essentieel selectiecriterium en gebeurt via (i) de verspreiding bij een zo groot mogelijk publiek en/of (ii) </w:t>
      </w:r>
      <w:r w:rsidRPr="000C05F4">
        <w:rPr>
          <w:rFonts w:asciiTheme="minorHAnsi" w:hAnsiTheme="minorHAnsi" w:cs="Arial"/>
          <w:lang w:val="nl-NL"/>
        </w:rPr>
        <w:lastRenderedPageBreak/>
        <w:t>de begeleiding van specifieke doelgroepen waarmee een project op het gebied van ontwikkelingseducatie wordt ondernomen.</w:t>
      </w:r>
      <w:r w:rsidR="00651D54" w:rsidRPr="000C05F4">
        <w:rPr>
          <w:rFonts w:asciiTheme="minorHAnsi" w:hAnsiTheme="minorHAnsi" w:cs="Arial"/>
          <w:lang w:val="nl-NL"/>
        </w:rPr>
        <w:t xml:space="preserve"> </w:t>
      </w:r>
    </w:p>
    <w:p w14:paraId="03280F5A" w14:textId="77777777" w:rsidR="00F611DF" w:rsidRPr="000C05F4" w:rsidRDefault="00F611DF" w:rsidP="009100AC">
      <w:pPr>
        <w:jc w:val="both"/>
        <w:rPr>
          <w:rFonts w:asciiTheme="minorHAnsi" w:hAnsiTheme="minorHAnsi" w:cs="Arial"/>
          <w:b/>
          <w:lang w:val="nl-NL"/>
        </w:rPr>
      </w:pPr>
    </w:p>
    <w:p w14:paraId="175FC817" w14:textId="6B7D91E6" w:rsidR="00F611DF" w:rsidRPr="000C05F4" w:rsidRDefault="00633B5B" w:rsidP="009100AC">
      <w:pPr>
        <w:jc w:val="both"/>
        <w:rPr>
          <w:rFonts w:asciiTheme="minorHAnsi" w:hAnsiTheme="minorHAnsi" w:cs="Arial"/>
          <w:lang w:val="nl-NL"/>
        </w:rPr>
      </w:pPr>
      <w:r w:rsidRPr="000C05F4">
        <w:rPr>
          <w:rFonts w:asciiTheme="minorHAnsi" w:hAnsiTheme="minorHAnsi" w:cs="Arial"/>
          <w:b/>
          <w:lang w:val="nl-NL"/>
        </w:rPr>
        <w:t xml:space="preserve">Kinderen (6 tot 12 jaar) zijn </w:t>
      </w:r>
      <w:r w:rsidR="00EE0E7C" w:rsidRPr="000C05F4">
        <w:rPr>
          <w:rFonts w:asciiTheme="minorHAnsi" w:hAnsiTheme="minorHAnsi" w:cs="Arial"/>
          <w:b/>
          <w:lang w:val="nl-NL"/>
        </w:rPr>
        <w:t>een prioritair</w:t>
      </w:r>
      <w:r w:rsidRPr="000C05F4">
        <w:rPr>
          <w:rFonts w:asciiTheme="minorHAnsi" w:hAnsiTheme="minorHAnsi" w:cs="Arial"/>
          <w:b/>
          <w:lang w:val="nl-NL"/>
        </w:rPr>
        <w:t xml:space="preserve"> doelpubliek.</w:t>
      </w:r>
      <w:r w:rsidR="00651D54" w:rsidRPr="000C05F4">
        <w:rPr>
          <w:rFonts w:asciiTheme="minorHAnsi" w:hAnsiTheme="minorHAnsi" w:cs="Arial"/>
          <w:b/>
          <w:lang w:val="nl-NL"/>
        </w:rPr>
        <w:t xml:space="preserve"> </w:t>
      </w:r>
      <w:r w:rsidRPr="000C05F4">
        <w:rPr>
          <w:rFonts w:asciiTheme="minorHAnsi" w:hAnsiTheme="minorHAnsi" w:cs="Arial"/>
          <w:lang w:val="nl-NL"/>
        </w:rPr>
        <w:t>Hoewel de ingediende projecten zich niet noodzakelijk op deze doelgroep moeten richten, krijgen ze een bonus (wat het klassement van de overheidsopdrachten en het bedrag van de financiële ondersteuning betreft) wanneer ze dat wel doen.</w:t>
      </w:r>
      <w:r w:rsidR="00651D54" w:rsidRPr="000C05F4">
        <w:rPr>
          <w:rFonts w:asciiTheme="minorHAnsi" w:hAnsiTheme="minorHAnsi" w:cs="Arial"/>
          <w:lang w:val="nl-NL"/>
        </w:rPr>
        <w:t xml:space="preserve"> </w:t>
      </w:r>
      <w:r w:rsidRPr="000C05F4">
        <w:rPr>
          <w:rFonts w:asciiTheme="minorHAnsi" w:hAnsiTheme="minorHAnsi" w:cs="Arial"/>
          <w:lang w:val="nl-NL"/>
        </w:rPr>
        <w:t>De behandeling, de thema’s, de verspreidingsstrategie en het pedagogisch dossier bij het project moeten in voorkomend geval aan dit publiek zijn aangepast.</w:t>
      </w:r>
    </w:p>
    <w:p w14:paraId="508BD4A6" w14:textId="77777777" w:rsidR="00F611DF" w:rsidRPr="000C05F4" w:rsidRDefault="00F611DF" w:rsidP="009100AC">
      <w:pPr>
        <w:jc w:val="both"/>
        <w:rPr>
          <w:rFonts w:asciiTheme="minorHAnsi" w:hAnsiTheme="minorHAnsi" w:cs="Arial"/>
          <w:lang w:val="nl-NL"/>
        </w:rPr>
      </w:pPr>
    </w:p>
    <w:p w14:paraId="38820E2A" w14:textId="1BC8BA60" w:rsidR="00F611DF" w:rsidRPr="000C05F4" w:rsidRDefault="00633B5B" w:rsidP="009100AC">
      <w:pPr>
        <w:jc w:val="both"/>
        <w:rPr>
          <w:rFonts w:asciiTheme="minorHAnsi" w:hAnsiTheme="minorHAnsi" w:cs="Arial"/>
          <w:lang w:val="nl-NL"/>
        </w:rPr>
      </w:pPr>
      <w:r w:rsidRPr="000C05F4">
        <w:rPr>
          <w:rFonts w:asciiTheme="minorHAnsi" w:hAnsiTheme="minorHAnsi" w:cs="Arial"/>
          <w:lang w:val="nl-NL"/>
        </w:rPr>
        <w:t>Verspreiding (via televisie, cinema, pedagogische vertoningen</w:t>
      </w:r>
      <w:r w:rsidR="0025111B" w:rsidRPr="000C05F4">
        <w:rPr>
          <w:rFonts w:asciiTheme="minorHAnsi" w:hAnsiTheme="minorHAnsi" w:cs="Arial"/>
          <w:lang w:val="nl-NL"/>
        </w:rPr>
        <w:t xml:space="preserve"> enz.</w:t>
      </w:r>
      <w:r w:rsidRPr="000C05F4">
        <w:rPr>
          <w:rFonts w:asciiTheme="minorHAnsi" w:hAnsiTheme="minorHAnsi" w:cs="Arial"/>
          <w:lang w:val="nl-NL"/>
        </w:rPr>
        <w:t>) is dus essentieel. Het dossier voor het audiovisuele project moet een strategie en toezeggingen met betrekking tot verspreiding bevatten.</w:t>
      </w:r>
      <w:r w:rsidR="00651D54" w:rsidRPr="000C05F4">
        <w:rPr>
          <w:rFonts w:asciiTheme="minorHAnsi" w:hAnsiTheme="minorHAnsi" w:cs="Arial"/>
          <w:b/>
          <w:sz w:val="20"/>
          <w:szCs w:val="20"/>
          <w:lang w:val="nl-NL"/>
        </w:rPr>
        <w:t xml:space="preserve"> </w:t>
      </w:r>
      <w:r w:rsidRPr="000C05F4">
        <w:rPr>
          <w:rFonts w:asciiTheme="minorHAnsi" w:hAnsiTheme="minorHAnsi" w:cs="Arial"/>
          <w:lang w:val="nl-NL"/>
        </w:rPr>
        <w:t>De offerte moet een principiële toezegging bevatten (attest ter bevestiging) tot uitzending op een in België te ontvangen tv-zender of tot distributie op grote schaal in de Belgische filmzalen.</w:t>
      </w:r>
    </w:p>
    <w:p w14:paraId="70662B36" w14:textId="77777777" w:rsidR="00F611DF" w:rsidRPr="000C05F4" w:rsidRDefault="00F611DF" w:rsidP="009100AC">
      <w:pPr>
        <w:jc w:val="both"/>
        <w:rPr>
          <w:rFonts w:asciiTheme="minorHAnsi" w:hAnsiTheme="minorHAnsi" w:cs="Arial"/>
          <w:lang w:val="nl-NL"/>
        </w:rPr>
      </w:pPr>
    </w:p>
    <w:p w14:paraId="5211B7AE" w14:textId="296B4FE8" w:rsidR="00F611DF" w:rsidRPr="000C05F4" w:rsidRDefault="00633B5B" w:rsidP="0098515D">
      <w:pPr>
        <w:pStyle w:val="Paragraphedeliste"/>
        <w:numPr>
          <w:ilvl w:val="0"/>
          <w:numId w:val="132"/>
        </w:numPr>
        <w:jc w:val="both"/>
        <w:rPr>
          <w:rFonts w:asciiTheme="minorHAnsi" w:hAnsiTheme="minorHAnsi" w:cs="Arial"/>
          <w:lang w:val="nl-NL"/>
        </w:rPr>
      </w:pPr>
      <w:r w:rsidRPr="000C05F4">
        <w:rPr>
          <w:rFonts w:asciiTheme="minorHAnsi" w:hAnsiTheme="minorHAnsi" w:cs="Arial"/>
          <w:u w:val="single"/>
          <w:lang w:val="nl-NL"/>
        </w:rPr>
        <w:t>Voor de percelen 1 en 2</w:t>
      </w:r>
      <w:r w:rsidRPr="000C05F4">
        <w:rPr>
          <w:rFonts w:asciiTheme="minorHAnsi" w:hAnsiTheme="minorHAnsi" w:cs="Arial"/>
          <w:lang w:val="nl-NL"/>
        </w:rPr>
        <w:t xml:space="preserve"> volstaat de coproductie of vooraankoop door een tv-zender.</w:t>
      </w:r>
      <w:r w:rsidR="00651D54" w:rsidRPr="000C05F4">
        <w:rPr>
          <w:rFonts w:asciiTheme="minorHAnsi" w:hAnsiTheme="minorHAnsi" w:cs="Arial"/>
          <w:lang w:val="nl-NL"/>
        </w:rPr>
        <w:t xml:space="preserve"> </w:t>
      </w:r>
      <w:r w:rsidR="00F2349D" w:rsidRPr="000C05F4">
        <w:rPr>
          <w:rFonts w:asciiTheme="minorHAnsi" w:hAnsiTheme="minorHAnsi" w:cs="Arial"/>
          <w:lang w:val="nl-NL"/>
        </w:rPr>
        <w:t>Zoniet</w:t>
      </w:r>
      <w:r w:rsidRPr="000C05F4">
        <w:rPr>
          <w:rFonts w:asciiTheme="minorHAnsi" w:hAnsiTheme="minorHAnsi" w:cs="Arial"/>
          <w:lang w:val="nl-NL"/>
        </w:rPr>
        <w:t xml:space="preserve"> </w:t>
      </w:r>
      <w:r w:rsidR="00EE0E7C" w:rsidRPr="000C05F4">
        <w:rPr>
          <w:rFonts w:asciiTheme="minorHAnsi" w:hAnsiTheme="minorHAnsi" w:cs="Arial"/>
          <w:lang w:val="nl-NL"/>
        </w:rPr>
        <w:t>moet de film een distributeur hebben en aantonen dat er een ruime verspreiding zal zijn.</w:t>
      </w:r>
    </w:p>
    <w:p w14:paraId="4FFF42E1" w14:textId="6009445A" w:rsidR="00F611DF" w:rsidRPr="000C05F4" w:rsidRDefault="00633B5B" w:rsidP="0098515D">
      <w:pPr>
        <w:pStyle w:val="Paragraphedeliste"/>
        <w:numPr>
          <w:ilvl w:val="0"/>
          <w:numId w:val="132"/>
        </w:numPr>
        <w:jc w:val="both"/>
        <w:rPr>
          <w:rFonts w:asciiTheme="minorHAnsi" w:hAnsiTheme="minorHAnsi" w:cs="Arial"/>
          <w:lang w:val="nl-NL"/>
        </w:rPr>
      </w:pPr>
      <w:r w:rsidRPr="000C05F4">
        <w:rPr>
          <w:rFonts w:asciiTheme="minorHAnsi" w:hAnsiTheme="minorHAnsi" w:cs="Arial"/>
          <w:u w:val="single"/>
          <w:lang w:val="nl-NL"/>
        </w:rPr>
        <w:t>Voor de percelen 3 en 4</w:t>
      </w:r>
      <w:r w:rsidRPr="000C05F4">
        <w:rPr>
          <w:rFonts w:asciiTheme="minorHAnsi" w:hAnsiTheme="minorHAnsi" w:cs="Arial"/>
          <w:lang w:val="nl-NL"/>
        </w:rPr>
        <w:t xml:space="preserve"> is voor de serie een uitzendakkoord met een tv-zender vereist.Het dossier bevat een voorlopige uitzendkalender (periode in het jaar, dag van de week, uitzenduren, …) en een opgave van de verwachte kijkdichtheid, per aangekondigde case.</w:t>
      </w:r>
      <w:r w:rsidR="00651D54" w:rsidRPr="000C05F4">
        <w:rPr>
          <w:rFonts w:asciiTheme="minorHAnsi" w:hAnsiTheme="minorHAnsi" w:cs="Arial"/>
          <w:lang w:val="nl-NL"/>
        </w:rPr>
        <w:t xml:space="preserve"> </w:t>
      </w:r>
    </w:p>
    <w:p w14:paraId="68A0FCF1" w14:textId="2343F304" w:rsidR="00F611DF" w:rsidRPr="000C05F4" w:rsidRDefault="00633B5B" w:rsidP="0098515D">
      <w:pPr>
        <w:pStyle w:val="Paragraphedeliste"/>
        <w:numPr>
          <w:ilvl w:val="0"/>
          <w:numId w:val="132"/>
        </w:numPr>
        <w:jc w:val="both"/>
        <w:rPr>
          <w:rFonts w:asciiTheme="minorHAnsi" w:hAnsiTheme="minorHAnsi" w:cs="Arial"/>
          <w:lang w:val="nl-NL"/>
        </w:rPr>
      </w:pPr>
      <w:r w:rsidRPr="000C05F4">
        <w:rPr>
          <w:rFonts w:asciiTheme="minorHAnsi" w:hAnsiTheme="minorHAnsi" w:cs="Arial"/>
          <w:u w:val="single"/>
          <w:lang w:val="nl-NL"/>
        </w:rPr>
        <w:t>Voor perceel 5</w:t>
      </w:r>
      <w:r w:rsidRPr="000C05F4">
        <w:rPr>
          <w:rFonts w:asciiTheme="minorHAnsi" w:hAnsiTheme="minorHAnsi" w:cs="Arial"/>
          <w:lang w:val="nl-NL"/>
        </w:rPr>
        <w:t xml:space="preserve"> moet het een film zijn met veel potentieel: kwantitatief effect in het eerste uitzendcircuit (bioscoop/tv) en/of pedagogisch effect in het derde circui</w:t>
      </w:r>
      <w:r w:rsidR="00EE0E7C" w:rsidRPr="000C05F4">
        <w:rPr>
          <w:rFonts w:asciiTheme="minorHAnsi" w:hAnsiTheme="minorHAnsi" w:cs="Arial"/>
          <w:lang w:val="nl-NL"/>
        </w:rPr>
        <w:t xml:space="preserve">t (verenigingsleven, klassen). </w:t>
      </w:r>
      <w:r w:rsidRPr="000C05F4">
        <w:rPr>
          <w:rFonts w:asciiTheme="minorHAnsi" w:hAnsiTheme="minorHAnsi" w:cs="Arial"/>
          <w:lang w:val="nl-NL"/>
        </w:rPr>
        <w:t>In het laatste geval moeten minstens 500 kijkers</w:t>
      </w:r>
      <w:r w:rsidR="00BF1A5D">
        <w:rPr>
          <w:rFonts w:asciiTheme="minorHAnsi" w:hAnsiTheme="minorHAnsi" w:cs="Arial"/>
          <w:lang w:val="nl-NL"/>
        </w:rPr>
        <w:t>(per film)</w:t>
      </w:r>
      <w:bookmarkStart w:id="23" w:name="_GoBack"/>
      <w:bookmarkEnd w:id="23"/>
      <w:r w:rsidRPr="000C05F4">
        <w:rPr>
          <w:rFonts w:asciiTheme="minorHAnsi" w:hAnsiTheme="minorHAnsi" w:cs="Arial"/>
          <w:lang w:val="nl-NL"/>
        </w:rPr>
        <w:t xml:space="preserve"> via de activiteiten en het materiaal rond de film zijn gesensibiliseerd.</w:t>
      </w:r>
    </w:p>
    <w:p w14:paraId="031489C3" w14:textId="77777777" w:rsidR="00F611DF" w:rsidRPr="000C05F4" w:rsidRDefault="00F611DF" w:rsidP="009100AC">
      <w:pPr>
        <w:jc w:val="both"/>
        <w:rPr>
          <w:rFonts w:asciiTheme="minorHAnsi" w:hAnsiTheme="minorHAnsi" w:cs="Arial"/>
          <w:u w:val="single"/>
          <w:lang w:val="nl-NL"/>
        </w:rPr>
      </w:pPr>
    </w:p>
    <w:p w14:paraId="7EEDB318" w14:textId="5A94518A" w:rsidR="00F611DF" w:rsidRPr="000C05F4" w:rsidRDefault="00633B5B" w:rsidP="009100AC">
      <w:pPr>
        <w:jc w:val="both"/>
        <w:rPr>
          <w:rFonts w:asciiTheme="minorHAnsi" w:hAnsiTheme="minorHAnsi" w:cs="Arial"/>
          <w:b/>
          <w:u w:val="single"/>
          <w:lang w:val="nl-NL"/>
        </w:rPr>
      </w:pPr>
      <w:r w:rsidRPr="000C05F4">
        <w:rPr>
          <w:rFonts w:asciiTheme="minorHAnsi" w:hAnsiTheme="minorHAnsi" w:cs="Arial"/>
          <w:b/>
          <w:u w:val="single"/>
          <w:lang w:val="nl-NL"/>
        </w:rPr>
        <w:t>In alle gevallen worden dossiers zonder principiële toezegging van v</w:t>
      </w:r>
      <w:r w:rsidR="00EE0E7C" w:rsidRPr="000C05F4">
        <w:rPr>
          <w:rFonts w:asciiTheme="minorHAnsi" w:hAnsiTheme="minorHAnsi" w:cs="Arial"/>
          <w:b/>
          <w:u w:val="single"/>
          <w:lang w:val="nl-NL"/>
        </w:rPr>
        <w:t>oldoende verspreiding in België</w:t>
      </w:r>
      <w:r w:rsidRPr="000C05F4">
        <w:rPr>
          <w:rFonts w:asciiTheme="minorHAnsi" w:hAnsiTheme="minorHAnsi" w:cs="Arial"/>
          <w:b/>
          <w:u w:val="single"/>
          <w:lang w:val="nl-NL"/>
        </w:rPr>
        <w:t xml:space="preserve"> niet-ontvankelijk verklaard.</w:t>
      </w:r>
    </w:p>
    <w:p w14:paraId="6CC0BC17" w14:textId="77777777" w:rsidR="009B61FE" w:rsidRDefault="00651D54" w:rsidP="009100AC">
      <w:pPr>
        <w:jc w:val="both"/>
        <w:rPr>
          <w:rFonts w:asciiTheme="minorHAnsi" w:hAnsiTheme="minorHAnsi" w:cs="Arial"/>
          <w:b/>
          <w:sz w:val="20"/>
          <w:szCs w:val="20"/>
          <w:lang w:val="nl-NL"/>
        </w:rPr>
      </w:pPr>
      <w:r w:rsidRPr="000C05F4">
        <w:rPr>
          <w:rFonts w:asciiTheme="minorHAnsi" w:hAnsiTheme="minorHAnsi" w:cs="Arial"/>
          <w:b/>
          <w:sz w:val="20"/>
          <w:szCs w:val="20"/>
          <w:lang w:val="nl-NL"/>
        </w:rPr>
        <w:t xml:space="preserve"> </w:t>
      </w:r>
    </w:p>
    <w:p w14:paraId="68F3F842" w14:textId="38FCA1F0" w:rsidR="00F611DF" w:rsidRPr="009B61FE" w:rsidRDefault="00633B5B" w:rsidP="009100AC">
      <w:pPr>
        <w:jc w:val="both"/>
        <w:rPr>
          <w:rFonts w:asciiTheme="minorHAnsi" w:hAnsiTheme="minorHAnsi" w:cs="Arial"/>
          <w:b/>
          <w:sz w:val="20"/>
          <w:szCs w:val="20"/>
          <w:lang w:val="nl-NL"/>
        </w:rPr>
      </w:pPr>
      <w:r w:rsidRPr="000C05F4">
        <w:rPr>
          <w:rFonts w:asciiTheme="minorHAnsi" w:hAnsiTheme="minorHAnsi" w:cs="Arial"/>
          <w:lang w:val="nl-NL"/>
        </w:rPr>
        <w:t>Een communicatiestrategie om bekendheid te geven aan het programma of de documentaire/fictie moet wo</w:t>
      </w:r>
      <w:r w:rsidR="00EE0E7C" w:rsidRPr="000C05F4">
        <w:rPr>
          <w:rFonts w:asciiTheme="minorHAnsi" w:hAnsiTheme="minorHAnsi" w:cs="Arial"/>
          <w:lang w:val="nl-NL"/>
        </w:rPr>
        <w:t xml:space="preserve">rden uitgewerkt en toegelicht. </w:t>
      </w:r>
      <w:r w:rsidRPr="000C05F4">
        <w:rPr>
          <w:rFonts w:asciiTheme="minorHAnsi" w:hAnsiTheme="minorHAnsi" w:cs="Arial"/>
          <w:lang w:val="nl-NL"/>
        </w:rPr>
        <w:t>De inschrijver moet eveneens beschrijven welke acties hij zal ondernemen om het bereikte publiek te meten.</w:t>
      </w:r>
    </w:p>
    <w:p w14:paraId="17979BCB" w14:textId="77777777" w:rsidR="009B61FE" w:rsidRPr="000C05F4" w:rsidRDefault="009B61FE" w:rsidP="009100AC">
      <w:pPr>
        <w:jc w:val="both"/>
        <w:rPr>
          <w:rFonts w:asciiTheme="minorHAnsi" w:hAnsiTheme="minorHAnsi" w:cs="Arial"/>
          <w:b/>
          <w:sz w:val="20"/>
          <w:szCs w:val="20"/>
          <w:lang w:val="nl-NL"/>
        </w:rPr>
      </w:pPr>
    </w:p>
    <w:p w14:paraId="59F007B3" w14:textId="252772F9" w:rsidR="00F611DF" w:rsidRPr="000C05F4" w:rsidRDefault="00EE0E7C" w:rsidP="00254E1C">
      <w:pPr>
        <w:pStyle w:val="Titre4"/>
        <w:numPr>
          <w:ilvl w:val="1"/>
          <w:numId w:val="87"/>
        </w:numPr>
        <w:rPr>
          <w:b/>
        </w:rPr>
      </w:pPr>
      <w:r w:rsidRPr="000C05F4">
        <w:rPr>
          <w:b/>
        </w:rPr>
        <w:t>Filmkwaliteit</w:t>
      </w:r>
    </w:p>
    <w:p w14:paraId="68644AAC" w14:textId="77777777" w:rsidR="00F611DF" w:rsidRPr="000C05F4" w:rsidRDefault="00F611DF" w:rsidP="009100AC">
      <w:pPr>
        <w:jc w:val="both"/>
        <w:rPr>
          <w:rFonts w:asciiTheme="minorHAnsi" w:hAnsiTheme="minorHAnsi"/>
          <w:lang w:val="fr-BE"/>
        </w:rPr>
      </w:pPr>
    </w:p>
    <w:p w14:paraId="227D9334" w14:textId="78025BB0" w:rsidR="00B23EA6" w:rsidRPr="000C05F4" w:rsidRDefault="00633B5B" w:rsidP="009100AC">
      <w:pPr>
        <w:pStyle w:val="Titre4"/>
        <w:ind w:firstLine="0"/>
        <w:rPr>
          <w:rFonts w:eastAsia="Times New Roman" w:cs="Arial"/>
          <w:bCs w:val="0"/>
          <w:i w:val="0"/>
          <w:u w:val="none"/>
          <w:lang w:val="nl-NL"/>
        </w:rPr>
      </w:pPr>
      <w:r w:rsidRPr="000C05F4">
        <w:rPr>
          <w:rFonts w:eastAsia="Times New Roman" w:cs="Arial"/>
          <w:bCs w:val="0"/>
          <w:i w:val="0"/>
          <w:u w:val="none"/>
          <w:lang w:val="nl-NL"/>
        </w:rPr>
        <w:t xml:space="preserve">De </w:t>
      </w:r>
      <w:r w:rsidR="00EE0E7C" w:rsidRPr="000C05F4">
        <w:rPr>
          <w:rFonts w:eastAsia="Times New Roman" w:cs="Arial"/>
          <w:bCs w:val="0"/>
          <w:i w:val="0"/>
          <w:u w:val="none"/>
          <w:lang w:val="nl-NL"/>
        </w:rPr>
        <w:t>filmkwaliteit</w:t>
      </w:r>
      <w:r w:rsidRPr="000C05F4">
        <w:rPr>
          <w:rFonts w:eastAsia="Times New Roman" w:cs="Arial"/>
          <w:bCs w:val="0"/>
          <w:i w:val="0"/>
          <w:u w:val="none"/>
          <w:lang w:val="nl-NL"/>
        </w:rPr>
        <w:t xml:space="preserve"> van het project is belangrijk voor het succes van het project bij een breed publiek. </w:t>
      </w:r>
      <w:r w:rsidR="00B23EA6" w:rsidRPr="000C05F4">
        <w:rPr>
          <w:rFonts w:eastAsia="Times New Roman" w:cs="Arial"/>
          <w:bCs w:val="0"/>
          <w:i w:val="0"/>
          <w:u w:val="none"/>
          <w:lang w:val="nl-NL"/>
        </w:rPr>
        <w:t>Bijgevolg zal rekening worden gehouden met het artistiek potentieel en de ervaring</w:t>
      </w:r>
      <w:r w:rsidR="009B61FE">
        <w:rPr>
          <w:rFonts w:eastAsia="Times New Roman" w:cs="Arial"/>
          <w:bCs w:val="0"/>
          <w:i w:val="0"/>
          <w:u w:val="none"/>
          <w:lang w:val="nl-NL"/>
        </w:rPr>
        <w:t xml:space="preserve"> van de regisseur en producent.</w:t>
      </w:r>
    </w:p>
    <w:p w14:paraId="67F7C635" w14:textId="77777777" w:rsidR="00633B5B" w:rsidRPr="000C05F4" w:rsidRDefault="00633B5B" w:rsidP="009100AC">
      <w:pPr>
        <w:jc w:val="both"/>
        <w:rPr>
          <w:rFonts w:asciiTheme="minorHAnsi" w:hAnsiTheme="minorHAnsi"/>
          <w:lang w:val="nl-NL"/>
        </w:rPr>
      </w:pPr>
    </w:p>
    <w:p w14:paraId="6E552EEA" w14:textId="550D6AA0" w:rsidR="00F611DF" w:rsidRPr="000C05F4" w:rsidRDefault="00633B5B" w:rsidP="00254E1C">
      <w:pPr>
        <w:pStyle w:val="Titre4"/>
        <w:numPr>
          <w:ilvl w:val="1"/>
          <w:numId w:val="87"/>
        </w:numPr>
        <w:rPr>
          <w:b/>
          <w:lang w:val="nl-NL"/>
        </w:rPr>
      </w:pPr>
      <w:r w:rsidRPr="000C05F4">
        <w:rPr>
          <w:b/>
          <w:lang w:val="nl-NL"/>
        </w:rPr>
        <w:t>Pedagogisch dossier en andere instrumenten voor verdieping</w:t>
      </w:r>
    </w:p>
    <w:p w14:paraId="54F5AD95" w14:textId="77777777" w:rsidR="00F611DF" w:rsidRPr="000C05F4" w:rsidRDefault="00F611DF" w:rsidP="009100AC">
      <w:pPr>
        <w:jc w:val="both"/>
        <w:rPr>
          <w:rFonts w:asciiTheme="minorHAnsi" w:hAnsiTheme="minorHAnsi"/>
          <w:lang w:val="nl-NL"/>
        </w:rPr>
      </w:pPr>
    </w:p>
    <w:p w14:paraId="5C1C3D89" w14:textId="73B48386" w:rsidR="00F611DF" w:rsidRPr="000C05F4" w:rsidRDefault="00707EDB" w:rsidP="009100AC">
      <w:pPr>
        <w:jc w:val="both"/>
        <w:rPr>
          <w:rFonts w:asciiTheme="minorHAnsi" w:hAnsiTheme="minorHAnsi" w:cs="Arial"/>
          <w:b/>
          <w:lang w:val="nl-NL"/>
        </w:rPr>
      </w:pPr>
      <w:r w:rsidRPr="000C05F4">
        <w:rPr>
          <w:rFonts w:asciiTheme="minorHAnsi" w:hAnsiTheme="minorHAnsi" w:cs="Arial"/>
          <w:b/>
          <w:lang w:val="nl-NL"/>
        </w:rPr>
        <w:t>Pedagogisch dossier</w:t>
      </w:r>
    </w:p>
    <w:p w14:paraId="42719433" w14:textId="77777777" w:rsidR="00F611DF" w:rsidRPr="000C05F4" w:rsidRDefault="00F611DF" w:rsidP="009100AC">
      <w:pPr>
        <w:jc w:val="both"/>
        <w:rPr>
          <w:rFonts w:asciiTheme="minorHAnsi" w:hAnsiTheme="minorHAnsi" w:cs="Arial"/>
          <w:lang w:val="nl-NL"/>
        </w:rPr>
      </w:pPr>
    </w:p>
    <w:p w14:paraId="6DE87F5C" w14:textId="777B4940" w:rsidR="00F611DF" w:rsidRPr="000C05F4" w:rsidRDefault="00633B5B" w:rsidP="009100AC">
      <w:pPr>
        <w:jc w:val="both"/>
        <w:rPr>
          <w:rFonts w:asciiTheme="minorHAnsi" w:hAnsiTheme="minorHAnsi" w:cs="Arial"/>
          <w:lang w:val="nl-NL"/>
        </w:rPr>
      </w:pPr>
      <w:r w:rsidRPr="000C05F4">
        <w:rPr>
          <w:rFonts w:asciiTheme="minorHAnsi" w:hAnsiTheme="minorHAnsi" w:cs="Arial"/>
          <w:lang w:val="nl-NL"/>
        </w:rPr>
        <w:t>Om het educatief potentieel van de geselecteerde producties te maximaliseren moet een pedagogisch dossier worden opgesteld en in het budget worden opgenomen.</w:t>
      </w:r>
      <w:r w:rsidR="00651D54" w:rsidRPr="000C05F4">
        <w:rPr>
          <w:rFonts w:asciiTheme="minorHAnsi" w:hAnsiTheme="minorHAnsi" w:cs="Arial"/>
          <w:lang w:val="nl-NL"/>
        </w:rPr>
        <w:t xml:space="preserve"> </w:t>
      </w:r>
      <w:r w:rsidR="00707EDB" w:rsidRPr="000C05F4">
        <w:rPr>
          <w:rFonts w:asciiTheme="minorHAnsi" w:hAnsiTheme="minorHAnsi"/>
          <w:lang w:val="nl-NL"/>
        </w:rPr>
        <w:t xml:space="preserve">Dit is enkel </w:t>
      </w:r>
      <w:r w:rsidR="00707EDB" w:rsidRPr="000C05F4">
        <w:rPr>
          <w:rFonts w:asciiTheme="minorHAnsi" w:hAnsiTheme="minorHAnsi"/>
          <w:lang w:val="nl-NL"/>
        </w:rPr>
        <w:lastRenderedPageBreak/>
        <w:t>vereist voor de percelen 1, 2 en 5. Een pedagogisch dossier is niet verplicht voor de percelen 3 en 4, maar kan wel in het budget worden opgenomen.</w:t>
      </w:r>
      <w:r w:rsidR="00651D54" w:rsidRPr="000C05F4">
        <w:rPr>
          <w:rFonts w:asciiTheme="minorHAnsi" w:hAnsiTheme="minorHAnsi"/>
          <w:lang w:val="nl-NL"/>
        </w:rPr>
        <w:t xml:space="preserve"> </w:t>
      </w:r>
    </w:p>
    <w:p w14:paraId="0B6AEA9B" w14:textId="77777777" w:rsidR="00F611DF" w:rsidRPr="000C05F4" w:rsidRDefault="00F611DF" w:rsidP="009100AC">
      <w:pPr>
        <w:spacing w:after="200"/>
        <w:contextualSpacing/>
        <w:jc w:val="both"/>
        <w:rPr>
          <w:rFonts w:asciiTheme="minorHAnsi" w:hAnsiTheme="minorHAnsi" w:cs="Arial"/>
          <w:lang w:val="nl-NL"/>
        </w:rPr>
      </w:pPr>
    </w:p>
    <w:p w14:paraId="476D4B73" w14:textId="1B95E3BC" w:rsidR="00F611DF" w:rsidRPr="000C05F4" w:rsidRDefault="00707EDB" w:rsidP="009100AC">
      <w:pPr>
        <w:autoSpaceDE w:val="0"/>
        <w:autoSpaceDN w:val="0"/>
        <w:adjustRightInd w:val="0"/>
        <w:jc w:val="both"/>
        <w:rPr>
          <w:rFonts w:asciiTheme="minorHAnsi" w:eastAsia="TrebuchetMS" w:hAnsiTheme="minorHAnsi" w:cs="Arial"/>
          <w:lang w:val="nl-NL"/>
        </w:rPr>
      </w:pPr>
      <w:r w:rsidRPr="000C05F4">
        <w:rPr>
          <w:rFonts w:asciiTheme="minorHAnsi" w:eastAsia="TrebuchetMS" w:hAnsiTheme="minorHAnsi"/>
          <w:lang w:val="nl-NL"/>
        </w:rPr>
        <w:t>Het pedagogisch dossier moet worden aangepast aan het beoogde publiek en ten minste de volgende elementen bevatten:</w:t>
      </w:r>
    </w:p>
    <w:p w14:paraId="5A0F444F" w14:textId="77777777" w:rsidR="00707EDB" w:rsidRPr="000C05F4" w:rsidRDefault="00707EDB" w:rsidP="009100AC">
      <w:pPr>
        <w:pStyle w:val="Paragraphedeliste"/>
        <w:numPr>
          <w:ilvl w:val="0"/>
          <w:numId w:val="19"/>
        </w:numPr>
        <w:spacing w:after="200"/>
        <w:contextualSpacing/>
        <w:jc w:val="both"/>
        <w:rPr>
          <w:rFonts w:asciiTheme="minorHAnsi" w:hAnsiTheme="minorHAnsi"/>
          <w:lang w:val="nl-NL"/>
        </w:rPr>
      </w:pPr>
      <w:r w:rsidRPr="000C05F4">
        <w:rPr>
          <w:rFonts w:asciiTheme="minorHAnsi" w:hAnsiTheme="minorHAnsi"/>
          <w:lang w:val="nl-NL"/>
        </w:rPr>
        <w:t>een contextuele toelichting</w:t>
      </w:r>
    </w:p>
    <w:p w14:paraId="53F3F91B" w14:textId="77777777" w:rsidR="00707EDB" w:rsidRPr="000C05F4" w:rsidRDefault="00707EDB" w:rsidP="009100AC">
      <w:pPr>
        <w:pStyle w:val="Paragraphedeliste"/>
        <w:numPr>
          <w:ilvl w:val="0"/>
          <w:numId w:val="19"/>
        </w:numPr>
        <w:spacing w:after="200"/>
        <w:contextualSpacing/>
        <w:jc w:val="both"/>
        <w:rPr>
          <w:rFonts w:asciiTheme="minorHAnsi" w:hAnsiTheme="minorHAnsi"/>
          <w:lang w:val="nl-NL"/>
        </w:rPr>
      </w:pPr>
      <w:r w:rsidRPr="000C05F4">
        <w:rPr>
          <w:rFonts w:asciiTheme="minorHAnsi" w:hAnsiTheme="minorHAnsi"/>
          <w:lang w:val="nl-NL"/>
        </w:rPr>
        <w:t>fiches over de thema’s</w:t>
      </w:r>
    </w:p>
    <w:p w14:paraId="44EC29FB" w14:textId="77777777" w:rsidR="00707EDB" w:rsidRPr="000C05F4" w:rsidRDefault="00707EDB" w:rsidP="009100AC">
      <w:pPr>
        <w:pStyle w:val="Paragraphedeliste"/>
        <w:numPr>
          <w:ilvl w:val="0"/>
          <w:numId w:val="19"/>
        </w:numPr>
        <w:spacing w:after="200"/>
        <w:contextualSpacing/>
        <w:jc w:val="both"/>
        <w:rPr>
          <w:rFonts w:asciiTheme="minorHAnsi" w:hAnsiTheme="minorHAnsi"/>
          <w:lang w:val="nl-NL"/>
        </w:rPr>
      </w:pPr>
      <w:r w:rsidRPr="000C05F4">
        <w:rPr>
          <w:rFonts w:asciiTheme="minorHAnsi" w:hAnsiTheme="minorHAnsi"/>
          <w:lang w:val="nl-NL"/>
        </w:rPr>
        <w:t>links naar de organismen en bruikbare middelen</w:t>
      </w:r>
    </w:p>
    <w:p w14:paraId="0B05A99A" w14:textId="2B337B0A" w:rsidR="00707EDB" w:rsidRPr="000C05F4" w:rsidRDefault="00707EDB" w:rsidP="009100AC">
      <w:pPr>
        <w:pStyle w:val="Paragraphedeliste"/>
        <w:numPr>
          <w:ilvl w:val="0"/>
          <w:numId w:val="19"/>
        </w:numPr>
        <w:spacing w:after="200"/>
        <w:contextualSpacing/>
        <w:jc w:val="both"/>
        <w:rPr>
          <w:rFonts w:asciiTheme="minorHAnsi" w:hAnsiTheme="minorHAnsi"/>
          <w:lang w:val="nl-NL"/>
        </w:rPr>
      </w:pPr>
      <w:r w:rsidRPr="000C05F4">
        <w:rPr>
          <w:rFonts w:asciiTheme="minorHAnsi" w:hAnsiTheme="minorHAnsi"/>
          <w:lang w:val="nl-NL"/>
        </w:rPr>
        <w:t xml:space="preserve">en vooral </w:t>
      </w:r>
      <w:r w:rsidR="00B23EA6" w:rsidRPr="000C05F4">
        <w:rPr>
          <w:rFonts w:asciiTheme="minorHAnsi" w:hAnsiTheme="minorHAnsi"/>
          <w:lang w:val="nl-NL"/>
        </w:rPr>
        <w:t>concreet bruikbare pistes in een groep</w:t>
      </w:r>
    </w:p>
    <w:p w14:paraId="458EC75E" w14:textId="0254AE15" w:rsidR="00F611DF" w:rsidRPr="000C05F4" w:rsidRDefault="00651D54" w:rsidP="009100AC">
      <w:pPr>
        <w:pStyle w:val="Paragraphedeliste"/>
        <w:spacing w:after="200"/>
        <w:contextualSpacing/>
        <w:jc w:val="both"/>
        <w:rPr>
          <w:rFonts w:asciiTheme="minorHAnsi" w:hAnsiTheme="minorHAnsi"/>
          <w:lang w:val="nl-NL"/>
        </w:rPr>
      </w:pPr>
      <w:r w:rsidRPr="000C05F4">
        <w:rPr>
          <w:rFonts w:asciiTheme="minorHAnsi" w:hAnsiTheme="minorHAnsi"/>
          <w:lang w:val="nl-NL"/>
        </w:rPr>
        <w:t>(</w:t>
      </w:r>
      <w:r w:rsidR="00707EDB" w:rsidRPr="000C05F4">
        <w:rPr>
          <w:rFonts w:asciiTheme="minorHAnsi" w:hAnsiTheme="minorHAnsi"/>
          <w:lang w:val="nl-NL"/>
        </w:rPr>
        <w:t>zie voorbeeld in bijlage</w:t>
      </w:r>
      <w:r w:rsidRPr="000C05F4">
        <w:rPr>
          <w:rFonts w:asciiTheme="minorHAnsi" w:hAnsiTheme="minorHAnsi"/>
          <w:lang w:val="nl-NL"/>
        </w:rPr>
        <w:t>.)</w:t>
      </w:r>
    </w:p>
    <w:p w14:paraId="6FC8EC9E" w14:textId="733DC487" w:rsidR="00F611DF" w:rsidRPr="000C05F4" w:rsidRDefault="00707EDB" w:rsidP="009100AC">
      <w:pPr>
        <w:spacing w:after="200"/>
        <w:jc w:val="both"/>
        <w:rPr>
          <w:rFonts w:asciiTheme="minorHAnsi" w:hAnsiTheme="minorHAnsi" w:cs="Arial"/>
          <w:b/>
          <w:lang w:val="nl-NL"/>
        </w:rPr>
      </w:pPr>
      <w:r w:rsidRPr="000C05F4">
        <w:rPr>
          <w:rFonts w:asciiTheme="minorHAnsi" w:hAnsiTheme="minorHAnsi" w:cs="Arial"/>
          <w:b/>
          <w:lang w:val="nl-NL"/>
        </w:rPr>
        <w:t>Andere facultatieve instrumenten voor verdieping voor alle percelen</w:t>
      </w:r>
      <w:r w:rsidR="00651D54" w:rsidRPr="000C05F4">
        <w:rPr>
          <w:rFonts w:asciiTheme="minorHAnsi" w:hAnsiTheme="minorHAnsi" w:cs="Arial"/>
          <w:b/>
          <w:lang w:val="nl-NL"/>
        </w:rPr>
        <w:t xml:space="preserve"> </w:t>
      </w:r>
    </w:p>
    <w:p w14:paraId="40DEEABF" w14:textId="2A78E0E1" w:rsidR="00707EDB" w:rsidRPr="000C05F4" w:rsidRDefault="00707EDB" w:rsidP="009100AC">
      <w:pPr>
        <w:spacing w:after="200"/>
        <w:jc w:val="both"/>
        <w:rPr>
          <w:rFonts w:asciiTheme="minorHAnsi" w:hAnsiTheme="minorHAnsi" w:cs="Arial"/>
          <w:lang w:val="nl-NL"/>
        </w:rPr>
      </w:pPr>
      <w:r w:rsidRPr="000C05F4">
        <w:rPr>
          <w:rFonts w:asciiTheme="minorHAnsi" w:hAnsiTheme="minorHAnsi" w:cs="Arial"/>
          <w:lang w:val="nl-NL"/>
        </w:rPr>
        <w:t>De productie van andere pedagogische instrumenten en activiteiten (interactieve website, spelletjes, workshops, debatten in scholen, enz.), de organisatie van scho</w:t>
      </w:r>
      <w:r w:rsidR="00B23EA6" w:rsidRPr="000C05F4">
        <w:rPr>
          <w:rFonts w:asciiTheme="minorHAnsi" w:hAnsiTheme="minorHAnsi" w:cs="Arial"/>
          <w:lang w:val="nl-NL"/>
        </w:rPr>
        <w:t>ol</w:t>
      </w:r>
      <w:r w:rsidRPr="000C05F4">
        <w:rPr>
          <w:rFonts w:asciiTheme="minorHAnsi" w:hAnsiTheme="minorHAnsi" w:cs="Arial"/>
          <w:lang w:val="nl-NL"/>
        </w:rPr>
        <w:t>sessies in bioscopen (financieel toegankelijk) naast het verplichte pedagogische d</w:t>
      </w:r>
      <w:r w:rsidR="00B23EA6" w:rsidRPr="000C05F4">
        <w:rPr>
          <w:rFonts w:asciiTheme="minorHAnsi" w:hAnsiTheme="minorHAnsi" w:cs="Arial"/>
          <w:lang w:val="nl-NL"/>
        </w:rPr>
        <w:t>ossier voor de percelen 1,2,5 kunnen met</w:t>
      </w:r>
      <w:r w:rsidRPr="000C05F4">
        <w:rPr>
          <w:rFonts w:asciiTheme="minorHAnsi" w:hAnsiTheme="minorHAnsi" w:cs="Arial"/>
          <w:lang w:val="nl-NL"/>
        </w:rPr>
        <w:t xml:space="preserve"> een financiële bonus</w:t>
      </w:r>
      <w:r w:rsidR="00B23EA6" w:rsidRPr="000C05F4">
        <w:rPr>
          <w:rFonts w:asciiTheme="minorHAnsi" w:hAnsiTheme="minorHAnsi" w:cs="Arial"/>
          <w:lang w:val="nl-NL"/>
        </w:rPr>
        <w:t xml:space="preserve"> worden gecompenseerd</w:t>
      </w:r>
      <w:r w:rsidRPr="000C05F4">
        <w:rPr>
          <w:rFonts w:asciiTheme="minorHAnsi" w:hAnsiTheme="minorHAnsi" w:cs="Arial"/>
          <w:lang w:val="nl-NL"/>
        </w:rPr>
        <w:t xml:space="preserve"> en worden </w:t>
      </w:r>
      <w:r w:rsidR="00C72EF6" w:rsidRPr="000C05F4">
        <w:rPr>
          <w:rFonts w:asciiTheme="minorHAnsi" w:hAnsiTheme="minorHAnsi" w:cs="Arial"/>
          <w:lang w:val="nl-NL"/>
        </w:rPr>
        <w:t>beloond</w:t>
      </w:r>
      <w:r w:rsidR="00262CD7" w:rsidRPr="000C05F4">
        <w:rPr>
          <w:rFonts w:asciiTheme="minorHAnsi" w:hAnsiTheme="minorHAnsi" w:cs="Arial"/>
          <w:lang w:val="nl-NL"/>
        </w:rPr>
        <w:t>.</w:t>
      </w:r>
    </w:p>
    <w:p w14:paraId="42E0723C" w14:textId="68625032" w:rsidR="00707EDB" w:rsidRPr="000C05F4" w:rsidRDefault="00707EDB" w:rsidP="009100AC">
      <w:pPr>
        <w:spacing w:after="200"/>
        <w:jc w:val="both"/>
        <w:rPr>
          <w:rFonts w:asciiTheme="minorHAnsi" w:hAnsiTheme="minorHAnsi" w:cs="Arial"/>
          <w:lang w:val="nl-NL"/>
        </w:rPr>
      </w:pPr>
      <w:r w:rsidRPr="000C05F4">
        <w:rPr>
          <w:rFonts w:asciiTheme="minorHAnsi" w:hAnsiTheme="minorHAnsi" w:cs="Arial"/>
          <w:b/>
          <w:lang w:val="nl-NL"/>
        </w:rPr>
        <w:t>Samenwerking met andere</w:t>
      </w:r>
      <w:r w:rsidRPr="000C05F4">
        <w:rPr>
          <w:rFonts w:asciiTheme="minorHAnsi" w:hAnsiTheme="minorHAnsi" w:cs="Arial"/>
          <w:lang w:val="nl-NL"/>
        </w:rPr>
        <w:t xml:space="preserve"> </w:t>
      </w:r>
      <w:r w:rsidR="009B61FE" w:rsidRPr="0098515D">
        <w:rPr>
          <w:rFonts w:asciiTheme="minorHAnsi" w:hAnsiTheme="minorHAnsi" w:cs="Arial"/>
          <w:b/>
          <w:lang w:val="nl-NL"/>
        </w:rPr>
        <w:t>actoren van de ontwikkelingssamenwerking</w:t>
      </w:r>
    </w:p>
    <w:p w14:paraId="29EFEC2D" w14:textId="476F18A7" w:rsidR="009B61FE" w:rsidRDefault="00707EDB" w:rsidP="009100AC">
      <w:pPr>
        <w:spacing w:after="200"/>
        <w:jc w:val="both"/>
        <w:rPr>
          <w:rFonts w:asciiTheme="minorHAnsi" w:hAnsiTheme="minorHAnsi" w:cs="Arial"/>
          <w:lang w:val="nl-NL"/>
        </w:rPr>
      </w:pPr>
      <w:r w:rsidRPr="000C05F4">
        <w:rPr>
          <w:rFonts w:asciiTheme="minorHAnsi" w:hAnsiTheme="minorHAnsi" w:cs="Arial"/>
          <w:lang w:val="nl-NL"/>
        </w:rPr>
        <w:t xml:space="preserve">Het doel van dit contract is niet informatie </w:t>
      </w:r>
      <w:r w:rsidR="00B23EA6" w:rsidRPr="000C05F4">
        <w:rPr>
          <w:rFonts w:asciiTheme="minorHAnsi" w:hAnsiTheme="minorHAnsi" w:cs="Arial"/>
          <w:lang w:val="nl-NL"/>
        </w:rPr>
        <w:t>te verstrekken</w:t>
      </w:r>
      <w:r w:rsidR="009B61FE">
        <w:rPr>
          <w:rFonts w:asciiTheme="minorHAnsi" w:hAnsiTheme="minorHAnsi" w:cs="Arial"/>
          <w:lang w:val="nl-NL"/>
        </w:rPr>
        <w:t xml:space="preserve"> over of reclame te maken voorngo’s</w:t>
      </w:r>
      <w:r w:rsidRPr="000C05F4">
        <w:rPr>
          <w:rFonts w:asciiTheme="minorHAnsi" w:hAnsiTheme="minorHAnsi" w:cs="Arial"/>
          <w:lang w:val="nl-NL"/>
        </w:rPr>
        <w:t xml:space="preserve">'s, </w:t>
      </w:r>
      <w:r w:rsidR="009B61FE">
        <w:rPr>
          <w:rFonts w:asciiTheme="minorHAnsi" w:hAnsiTheme="minorHAnsi" w:cs="Arial"/>
          <w:lang w:val="nl-NL"/>
        </w:rPr>
        <w:t xml:space="preserve">de </w:t>
      </w:r>
      <w:r w:rsidRPr="000C05F4">
        <w:rPr>
          <w:rFonts w:asciiTheme="minorHAnsi" w:hAnsiTheme="minorHAnsi" w:cs="Arial"/>
          <w:lang w:val="nl-NL"/>
        </w:rPr>
        <w:t xml:space="preserve">officiële </w:t>
      </w:r>
      <w:r w:rsidR="009B61FE">
        <w:rPr>
          <w:rFonts w:asciiTheme="minorHAnsi" w:hAnsiTheme="minorHAnsi" w:cs="Arial"/>
          <w:lang w:val="nl-NL"/>
        </w:rPr>
        <w:t>ontwikkelings</w:t>
      </w:r>
      <w:r w:rsidRPr="000C05F4">
        <w:rPr>
          <w:rFonts w:asciiTheme="minorHAnsi" w:hAnsiTheme="minorHAnsi" w:cs="Arial"/>
          <w:lang w:val="nl-NL"/>
        </w:rPr>
        <w:t xml:space="preserve">samenwerking of VN-organisaties. </w:t>
      </w:r>
    </w:p>
    <w:p w14:paraId="0D609750" w14:textId="54B6E0EC" w:rsidR="009B61FE" w:rsidRDefault="00707EDB" w:rsidP="009100AC">
      <w:pPr>
        <w:spacing w:after="200"/>
        <w:jc w:val="both"/>
        <w:rPr>
          <w:rFonts w:asciiTheme="minorHAnsi" w:hAnsiTheme="minorHAnsi" w:cs="Arial"/>
          <w:lang w:val="nl-NL"/>
        </w:rPr>
      </w:pPr>
      <w:r w:rsidRPr="000C05F4">
        <w:rPr>
          <w:rFonts w:asciiTheme="minorHAnsi" w:hAnsiTheme="minorHAnsi" w:cs="Arial"/>
          <w:lang w:val="nl-NL"/>
        </w:rPr>
        <w:t xml:space="preserve">Desalniettemin is complementariteit mogelijk en </w:t>
      </w:r>
      <w:r w:rsidR="00D67C59" w:rsidRPr="000C05F4">
        <w:rPr>
          <w:rFonts w:asciiTheme="minorHAnsi" w:hAnsiTheme="minorHAnsi" w:cs="Arial"/>
          <w:lang w:val="nl-NL"/>
        </w:rPr>
        <w:t xml:space="preserve">wordt deze </w:t>
      </w:r>
      <w:r w:rsidRPr="000C05F4">
        <w:rPr>
          <w:rFonts w:asciiTheme="minorHAnsi" w:hAnsiTheme="minorHAnsi" w:cs="Arial"/>
          <w:lang w:val="nl-NL"/>
        </w:rPr>
        <w:t>aangemoedigd</w:t>
      </w:r>
      <w:r w:rsidR="009B61FE">
        <w:rPr>
          <w:rFonts w:asciiTheme="minorHAnsi" w:hAnsiTheme="minorHAnsi" w:cs="Arial"/>
          <w:lang w:val="nl-NL"/>
        </w:rPr>
        <w:t>.B</w:t>
      </w:r>
      <w:r w:rsidRPr="000C05F4">
        <w:rPr>
          <w:rFonts w:asciiTheme="minorHAnsi" w:hAnsiTheme="minorHAnsi" w:cs="Arial"/>
          <w:lang w:val="nl-NL"/>
        </w:rPr>
        <w:t xml:space="preserve">epaalde actoren uit </w:t>
      </w:r>
      <w:r w:rsidR="009B61FE">
        <w:rPr>
          <w:rFonts w:asciiTheme="minorHAnsi" w:hAnsiTheme="minorHAnsi" w:cs="Arial"/>
          <w:lang w:val="nl-NL"/>
        </w:rPr>
        <w:t>het middenvel en de sector van de ontwikkelinssamenwerking</w:t>
      </w:r>
      <w:r w:rsidRPr="000C05F4">
        <w:rPr>
          <w:rFonts w:asciiTheme="minorHAnsi" w:hAnsiTheme="minorHAnsi" w:cs="Arial"/>
          <w:lang w:val="nl-NL"/>
        </w:rPr>
        <w:t xml:space="preserve"> hebben </w:t>
      </w:r>
      <w:r w:rsidR="009B61FE">
        <w:rPr>
          <w:rFonts w:asciiTheme="minorHAnsi" w:hAnsiTheme="minorHAnsi" w:cs="Arial"/>
          <w:lang w:val="nl-NL"/>
        </w:rPr>
        <w:t>namelijk ervaring in het onderwerp van de productie of in de ontwikkeling van pedagogisch materiaal dat een reële meerwaarde kan vormen</w:t>
      </w:r>
      <w:r w:rsidRPr="000C05F4">
        <w:rPr>
          <w:rFonts w:asciiTheme="minorHAnsi" w:hAnsiTheme="minorHAnsi" w:cs="Arial"/>
          <w:lang w:val="nl-NL"/>
        </w:rPr>
        <w:t>.</w:t>
      </w:r>
      <w:r w:rsidR="00651D54" w:rsidRPr="000C05F4">
        <w:rPr>
          <w:rFonts w:asciiTheme="minorHAnsi" w:hAnsiTheme="minorHAnsi" w:cs="Arial"/>
          <w:lang w:val="nl-NL"/>
        </w:rPr>
        <w:t xml:space="preserve"> </w:t>
      </w:r>
    </w:p>
    <w:p w14:paraId="56890D92" w14:textId="6B18ED87" w:rsidR="00F611DF" w:rsidRPr="000C05F4" w:rsidRDefault="00707EDB" w:rsidP="009100AC">
      <w:pPr>
        <w:spacing w:after="200"/>
        <w:jc w:val="both"/>
        <w:rPr>
          <w:rFonts w:asciiTheme="minorHAnsi" w:hAnsiTheme="minorHAnsi" w:cs="Arial"/>
          <w:lang w:val="nl-NL"/>
        </w:rPr>
      </w:pPr>
      <w:r w:rsidRPr="000C05F4">
        <w:rPr>
          <w:rFonts w:asciiTheme="minorHAnsi" w:hAnsiTheme="minorHAnsi" w:cs="Arial"/>
          <w:lang w:val="nl-NL"/>
        </w:rPr>
        <w:t xml:space="preserve">Aangezien </w:t>
      </w:r>
      <w:r w:rsidR="009B61FE">
        <w:rPr>
          <w:rFonts w:asciiTheme="minorHAnsi" w:hAnsiTheme="minorHAnsi" w:cs="Arial"/>
          <w:lang w:val="nl-NL"/>
        </w:rPr>
        <w:t>deze actoren</w:t>
      </w:r>
      <w:r w:rsidR="009B61FE" w:rsidRPr="000C05F4">
        <w:rPr>
          <w:rFonts w:asciiTheme="minorHAnsi" w:hAnsiTheme="minorHAnsi" w:cs="Arial"/>
          <w:lang w:val="nl-NL"/>
        </w:rPr>
        <w:t xml:space="preserve"> </w:t>
      </w:r>
      <w:r w:rsidRPr="000C05F4">
        <w:rPr>
          <w:rFonts w:asciiTheme="minorHAnsi" w:hAnsiTheme="minorHAnsi" w:cs="Arial"/>
          <w:lang w:val="nl-NL"/>
        </w:rPr>
        <w:t>vaak niet over de vaardigheden beschikken om een kwaliteitsfilm te produceren die als</w:t>
      </w:r>
      <w:r w:rsidR="00D67C59" w:rsidRPr="000C05F4">
        <w:rPr>
          <w:rFonts w:asciiTheme="minorHAnsi" w:hAnsiTheme="minorHAnsi" w:cs="Arial"/>
          <w:lang w:val="nl-NL"/>
        </w:rPr>
        <w:t xml:space="preserve"> instrument</w:t>
      </w:r>
      <w:r w:rsidRPr="000C05F4">
        <w:rPr>
          <w:rFonts w:asciiTheme="minorHAnsi" w:hAnsiTheme="minorHAnsi" w:cs="Arial"/>
          <w:lang w:val="nl-NL"/>
        </w:rPr>
        <w:t xml:space="preserve"> kan worden gebruikt</w:t>
      </w:r>
      <w:r w:rsidR="009B61FE">
        <w:rPr>
          <w:rFonts w:asciiTheme="minorHAnsi" w:hAnsiTheme="minorHAnsi" w:cs="Arial"/>
          <w:lang w:val="nl-NL"/>
        </w:rPr>
        <w:t xml:space="preserve"> in hun werk</w:t>
      </w:r>
      <w:r w:rsidRPr="000C05F4">
        <w:rPr>
          <w:rFonts w:asciiTheme="minorHAnsi" w:hAnsiTheme="minorHAnsi" w:cs="Arial"/>
          <w:lang w:val="nl-NL"/>
        </w:rPr>
        <w:t xml:space="preserve">, kan </w:t>
      </w:r>
      <w:r w:rsidR="00D67C59" w:rsidRPr="000C05F4">
        <w:rPr>
          <w:rFonts w:asciiTheme="minorHAnsi" w:hAnsiTheme="minorHAnsi" w:cs="Arial"/>
          <w:lang w:val="nl-NL"/>
        </w:rPr>
        <w:t xml:space="preserve">de samenwerking </w:t>
      </w:r>
      <w:r w:rsidR="009B61FE">
        <w:rPr>
          <w:rFonts w:asciiTheme="minorHAnsi" w:hAnsiTheme="minorHAnsi" w:cs="Arial"/>
          <w:lang w:val="nl-NL"/>
        </w:rPr>
        <w:t>tussen</w:t>
      </w:r>
      <w:r w:rsidR="009B61FE" w:rsidRPr="000C05F4">
        <w:rPr>
          <w:rFonts w:asciiTheme="minorHAnsi" w:hAnsiTheme="minorHAnsi" w:cs="Arial"/>
          <w:lang w:val="nl-NL"/>
        </w:rPr>
        <w:t xml:space="preserve"> </w:t>
      </w:r>
      <w:r w:rsidR="00D67C59" w:rsidRPr="000C05F4">
        <w:rPr>
          <w:rFonts w:asciiTheme="minorHAnsi" w:hAnsiTheme="minorHAnsi" w:cs="Arial"/>
          <w:lang w:val="nl-NL"/>
        </w:rPr>
        <w:t>ngo</w:t>
      </w:r>
      <w:r w:rsidRPr="000C05F4">
        <w:rPr>
          <w:rFonts w:asciiTheme="minorHAnsi" w:hAnsiTheme="minorHAnsi" w:cs="Arial"/>
          <w:lang w:val="nl-NL"/>
        </w:rPr>
        <w:t>'s en productiebedrijven</w:t>
      </w:r>
      <w:r w:rsidR="00D67C59" w:rsidRPr="000C05F4">
        <w:rPr>
          <w:rFonts w:asciiTheme="minorHAnsi" w:hAnsiTheme="minorHAnsi" w:cs="Arial"/>
          <w:lang w:val="nl-NL"/>
        </w:rPr>
        <w:t xml:space="preserve"> voor beide partijen voordelig zijn</w:t>
      </w:r>
      <w:r w:rsidRPr="000C05F4">
        <w:rPr>
          <w:rFonts w:asciiTheme="minorHAnsi" w:hAnsiTheme="minorHAnsi" w:cs="Arial"/>
          <w:lang w:val="nl-NL"/>
        </w:rPr>
        <w:t xml:space="preserve">. Deze samenwerking kan zowel voorafgaan aan het project (expertise over de thema's die in het verhaal van de film worden </w:t>
      </w:r>
      <w:r w:rsidR="00D67C59" w:rsidRPr="000C05F4">
        <w:rPr>
          <w:rFonts w:asciiTheme="minorHAnsi" w:hAnsiTheme="minorHAnsi" w:cs="Arial"/>
          <w:lang w:val="nl-NL"/>
        </w:rPr>
        <w:t>uitgewerkt</w:t>
      </w:r>
      <w:r w:rsidRPr="000C05F4">
        <w:rPr>
          <w:rFonts w:asciiTheme="minorHAnsi" w:hAnsiTheme="minorHAnsi" w:cs="Arial"/>
          <w:lang w:val="nl-NL"/>
        </w:rPr>
        <w:t xml:space="preserve">) als achteraf </w:t>
      </w:r>
      <w:r w:rsidR="00D67C59" w:rsidRPr="000C05F4">
        <w:rPr>
          <w:rFonts w:asciiTheme="minorHAnsi" w:hAnsiTheme="minorHAnsi" w:cs="Arial"/>
          <w:lang w:val="nl-NL"/>
        </w:rPr>
        <w:t xml:space="preserve">tot stand komen </w:t>
      </w:r>
      <w:r w:rsidRPr="000C05F4">
        <w:rPr>
          <w:rFonts w:asciiTheme="minorHAnsi" w:hAnsiTheme="minorHAnsi" w:cs="Arial"/>
          <w:lang w:val="nl-NL"/>
        </w:rPr>
        <w:t xml:space="preserve">(distributie </w:t>
      </w:r>
      <w:r w:rsidR="00D67C59" w:rsidRPr="000C05F4">
        <w:rPr>
          <w:rFonts w:asciiTheme="minorHAnsi" w:hAnsiTheme="minorHAnsi" w:cs="Arial"/>
          <w:lang w:val="nl-NL"/>
        </w:rPr>
        <w:t>in het verenigingsleven</w:t>
      </w:r>
      <w:r w:rsidRPr="000C05F4">
        <w:rPr>
          <w:rFonts w:asciiTheme="minorHAnsi" w:hAnsiTheme="minorHAnsi" w:cs="Arial"/>
          <w:lang w:val="nl-NL"/>
        </w:rPr>
        <w:t xml:space="preserve">, </w:t>
      </w:r>
      <w:r w:rsidR="00D67C59" w:rsidRPr="000C05F4">
        <w:rPr>
          <w:rFonts w:asciiTheme="minorHAnsi" w:hAnsiTheme="minorHAnsi" w:cs="Arial"/>
          <w:lang w:val="nl-NL"/>
        </w:rPr>
        <w:t>opstellen van dossier en pedagogisch materiaal</w:t>
      </w:r>
      <w:r w:rsidRPr="000C05F4">
        <w:rPr>
          <w:rFonts w:asciiTheme="minorHAnsi" w:hAnsiTheme="minorHAnsi" w:cs="Arial"/>
          <w:lang w:val="nl-NL"/>
        </w:rPr>
        <w:t>, enz.)</w:t>
      </w:r>
      <w:r w:rsidR="009B61FE">
        <w:rPr>
          <w:rFonts w:asciiTheme="minorHAnsi" w:hAnsiTheme="minorHAnsi" w:cs="Arial"/>
          <w:lang w:val="nl-NL"/>
        </w:rPr>
        <w:t>.</w:t>
      </w:r>
    </w:p>
    <w:p w14:paraId="62DA8615" w14:textId="77777777" w:rsidR="00F611DF" w:rsidRPr="000C05F4" w:rsidRDefault="00F611DF" w:rsidP="009100AC">
      <w:pPr>
        <w:jc w:val="both"/>
        <w:rPr>
          <w:rFonts w:asciiTheme="minorHAnsi" w:hAnsiTheme="minorHAnsi" w:cs="Arial"/>
          <w:lang w:val="nl-NL"/>
        </w:rPr>
      </w:pPr>
    </w:p>
    <w:p w14:paraId="419C28F7" w14:textId="5D2CC820" w:rsidR="00F611DF" w:rsidRPr="000C05F4" w:rsidRDefault="00651D54" w:rsidP="00254E1C">
      <w:pPr>
        <w:pStyle w:val="Titre4"/>
        <w:numPr>
          <w:ilvl w:val="1"/>
          <w:numId w:val="87"/>
        </w:numPr>
        <w:rPr>
          <w:b/>
        </w:rPr>
      </w:pPr>
      <w:r w:rsidRPr="000C05F4">
        <w:rPr>
          <w:b/>
        </w:rPr>
        <w:t>Effici</w:t>
      </w:r>
      <w:r w:rsidR="00707EDB" w:rsidRPr="000C05F4">
        <w:rPr>
          <w:b/>
        </w:rPr>
        <w:t>ëntie</w:t>
      </w:r>
    </w:p>
    <w:p w14:paraId="1EDC6845" w14:textId="77777777" w:rsidR="00F611DF" w:rsidRPr="000C05F4" w:rsidRDefault="00F611DF" w:rsidP="009100AC">
      <w:pPr>
        <w:jc w:val="both"/>
        <w:rPr>
          <w:rFonts w:asciiTheme="minorHAnsi" w:hAnsiTheme="minorHAnsi" w:cs="Arial"/>
          <w:lang w:val="fr-BE"/>
        </w:rPr>
      </w:pPr>
    </w:p>
    <w:p w14:paraId="2C9ECF16" w14:textId="77777777" w:rsidR="000D4974" w:rsidRDefault="00707EDB" w:rsidP="009100AC">
      <w:pPr>
        <w:jc w:val="both"/>
        <w:rPr>
          <w:rFonts w:asciiTheme="minorHAnsi" w:hAnsiTheme="minorHAnsi" w:cs="Arial"/>
          <w:lang w:val="nl-NL"/>
        </w:rPr>
      </w:pPr>
      <w:r w:rsidRPr="000C05F4">
        <w:rPr>
          <w:rFonts w:asciiTheme="minorHAnsi" w:hAnsiTheme="minorHAnsi" w:cs="Arial"/>
          <w:lang w:val="nl-NL"/>
        </w:rPr>
        <w:t xml:space="preserve">Het project moet efficiënt zijn. Bij de evaluatie zal rekening worden gehouden met het realistische karakter </w:t>
      </w:r>
      <w:r w:rsidR="00D67C59" w:rsidRPr="000C05F4">
        <w:rPr>
          <w:rFonts w:asciiTheme="minorHAnsi" w:hAnsiTheme="minorHAnsi" w:cs="Arial"/>
          <w:lang w:val="nl-NL"/>
        </w:rPr>
        <w:t>van het budget</w:t>
      </w:r>
      <w:r w:rsidRPr="000C05F4">
        <w:rPr>
          <w:rFonts w:asciiTheme="minorHAnsi" w:hAnsiTheme="minorHAnsi" w:cs="Arial"/>
          <w:lang w:val="nl-NL"/>
        </w:rPr>
        <w:t xml:space="preserve"> en het financieringsplan, de capaciteit van </w:t>
      </w:r>
      <w:r w:rsidR="00C72EF6" w:rsidRPr="000C05F4">
        <w:rPr>
          <w:rFonts w:asciiTheme="minorHAnsi" w:hAnsiTheme="minorHAnsi" w:cs="Arial"/>
          <w:lang w:val="nl-NL"/>
        </w:rPr>
        <w:t xml:space="preserve">het </w:t>
      </w:r>
      <w:r w:rsidRPr="000C05F4">
        <w:rPr>
          <w:rFonts w:asciiTheme="minorHAnsi" w:hAnsiTheme="minorHAnsi" w:cs="Arial"/>
          <w:lang w:val="nl-NL"/>
        </w:rPr>
        <w:t xml:space="preserve"> productie</w:t>
      </w:r>
      <w:r w:rsidR="00C72EF6" w:rsidRPr="000C05F4">
        <w:rPr>
          <w:rFonts w:asciiTheme="minorHAnsi" w:hAnsiTheme="minorHAnsi" w:cs="Arial"/>
          <w:lang w:val="nl-NL"/>
        </w:rPr>
        <w:t>team</w:t>
      </w:r>
      <w:r w:rsidRPr="000C05F4">
        <w:rPr>
          <w:rFonts w:asciiTheme="minorHAnsi" w:hAnsiTheme="minorHAnsi" w:cs="Arial"/>
          <w:lang w:val="nl-NL"/>
        </w:rPr>
        <w:t xml:space="preserve"> om </w:t>
      </w:r>
      <w:r w:rsidR="00D67C59" w:rsidRPr="000C05F4">
        <w:rPr>
          <w:rFonts w:asciiTheme="minorHAnsi" w:hAnsiTheme="minorHAnsi" w:cs="Arial"/>
          <w:lang w:val="nl-NL"/>
        </w:rPr>
        <w:t>het project</w:t>
      </w:r>
      <w:r w:rsidRPr="000C05F4">
        <w:rPr>
          <w:rFonts w:asciiTheme="minorHAnsi" w:hAnsiTheme="minorHAnsi" w:cs="Arial"/>
          <w:lang w:val="nl-NL"/>
        </w:rPr>
        <w:t xml:space="preserve"> </w:t>
      </w:r>
      <w:r w:rsidR="00D67C59" w:rsidRPr="000C05F4">
        <w:rPr>
          <w:rFonts w:asciiTheme="minorHAnsi" w:hAnsiTheme="minorHAnsi" w:cs="Arial"/>
          <w:lang w:val="nl-NL"/>
        </w:rPr>
        <w:t>tot een goed einde te brengen</w:t>
      </w:r>
      <w:r w:rsidRPr="000C05F4">
        <w:rPr>
          <w:rFonts w:asciiTheme="minorHAnsi" w:hAnsiTheme="minorHAnsi" w:cs="Arial"/>
          <w:lang w:val="nl-NL"/>
        </w:rPr>
        <w:t>, de samenhang tussen het gevraagde medefinancieringspercentage en het belang van de film voor de DGD.</w:t>
      </w:r>
    </w:p>
    <w:p w14:paraId="264C20EB" w14:textId="637B504A" w:rsidR="00651D54" w:rsidRPr="000C05F4" w:rsidRDefault="00651D54" w:rsidP="009100AC">
      <w:pPr>
        <w:jc w:val="both"/>
        <w:rPr>
          <w:rFonts w:asciiTheme="minorHAnsi" w:hAnsiTheme="minorHAnsi" w:cs="Arial"/>
          <w:sz w:val="20"/>
          <w:szCs w:val="20"/>
          <w:lang w:val="nl-NL"/>
        </w:rPr>
      </w:pPr>
      <w:r w:rsidRPr="000C05F4">
        <w:rPr>
          <w:rFonts w:asciiTheme="minorHAnsi" w:hAnsiTheme="minorHAnsi" w:cs="Arial"/>
          <w:lang w:val="nl-NL"/>
        </w:rPr>
        <w:br w:type="page"/>
      </w:r>
    </w:p>
    <w:tbl>
      <w:tblPr>
        <w:tblStyle w:val="Grilledutableau1"/>
        <w:tblW w:w="0" w:type="auto"/>
        <w:tblLook w:val="04A0" w:firstRow="1" w:lastRow="0" w:firstColumn="1" w:lastColumn="0" w:noHBand="0" w:noVBand="1"/>
      </w:tblPr>
      <w:tblGrid>
        <w:gridCol w:w="9288"/>
      </w:tblGrid>
      <w:tr w:rsidR="00651D54" w:rsidRPr="000C05F4" w14:paraId="0090D5FE" w14:textId="77777777" w:rsidTr="00341174">
        <w:trPr>
          <w:trHeight w:val="466"/>
        </w:trPr>
        <w:tc>
          <w:tcPr>
            <w:tcW w:w="9288" w:type="dxa"/>
          </w:tcPr>
          <w:p w14:paraId="3E41E23B" w14:textId="02BC21DA" w:rsidR="00651D54" w:rsidRPr="000C05F4" w:rsidRDefault="006232BF" w:rsidP="009100AC">
            <w:pPr>
              <w:pStyle w:val="Titre1"/>
              <w:jc w:val="both"/>
              <w:outlineLvl w:val="0"/>
            </w:pPr>
            <w:bookmarkStart w:id="24" w:name="_Toc24989384"/>
            <w:bookmarkStart w:id="25" w:name="_Toc21447810"/>
            <w:r w:rsidRPr="000C05F4">
              <w:lastRenderedPageBreak/>
              <w:t>DEEL 2: Reglement</w:t>
            </w:r>
            <w:bookmarkEnd w:id="24"/>
            <w:r w:rsidR="00651D54" w:rsidRPr="000C05F4">
              <w:t xml:space="preserve"> </w:t>
            </w:r>
            <w:bookmarkEnd w:id="25"/>
          </w:p>
        </w:tc>
      </w:tr>
    </w:tbl>
    <w:p w14:paraId="139A9DCE" w14:textId="62D0EF5B" w:rsidR="00F611DF" w:rsidRPr="0098515D" w:rsidRDefault="006232BF" w:rsidP="0098515D">
      <w:pPr>
        <w:pStyle w:val="Titre2"/>
        <w:numPr>
          <w:ilvl w:val="0"/>
          <w:numId w:val="92"/>
        </w:numPr>
        <w:ind w:left="284"/>
        <w:rPr>
          <w:lang w:val="nl-BE"/>
        </w:rPr>
      </w:pPr>
      <w:bookmarkStart w:id="26" w:name="_Toc21447811"/>
      <w:bookmarkStart w:id="27" w:name="_Toc24989385"/>
      <w:r w:rsidRPr="0098515D">
        <w:rPr>
          <w:lang w:val="nl-BE"/>
        </w:rPr>
        <w:t>WETTEN DIE OP DE OPDRACHT VAN TOEPASSING ZIJN</w:t>
      </w:r>
      <w:bookmarkEnd w:id="26"/>
      <w:bookmarkEnd w:id="27"/>
    </w:p>
    <w:p w14:paraId="2DA49911" w14:textId="77777777" w:rsidR="00F611DF" w:rsidRPr="000C05F4" w:rsidRDefault="00F611DF" w:rsidP="009100AC">
      <w:pPr>
        <w:jc w:val="both"/>
        <w:rPr>
          <w:rFonts w:asciiTheme="minorHAnsi" w:hAnsiTheme="minorHAnsi" w:cs="Arial"/>
          <w:b/>
          <w:sz w:val="20"/>
          <w:szCs w:val="20"/>
          <w:u w:val="single"/>
          <w:lang w:val="nl-NL"/>
        </w:rPr>
      </w:pPr>
    </w:p>
    <w:p w14:paraId="372C25F8" w14:textId="4009381D" w:rsidR="00F611DF" w:rsidRPr="000C05F4" w:rsidRDefault="006232BF" w:rsidP="009100AC">
      <w:pPr>
        <w:jc w:val="both"/>
        <w:rPr>
          <w:rFonts w:asciiTheme="minorHAnsi" w:hAnsiTheme="minorHAnsi" w:cs="Arial"/>
          <w:lang w:val="nl-NL"/>
        </w:rPr>
      </w:pPr>
      <w:r w:rsidRPr="000C05F4">
        <w:rPr>
          <w:rFonts w:asciiTheme="minorHAnsi" w:hAnsiTheme="minorHAnsi" w:cs="Arial"/>
          <w:lang w:val="nl-NL"/>
        </w:rPr>
        <w:t xml:space="preserve">Dit </w:t>
      </w:r>
      <w:r w:rsidR="000C05F4" w:rsidRPr="000C05F4">
        <w:rPr>
          <w:rFonts w:asciiTheme="minorHAnsi" w:hAnsiTheme="minorHAnsi" w:cs="Arial"/>
          <w:lang w:val="nl-NL"/>
        </w:rPr>
        <w:t>bestek</w:t>
      </w:r>
      <w:r w:rsidRPr="000C05F4">
        <w:rPr>
          <w:rFonts w:asciiTheme="minorHAnsi" w:hAnsiTheme="minorHAnsi" w:cs="Arial"/>
          <w:lang w:val="nl-NL"/>
        </w:rPr>
        <w:t xml:space="preserve"> beschrijft de voorwaarden, toekenningsmodaliteiten en procedures voor de toekenning van een medefinanciering door de DGD. Het juridisch kader voor medefinancieringen is bepaald in de volgende referentiedocumenten:</w:t>
      </w:r>
    </w:p>
    <w:p w14:paraId="33B95E15" w14:textId="77777777" w:rsidR="00F611DF" w:rsidRPr="000C05F4" w:rsidRDefault="00F611DF" w:rsidP="009100AC">
      <w:pPr>
        <w:jc w:val="both"/>
        <w:rPr>
          <w:rFonts w:asciiTheme="minorHAnsi" w:hAnsiTheme="minorHAnsi" w:cs="Arial"/>
          <w:lang w:val="nl-NL"/>
        </w:rPr>
      </w:pPr>
    </w:p>
    <w:p w14:paraId="6338AE6C" w14:textId="6A86596C" w:rsidR="00F611DF" w:rsidRPr="0091404C" w:rsidRDefault="006232BF" w:rsidP="009100AC">
      <w:pPr>
        <w:pStyle w:val="Paragraphedeliste"/>
        <w:numPr>
          <w:ilvl w:val="0"/>
          <w:numId w:val="10"/>
        </w:numPr>
        <w:jc w:val="both"/>
        <w:rPr>
          <w:rFonts w:asciiTheme="minorHAnsi" w:hAnsiTheme="minorHAnsi" w:cs="Arial"/>
          <w:b/>
          <w:lang w:val="nl-NL"/>
        </w:rPr>
      </w:pPr>
      <w:r w:rsidRPr="000C05F4">
        <w:rPr>
          <w:rFonts w:asciiTheme="minorHAnsi" w:hAnsiTheme="minorHAnsi" w:cs="Arial"/>
          <w:lang w:val="nl-NL"/>
        </w:rPr>
        <w:t>de wet van 17 juni 2016 inzake overheidsopdrachten</w:t>
      </w:r>
      <w:r w:rsidR="00651D54" w:rsidRPr="000C05F4">
        <w:rPr>
          <w:rFonts w:asciiTheme="minorHAnsi" w:hAnsiTheme="minorHAnsi" w:cs="Arial"/>
          <w:lang w:val="nl-NL"/>
        </w:rPr>
        <w:t>;</w:t>
      </w:r>
    </w:p>
    <w:p w14:paraId="7863B479" w14:textId="1C2CF0BC" w:rsidR="00F611DF" w:rsidRPr="0091404C" w:rsidRDefault="006232BF" w:rsidP="0091404C">
      <w:pPr>
        <w:numPr>
          <w:ilvl w:val="0"/>
          <w:numId w:val="10"/>
        </w:numPr>
        <w:jc w:val="both"/>
        <w:rPr>
          <w:rFonts w:asciiTheme="minorHAnsi" w:hAnsiTheme="minorHAnsi" w:cs="Arial"/>
          <w:lang w:val="nl-NL"/>
        </w:rPr>
      </w:pPr>
      <w:r w:rsidRPr="000C05F4">
        <w:rPr>
          <w:rFonts w:asciiTheme="minorHAnsi" w:hAnsiTheme="minorHAnsi" w:cs="Arial"/>
          <w:lang w:val="nl-NL"/>
        </w:rPr>
        <w:t>de wet van 17</w:t>
      </w:r>
      <w:r w:rsidR="00D67C59" w:rsidRPr="000C05F4">
        <w:rPr>
          <w:rFonts w:asciiTheme="minorHAnsi" w:hAnsiTheme="minorHAnsi" w:cs="Arial"/>
          <w:lang w:val="nl-NL"/>
        </w:rPr>
        <w:t xml:space="preserve"> juni 2013 </w:t>
      </w:r>
      <w:r w:rsidRPr="000C05F4">
        <w:rPr>
          <w:rFonts w:asciiTheme="minorHAnsi" w:hAnsiTheme="minorHAnsi" w:cs="Arial"/>
          <w:lang w:val="nl-NL"/>
        </w:rPr>
        <w:t>betreffende de motivering, de informatie en de rechtsmiddelen inzake overheidsopdrachten en bepaalde opdrachten voor werken, leveringen en diensten;</w:t>
      </w:r>
    </w:p>
    <w:p w14:paraId="44C3983F" w14:textId="04C25D48" w:rsidR="00F611DF" w:rsidRPr="0091404C" w:rsidRDefault="006232BF" w:rsidP="0091404C">
      <w:pPr>
        <w:numPr>
          <w:ilvl w:val="0"/>
          <w:numId w:val="10"/>
        </w:numPr>
        <w:jc w:val="both"/>
        <w:rPr>
          <w:rFonts w:asciiTheme="minorHAnsi" w:hAnsiTheme="minorHAnsi" w:cs="Arial"/>
          <w:lang w:val="nl-NL"/>
        </w:rPr>
      </w:pPr>
      <w:r w:rsidRPr="000C05F4">
        <w:rPr>
          <w:rFonts w:asciiTheme="minorHAnsi" w:hAnsiTheme="minorHAnsi" w:cs="Arial"/>
          <w:lang w:val="nl-NL"/>
        </w:rPr>
        <w:t>het koninklijk besluit van 18 april 2017</w:t>
      </w:r>
      <w:r w:rsidR="00C70279" w:rsidRPr="000C05F4">
        <w:rPr>
          <w:rFonts w:asciiTheme="minorHAnsi" w:hAnsiTheme="minorHAnsi" w:cs="Arial"/>
          <w:lang w:val="nl-NL"/>
        </w:rPr>
        <w:t xml:space="preserve"> betreffende de</w:t>
      </w:r>
      <w:r w:rsidRPr="000C05F4">
        <w:rPr>
          <w:rFonts w:asciiTheme="minorHAnsi" w:hAnsiTheme="minorHAnsi" w:cs="Arial"/>
          <w:lang w:val="nl-NL"/>
        </w:rPr>
        <w:t xml:space="preserve"> plaatsing</w:t>
      </w:r>
      <w:r w:rsidR="00C70279" w:rsidRPr="000C05F4">
        <w:rPr>
          <w:rFonts w:asciiTheme="minorHAnsi" w:hAnsiTheme="minorHAnsi" w:cs="Arial"/>
          <w:lang w:val="nl-NL"/>
        </w:rPr>
        <w:t xml:space="preserve"> van </w:t>
      </w:r>
      <w:r w:rsidRPr="000C05F4">
        <w:rPr>
          <w:rFonts w:asciiTheme="minorHAnsi" w:hAnsiTheme="minorHAnsi" w:cs="Arial"/>
          <w:lang w:val="nl-NL"/>
        </w:rPr>
        <w:t xml:space="preserve"> overheidsopdrachten in de klassieke sectoren</w:t>
      </w:r>
    </w:p>
    <w:p w14:paraId="4AD6B7BD" w14:textId="66E667C2" w:rsidR="00F611DF" w:rsidRPr="0091404C" w:rsidRDefault="006232BF" w:rsidP="009100AC">
      <w:pPr>
        <w:numPr>
          <w:ilvl w:val="0"/>
          <w:numId w:val="10"/>
        </w:numPr>
        <w:jc w:val="both"/>
        <w:rPr>
          <w:rFonts w:asciiTheme="minorHAnsi" w:hAnsiTheme="minorHAnsi" w:cs="Arial"/>
          <w:lang w:val="nl-NL"/>
        </w:rPr>
      </w:pPr>
      <w:r w:rsidRPr="000C05F4">
        <w:rPr>
          <w:rFonts w:asciiTheme="minorHAnsi" w:hAnsiTheme="minorHAnsi" w:cs="Arial"/>
          <w:lang w:val="nl-NL"/>
        </w:rPr>
        <w:t>het koninklijk besluit van 14 januari 2013 tot bepaling van de algemene uitvoeringsregels van de overheidsopdrachten en van de concessies voor openbare werken</w:t>
      </w:r>
      <w:r w:rsidR="00651D54" w:rsidRPr="000C05F4">
        <w:rPr>
          <w:rFonts w:asciiTheme="minorHAnsi" w:hAnsiTheme="minorHAnsi" w:cs="Arial"/>
          <w:lang w:val="nl-NL"/>
        </w:rPr>
        <w:t>;</w:t>
      </w:r>
    </w:p>
    <w:p w14:paraId="660E6E04" w14:textId="77777777" w:rsidR="00F611DF" w:rsidRPr="000C05F4" w:rsidRDefault="006232BF" w:rsidP="009100AC">
      <w:pPr>
        <w:numPr>
          <w:ilvl w:val="0"/>
          <w:numId w:val="11"/>
        </w:numPr>
        <w:jc w:val="both"/>
        <w:rPr>
          <w:rFonts w:asciiTheme="minorHAnsi" w:hAnsiTheme="minorHAnsi" w:cs="Arial"/>
          <w:lang w:val="nl-NL"/>
        </w:rPr>
      </w:pPr>
      <w:r w:rsidRPr="000C05F4">
        <w:rPr>
          <w:rFonts w:asciiTheme="minorHAnsi" w:hAnsiTheme="minorHAnsi" w:cs="Arial"/>
          <w:lang w:val="nl-NL"/>
        </w:rPr>
        <w:t>alle wijzigingen aan de wetten en de voormelde besluiten die van toepassing zijn op de dag van de opening van de offertes</w:t>
      </w:r>
      <w:r w:rsidR="00651D54" w:rsidRPr="000C05F4">
        <w:rPr>
          <w:rFonts w:asciiTheme="minorHAnsi" w:hAnsiTheme="minorHAnsi" w:cs="Arial"/>
          <w:lang w:val="nl-NL"/>
        </w:rPr>
        <w:t>.</w:t>
      </w:r>
    </w:p>
    <w:p w14:paraId="529F76C7" w14:textId="77777777" w:rsidR="00F611DF" w:rsidRPr="000C05F4" w:rsidRDefault="00F611DF" w:rsidP="009100AC">
      <w:pPr>
        <w:ind w:left="720"/>
        <w:jc w:val="both"/>
        <w:rPr>
          <w:rFonts w:asciiTheme="minorHAnsi" w:hAnsiTheme="minorHAnsi" w:cs="Arial"/>
          <w:lang w:val="nl-NL"/>
        </w:rPr>
      </w:pPr>
    </w:p>
    <w:p w14:paraId="75320C14" w14:textId="3A5858F3" w:rsidR="00F611DF" w:rsidRPr="000C05F4" w:rsidRDefault="008F3122" w:rsidP="009100AC">
      <w:pPr>
        <w:jc w:val="both"/>
        <w:rPr>
          <w:rFonts w:asciiTheme="minorHAnsi" w:hAnsiTheme="minorHAnsi" w:cs="Arial"/>
          <w:lang w:val="nl-NL"/>
        </w:rPr>
      </w:pPr>
      <w:r w:rsidRPr="000C05F4">
        <w:rPr>
          <w:rFonts w:asciiTheme="minorHAnsi" w:hAnsiTheme="minorHAnsi" w:cs="Arial"/>
          <w:lang w:val="nl-NL"/>
        </w:rPr>
        <w:t>Gezien de specificiteit van de sector is de onderhandelingsprocedure zonder</w:t>
      </w:r>
      <w:r w:rsidR="00C70279" w:rsidRPr="000C05F4">
        <w:rPr>
          <w:rFonts w:asciiTheme="minorHAnsi" w:hAnsiTheme="minorHAnsi" w:cs="Arial"/>
          <w:lang w:val="nl-NL"/>
        </w:rPr>
        <w:t xml:space="preserve"> voorafgaande </w:t>
      </w:r>
      <w:r w:rsidRPr="000C05F4">
        <w:rPr>
          <w:rFonts w:asciiTheme="minorHAnsi" w:hAnsiTheme="minorHAnsi" w:cs="Arial"/>
          <w:lang w:val="nl-NL"/>
        </w:rPr>
        <w:t xml:space="preserve"> bekendmaking van toepassing (artikel 42, §1, 1°, d, i van de wet van 17 juni 2016 inzake overheidsopdrachten).</w:t>
      </w:r>
    </w:p>
    <w:p w14:paraId="1C064691" w14:textId="77777777" w:rsidR="00F611DF" w:rsidRPr="000C05F4" w:rsidRDefault="00F611DF" w:rsidP="009100AC">
      <w:pPr>
        <w:jc w:val="both"/>
        <w:rPr>
          <w:rFonts w:asciiTheme="minorHAnsi" w:hAnsiTheme="minorHAnsi" w:cs="Arial"/>
          <w:lang w:val="nl-NL"/>
        </w:rPr>
      </w:pPr>
    </w:p>
    <w:p w14:paraId="70248E98" w14:textId="2ADA3654" w:rsidR="00F611DF" w:rsidRPr="000C05F4" w:rsidRDefault="008F3122" w:rsidP="009100AC">
      <w:pPr>
        <w:jc w:val="both"/>
        <w:rPr>
          <w:rFonts w:asciiTheme="minorHAnsi" w:hAnsiTheme="minorHAnsi" w:cs="Arial"/>
          <w:lang w:val="nl-NL"/>
        </w:rPr>
      </w:pPr>
      <w:r w:rsidRPr="000C05F4">
        <w:rPr>
          <w:rFonts w:asciiTheme="minorHAnsi" w:hAnsiTheme="minorHAnsi" w:cs="Arial"/>
          <w:lang w:val="nl-NL"/>
        </w:rPr>
        <w:t>Elke offerte zal onderzocht worden volgens de criteria</w:t>
      </w:r>
      <w:r w:rsidR="0084217B" w:rsidRPr="000C05F4">
        <w:rPr>
          <w:rFonts w:asciiTheme="minorHAnsi" w:hAnsiTheme="minorHAnsi" w:cs="Arial"/>
          <w:lang w:val="nl-NL"/>
        </w:rPr>
        <w:t xml:space="preserve"> die</w:t>
      </w:r>
      <w:r w:rsidRPr="000C05F4">
        <w:rPr>
          <w:rFonts w:asciiTheme="minorHAnsi" w:hAnsiTheme="minorHAnsi" w:cs="Arial"/>
          <w:lang w:val="nl-NL"/>
        </w:rPr>
        <w:t xml:space="preserve"> in dit </w:t>
      </w:r>
      <w:r w:rsidR="000C05F4" w:rsidRPr="000C05F4">
        <w:rPr>
          <w:rFonts w:asciiTheme="minorHAnsi" w:hAnsiTheme="minorHAnsi" w:cs="Arial"/>
          <w:lang w:val="nl-NL"/>
        </w:rPr>
        <w:t>bestek</w:t>
      </w:r>
      <w:r w:rsidR="0084217B" w:rsidRPr="000C05F4">
        <w:rPr>
          <w:rFonts w:asciiTheme="minorHAnsi" w:hAnsiTheme="minorHAnsi" w:cs="Arial"/>
          <w:lang w:val="nl-NL"/>
        </w:rPr>
        <w:t xml:space="preserve"> zijn opgenomen</w:t>
      </w:r>
      <w:r w:rsidR="00651D54" w:rsidRPr="000C05F4">
        <w:rPr>
          <w:rFonts w:asciiTheme="minorHAnsi" w:hAnsiTheme="minorHAnsi" w:cs="Arial"/>
          <w:lang w:val="nl-NL"/>
        </w:rPr>
        <w:t xml:space="preserve">. </w:t>
      </w:r>
    </w:p>
    <w:p w14:paraId="457F5C5F" w14:textId="77777777" w:rsidR="00F611DF" w:rsidRPr="000C05F4" w:rsidRDefault="00F611DF" w:rsidP="009100AC">
      <w:pPr>
        <w:jc w:val="both"/>
        <w:rPr>
          <w:rFonts w:asciiTheme="minorHAnsi" w:hAnsiTheme="minorHAnsi" w:cs="Arial"/>
          <w:lang w:val="nl-NL"/>
        </w:rPr>
      </w:pPr>
    </w:p>
    <w:p w14:paraId="368AB813" w14:textId="77777777" w:rsidR="00F611DF" w:rsidRPr="000C05F4" w:rsidRDefault="008F3122" w:rsidP="009100AC">
      <w:pPr>
        <w:jc w:val="both"/>
        <w:rPr>
          <w:rFonts w:asciiTheme="minorHAnsi" w:hAnsiTheme="minorHAnsi" w:cs="Arial"/>
          <w:lang w:val="nl-NL"/>
        </w:rPr>
      </w:pPr>
      <w:r w:rsidRPr="000C05F4">
        <w:rPr>
          <w:rFonts w:asciiTheme="minorHAnsi" w:hAnsiTheme="minorHAnsi" w:cs="Arial"/>
          <w:lang w:val="nl-NL"/>
        </w:rPr>
        <w:t>NB: afwijking van de borgtocht: gelet op de aard van de prestaties en de verschillende financieringsdrempels die een rol spelen bij medefinanciering en in afwijking van artikel 25 van het KB van 14 januari 2013, beslist de aanbestedende overheid om geen borgtocht te stellen teneinde alle inschrijvers gelijk te behandelen.</w:t>
      </w:r>
    </w:p>
    <w:p w14:paraId="3951F0AC" w14:textId="4A5D9FCD" w:rsidR="00F611DF" w:rsidRPr="00376963" w:rsidRDefault="008F3122" w:rsidP="00715FD4">
      <w:pPr>
        <w:pStyle w:val="Titre2"/>
      </w:pPr>
      <w:bookmarkStart w:id="28" w:name="_Toc24989386"/>
      <w:r w:rsidRPr="000C05F4">
        <w:t>VOORWAARDEN</w:t>
      </w:r>
      <w:bookmarkEnd w:id="28"/>
    </w:p>
    <w:p w14:paraId="40E2EECB" w14:textId="77777777" w:rsidR="00F611DF" w:rsidRPr="0098515D" w:rsidRDefault="008F3122" w:rsidP="000838B0">
      <w:pPr>
        <w:pStyle w:val="Titre3"/>
        <w:numPr>
          <w:ilvl w:val="0"/>
          <w:numId w:val="118"/>
        </w:numPr>
        <w:rPr>
          <w:lang w:val="nl-BE"/>
        </w:rPr>
      </w:pPr>
      <w:bookmarkStart w:id="29" w:name="_Toc21447813"/>
      <w:bookmarkStart w:id="30" w:name="_Toc24989387"/>
      <w:r w:rsidRPr="0098515D">
        <w:rPr>
          <w:lang w:val="nl-BE"/>
        </w:rPr>
        <w:t>Wie kan een offerte indienen</w:t>
      </w:r>
      <w:r w:rsidR="00651D54" w:rsidRPr="0098515D">
        <w:rPr>
          <w:lang w:val="nl-BE"/>
        </w:rPr>
        <w:t>?</w:t>
      </w:r>
      <w:bookmarkEnd w:id="29"/>
      <w:bookmarkEnd w:id="30"/>
      <w:r w:rsidR="00651D54" w:rsidRPr="0098515D">
        <w:rPr>
          <w:lang w:val="nl-BE"/>
        </w:rPr>
        <w:t xml:space="preserve"> </w:t>
      </w:r>
    </w:p>
    <w:p w14:paraId="7446F7CC" w14:textId="77777777" w:rsidR="00F611DF" w:rsidRPr="000C05F4" w:rsidRDefault="00651D54" w:rsidP="009100AC">
      <w:pPr>
        <w:tabs>
          <w:tab w:val="left" w:pos="970"/>
        </w:tabs>
        <w:jc w:val="both"/>
        <w:rPr>
          <w:rFonts w:asciiTheme="minorHAnsi" w:hAnsiTheme="minorHAnsi" w:cs="Arial"/>
          <w:sz w:val="20"/>
          <w:szCs w:val="20"/>
          <w:lang w:val="nl-NL"/>
        </w:rPr>
      </w:pPr>
      <w:r w:rsidRPr="000C05F4">
        <w:rPr>
          <w:rFonts w:asciiTheme="minorHAnsi" w:hAnsiTheme="minorHAnsi" w:cs="Arial"/>
          <w:sz w:val="20"/>
          <w:szCs w:val="20"/>
          <w:lang w:val="nl-NL"/>
        </w:rPr>
        <w:tab/>
      </w:r>
    </w:p>
    <w:p w14:paraId="6BCB3AE0" w14:textId="7291E7F6" w:rsidR="00F611DF" w:rsidRPr="000C05F4" w:rsidRDefault="008F3122" w:rsidP="009100AC">
      <w:pPr>
        <w:jc w:val="both"/>
        <w:rPr>
          <w:rFonts w:asciiTheme="minorHAnsi" w:hAnsiTheme="minorHAnsi"/>
          <w:lang w:val="nl-NL"/>
        </w:rPr>
      </w:pPr>
      <w:r w:rsidRPr="000C05F4">
        <w:rPr>
          <w:rFonts w:asciiTheme="minorHAnsi" w:hAnsiTheme="minorHAnsi"/>
          <w:lang w:val="nl-NL"/>
        </w:rPr>
        <w:t xml:space="preserve">Elke productiestructuur of tv-zender in België of in het buitenland kan </w:t>
      </w:r>
      <w:r w:rsidR="0084217B" w:rsidRPr="000C05F4">
        <w:rPr>
          <w:rFonts w:asciiTheme="minorHAnsi" w:hAnsiTheme="minorHAnsi"/>
          <w:lang w:val="nl-NL"/>
        </w:rPr>
        <w:t>bij de DGD een project indienen dat voldoet aan de criteria.</w:t>
      </w:r>
    </w:p>
    <w:p w14:paraId="6E9E8D9F" w14:textId="77777777" w:rsidR="00F611DF" w:rsidRPr="000C05F4" w:rsidRDefault="00F611DF" w:rsidP="009100AC">
      <w:pPr>
        <w:jc w:val="both"/>
        <w:rPr>
          <w:rFonts w:asciiTheme="minorHAnsi" w:hAnsiTheme="minorHAnsi"/>
          <w:lang w:val="nl-NL"/>
        </w:rPr>
      </w:pPr>
    </w:p>
    <w:p w14:paraId="07FC0E31" w14:textId="65449BF2" w:rsidR="00F611DF" w:rsidRPr="000C05F4" w:rsidRDefault="008F3122" w:rsidP="009100AC">
      <w:pPr>
        <w:jc w:val="both"/>
        <w:rPr>
          <w:rFonts w:asciiTheme="minorHAnsi" w:hAnsiTheme="minorHAnsi"/>
          <w:lang w:val="nl-NL"/>
        </w:rPr>
      </w:pPr>
      <w:r w:rsidRPr="000C05F4">
        <w:rPr>
          <w:rFonts w:asciiTheme="minorHAnsi" w:hAnsiTheme="minorHAnsi"/>
          <w:lang w:val="nl-NL"/>
        </w:rPr>
        <w:t>De producent verbindt zich ertoe de film overeenkomstig de in het technisch dossier bepaalde voorschriften te maken en de opdracht tot een goed einde te brengen. Ook verbindt hij zich ertoe de nodige contacten te leggen met tv-zenders die in België kunnen worden ontvangen en/of met een distributiestructuur in Be</w:t>
      </w:r>
      <w:r w:rsidR="0084217B" w:rsidRPr="000C05F4">
        <w:rPr>
          <w:rFonts w:asciiTheme="minorHAnsi" w:hAnsiTheme="minorHAnsi"/>
          <w:lang w:val="nl-NL"/>
        </w:rPr>
        <w:t>lgië, om de verspreiding ervan t</w:t>
      </w:r>
      <w:r w:rsidRPr="000C05F4">
        <w:rPr>
          <w:rFonts w:asciiTheme="minorHAnsi" w:hAnsiTheme="minorHAnsi"/>
          <w:lang w:val="nl-NL"/>
        </w:rPr>
        <w:t>e garanderen.</w:t>
      </w:r>
      <w:r w:rsidR="00651D54" w:rsidRPr="000C05F4">
        <w:rPr>
          <w:rFonts w:asciiTheme="minorHAnsi" w:hAnsiTheme="minorHAnsi"/>
          <w:lang w:val="nl-NL"/>
        </w:rPr>
        <w:t xml:space="preserve"> </w:t>
      </w:r>
    </w:p>
    <w:p w14:paraId="6BB921F3" w14:textId="77777777" w:rsidR="00F611DF" w:rsidRPr="000C05F4" w:rsidRDefault="00F611DF" w:rsidP="009100AC">
      <w:pPr>
        <w:jc w:val="both"/>
        <w:rPr>
          <w:rFonts w:asciiTheme="minorHAnsi" w:hAnsiTheme="minorHAnsi"/>
          <w:lang w:val="nl-NL"/>
        </w:rPr>
      </w:pPr>
    </w:p>
    <w:p w14:paraId="72010BAE" w14:textId="04C86281" w:rsidR="00F611DF" w:rsidRPr="00376963" w:rsidRDefault="008F3122" w:rsidP="009100AC">
      <w:pPr>
        <w:jc w:val="both"/>
        <w:rPr>
          <w:rFonts w:asciiTheme="minorHAnsi" w:hAnsiTheme="minorHAnsi"/>
          <w:b/>
          <w:lang w:val="nl-NL"/>
        </w:rPr>
      </w:pPr>
      <w:r w:rsidRPr="000C05F4">
        <w:rPr>
          <w:rFonts w:asciiTheme="minorHAnsi" w:hAnsiTheme="minorHAnsi"/>
          <w:b/>
          <w:lang w:val="nl-NL"/>
        </w:rPr>
        <w:t>Iedere inschrijver mag slechts één offerte indienen per perceel en eenzelfde project mag niet door verschillende kandidaten worden ingediend.</w:t>
      </w:r>
    </w:p>
    <w:p w14:paraId="14246074" w14:textId="70DC6546" w:rsidR="00376963" w:rsidRPr="00376963" w:rsidRDefault="008F3122" w:rsidP="00376963">
      <w:pPr>
        <w:pStyle w:val="Titre3"/>
        <w:numPr>
          <w:ilvl w:val="0"/>
          <w:numId w:val="118"/>
        </w:numPr>
      </w:pPr>
      <w:bookmarkStart w:id="31" w:name="_Toc24989388"/>
      <w:r w:rsidRPr="000C05F4">
        <w:lastRenderedPageBreak/>
        <w:t>Onderwerpen/thema’s/boodschappen/doelstellingen</w:t>
      </w:r>
      <w:bookmarkEnd w:id="31"/>
    </w:p>
    <w:p w14:paraId="5226148E" w14:textId="77777777" w:rsidR="00376963" w:rsidRDefault="00376963" w:rsidP="009100AC">
      <w:pPr>
        <w:jc w:val="both"/>
        <w:rPr>
          <w:rFonts w:asciiTheme="minorHAnsi" w:hAnsiTheme="minorHAnsi"/>
          <w:lang w:val="fr-BE"/>
        </w:rPr>
      </w:pPr>
    </w:p>
    <w:p w14:paraId="79FD70E9" w14:textId="167798FA" w:rsidR="00F611DF" w:rsidRPr="00376963" w:rsidRDefault="008F3122" w:rsidP="009100AC">
      <w:pPr>
        <w:jc w:val="both"/>
        <w:rPr>
          <w:rFonts w:asciiTheme="minorHAnsi" w:hAnsiTheme="minorHAnsi"/>
          <w:lang w:val="fr-BE"/>
        </w:rPr>
      </w:pPr>
      <w:r w:rsidRPr="000C05F4">
        <w:rPr>
          <w:rFonts w:asciiTheme="minorHAnsi" w:hAnsiTheme="minorHAnsi"/>
          <w:lang w:val="fr-BE"/>
        </w:rPr>
        <w:t>Zie technisch gedeelte</w:t>
      </w:r>
      <w:r w:rsidR="00651D54" w:rsidRPr="000C05F4">
        <w:rPr>
          <w:rFonts w:asciiTheme="minorHAnsi" w:hAnsiTheme="minorHAnsi"/>
          <w:lang w:val="fr-BE"/>
        </w:rPr>
        <w:t>.</w:t>
      </w:r>
    </w:p>
    <w:p w14:paraId="0CB9201A" w14:textId="77777777" w:rsidR="00F611DF" w:rsidRPr="000C05F4" w:rsidRDefault="008F3122" w:rsidP="000838B0">
      <w:pPr>
        <w:pStyle w:val="Titre3"/>
        <w:numPr>
          <w:ilvl w:val="0"/>
          <w:numId w:val="118"/>
        </w:numPr>
      </w:pPr>
      <w:bookmarkStart w:id="32" w:name="_Toc24989389"/>
      <w:bookmarkStart w:id="33" w:name="_Toc21447815"/>
      <w:r w:rsidRPr="000C05F4">
        <w:t>Uitzendgarantie en communicatie</w:t>
      </w:r>
      <w:bookmarkEnd w:id="32"/>
    </w:p>
    <w:bookmarkEnd w:id="33"/>
    <w:p w14:paraId="35113926" w14:textId="77777777" w:rsidR="00F611DF" w:rsidRPr="000C05F4" w:rsidRDefault="00F611DF" w:rsidP="009100AC">
      <w:pPr>
        <w:jc w:val="both"/>
        <w:rPr>
          <w:rFonts w:asciiTheme="minorHAnsi" w:hAnsiTheme="minorHAnsi"/>
          <w:lang w:val="fr-BE"/>
        </w:rPr>
      </w:pPr>
    </w:p>
    <w:p w14:paraId="5864A8D1" w14:textId="19EF7B9B" w:rsidR="00F611DF" w:rsidRPr="00376963" w:rsidRDefault="008F3122" w:rsidP="009100AC">
      <w:pPr>
        <w:jc w:val="both"/>
        <w:rPr>
          <w:rFonts w:asciiTheme="minorHAnsi" w:hAnsiTheme="minorHAnsi"/>
          <w:lang w:val="fr-BE"/>
        </w:rPr>
      </w:pPr>
      <w:r w:rsidRPr="000C05F4">
        <w:rPr>
          <w:rFonts w:asciiTheme="minorHAnsi" w:hAnsiTheme="minorHAnsi"/>
          <w:lang w:val="fr-BE"/>
        </w:rPr>
        <w:t>Zie technisch gedeelte.</w:t>
      </w:r>
    </w:p>
    <w:p w14:paraId="19B5C036" w14:textId="77777777" w:rsidR="00F611DF" w:rsidRPr="000C05F4" w:rsidRDefault="008F3122" w:rsidP="000838B0">
      <w:pPr>
        <w:pStyle w:val="Titre3"/>
        <w:numPr>
          <w:ilvl w:val="0"/>
          <w:numId w:val="118"/>
        </w:numPr>
      </w:pPr>
      <w:bookmarkStart w:id="34" w:name="_Toc24989390"/>
      <w:r w:rsidRPr="000C05F4">
        <w:t>Taal</w:t>
      </w:r>
      <w:bookmarkEnd w:id="34"/>
    </w:p>
    <w:p w14:paraId="6C9B97C1" w14:textId="77777777" w:rsidR="00F611DF" w:rsidRPr="000C05F4" w:rsidRDefault="00F611DF" w:rsidP="009100AC">
      <w:pPr>
        <w:jc w:val="both"/>
        <w:rPr>
          <w:rFonts w:asciiTheme="minorHAnsi" w:hAnsiTheme="minorHAnsi" w:cs="Arial"/>
          <w:b/>
          <w:sz w:val="20"/>
          <w:szCs w:val="20"/>
          <w:lang w:val="fr-BE"/>
        </w:rPr>
      </w:pPr>
    </w:p>
    <w:p w14:paraId="5DBC1C8B" w14:textId="38DD2AF9" w:rsidR="00F611DF" w:rsidRPr="000C05F4" w:rsidRDefault="008F3122" w:rsidP="009100AC">
      <w:pPr>
        <w:jc w:val="both"/>
        <w:rPr>
          <w:rFonts w:asciiTheme="minorHAnsi" w:hAnsiTheme="minorHAnsi" w:cs="Arial"/>
          <w:sz w:val="20"/>
          <w:szCs w:val="20"/>
          <w:lang w:val="nl-NL"/>
        </w:rPr>
      </w:pPr>
      <w:r w:rsidRPr="000C05F4">
        <w:rPr>
          <w:rFonts w:asciiTheme="minorHAnsi" w:hAnsiTheme="minorHAnsi" w:cs="Arial"/>
          <w:lang w:val="nl-NL"/>
        </w:rPr>
        <w:t>De audiovisuele</w:t>
      </w:r>
      <w:r w:rsidR="0084217B" w:rsidRPr="000C05F4">
        <w:rPr>
          <w:rFonts w:asciiTheme="minorHAnsi" w:hAnsiTheme="minorHAnsi" w:cs="Arial"/>
          <w:lang w:val="nl-NL"/>
        </w:rPr>
        <w:t xml:space="preserve"> projecten</w:t>
      </w:r>
      <w:r w:rsidRPr="000C05F4">
        <w:rPr>
          <w:rFonts w:asciiTheme="minorHAnsi" w:hAnsiTheme="minorHAnsi" w:cs="Arial"/>
          <w:lang w:val="nl-NL"/>
        </w:rPr>
        <w:t xml:space="preserve"> moeten beschikbaar zijn in het Nederlands en/of in het Frans.</w:t>
      </w:r>
      <w:r w:rsidRPr="000C05F4">
        <w:rPr>
          <w:rFonts w:asciiTheme="minorHAnsi" w:hAnsiTheme="minorHAnsi"/>
        </w:rPr>
        <w:t xml:space="preserve"> </w:t>
      </w:r>
      <w:r w:rsidRPr="000C05F4">
        <w:rPr>
          <w:rFonts w:asciiTheme="minorHAnsi" w:hAnsiTheme="minorHAnsi" w:cs="Arial"/>
          <w:lang w:val="nl-NL"/>
        </w:rPr>
        <w:t>Vo</w:t>
      </w:r>
      <w:r w:rsidR="0084217B" w:rsidRPr="000C05F4">
        <w:rPr>
          <w:rFonts w:asciiTheme="minorHAnsi" w:hAnsiTheme="minorHAnsi" w:cs="Arial"/>
          <w:lang w:val="nl-NL"/>
        </w:rPr>
        <w:t xml:space="preserve">or elk ingediend project dat </w:t>
      </w:r>
      <w:r w:rsidRPr="000C05F4">
        <w:rPr>
          <w:rFonts w:asciiTheme="minorHAnsi" w:hAnsiTheme="minorHAnsi" w:cs="Arial"/>
          <w:lang w:val="nl-NL"/>
        </w:rPr>
        <w:t>in de andere nationale taal</w:t>
      </w:r>
      <w:r w:rsidR="0084217B" w:rsidRPr="000C05F4">
        <w:rPr>
          <w:rFonts w:asciiTheme="minorHAnsi" w:hAnsiTheme="minorHAnsi" w:cs="Arial"/>
          <w:lang w:val="nl-NL"/>
        </w:rPr>
        <w:t xml:space="preserve"> ondertiteld is</w:t>
      </w:r>
      <w:r w:rsidRPr="000C05F4">
        <w:rPr>
          <w:rFonts w:asciiTheme="minorHAnsi" w:hAnsiTheme="minorHAnsi" w:cs="Arial"/>
          <w:lang w:val="nl-NL"/>
        </w:rPr>
        <w:t xml:space="preserve"> (NL, FR)</w:t>
      </w:r>
      <w:r w:rsidR="0084217B" w:rsidRPr="000C05F4">
        <w:rPr>
          <w:rFonts w:asciiTheme="minorHAnsi" w:hAnsiTheme="minorHAnsi" w:cs="Arial"/>
          <w:lang w:val="nl-NL"/>
        </w:rPr>
        <w:t>,</w:t>
      </w:r>
      <w:r w:rsidRPr="000C05F4">
        <w:rPr>
          <w:rFonts w:asciiTheme="minorHAnsi" w:hAnsiTheme="minorHAnsi" w:cs="Arial"/>
          <w:lang w:val="nl-NL"/>
        </w:rPr>
        <w:t xml:space="preserve"> kan een bijkomende financiële tegemoetkoming (bonus) worden toegekend (zie </w:t>
      </w:r>
      <w:r w:rsidR="00206E41">
        <w:rPr>
          <w:rFonts w:asciiTheme="minorHAnsi" w:hAnsiTheme="minorHAnsi" w:cs="Arial"/>
          <w:lang w:val="nl-NL"/>
        </w:rPr>
        <w:t xml:space="preserve">technisch </w:t>
      </w:r>
      <w:r w:rsidR="0098515D">
        <w:rPr>
          <w:rFonts w:asciiTheme="minorHAnsi" w:hAnsiTheme="minorHAnsi" w:cs="Arial"/>
          <w:lang w:val="nl-NL"/>
        </w:rPr>
        <w:t>ge</w:t>
      </w:r>
      <w:r w:rsidRPr="000C05F4">
        <w:rPr>
          <w:rFonts w:asciiTheme="minorHAnsi" w:hAnsiTheme="minorHAnsi" w:cs="Arial"/>
          <w:lang w:val="nl-NL"/>
        </w:rPr>
        <w:t>deel</w:t>
      </w:r>
      <w:r w:rsidR="0098515D">
        <w:rPr>
          <w:rFonts w:asciiTheme="minorHAnsi" w:hAnsiTheme="minorHAnsi" w:cs="Arial"/>
          <w:lang w:val="nl-NL"/>
        </w:rPr>
        <w:t>te-B-1</w:t>
      </w:r>
      <w:r w:rsidRPr="000C05F4">
        <w:rPr>
          <w:rFonts w:asciiTheme="minorHAnsi" w:hAnsiTheme="minorHAnsi" w:cs="Arial"/>
          <w:lang w:val="nl-NL"/>
        </w:rPr>
        <w:t>).</w:t>
      </w:r>
    </w:p>
    <w:p w14:paraId="52D5AEEE" w14:textId="11164C76" w:rsidR="00F611DF" w:rsidRPr="0098515D" w:rsidRDefault="00707EDB" w:rsidP="000838B0">
      <w:pPr>
        <w:pStyle w:val="Titre3"/>
        <w:numPr>
          <w:ilvl w:val="0"/>
          <w:numId w:val="118"/>
        </w:numPr>
        <w:rPr>
          <w:lang w:val="nl-BE"/>
        </w:rPr>
      </w:pPr>
      <w:bookmarkStart w:id="35" w:name="_Toc24989391"/>
      <w:r w:rsidRPr="0098515D">
        <w:rPr>
          <w:lang w:val="nl-BE"/>
        </w:rPr>
        <w:t>Projecten die niet in aanmerking komen voor deze opdracht</w:t>
      </w:r>
      <w:bookmarkEnd w:id="35"/>
      <w:r w:rsidR="00651D54" w:rsidRPr="0098515D" w:rsidDel="00A52CE8">
        <w:rPr>
          <w:lang w:val="nl-BE"/>
        </w:rPr>
        <w:t xml:space="preserve"> </w:t>
      </w:r>
    </w:p>
    <w:p w14:paraId="6AA4D32D" w14:textId="77777777" w:rsidR="00F611DF" w:rsidRPr="000C05F4" w:rsidRDefault="00F611DF" w:rsidP="009100AC">
      <w:pPr>
        <w:jc w:val="both"/>
        <w:rPr>
          <w:rFonts w:asciiTheme="minorHAnsi" w:hAnsiTheme="minorHAnsi" w:cs="Arial"/>
          <w:sz w:val="20"/>
          <w:szCs w:val="20"/>
          <w:lang w:val="nl-NL"/>
        </w:rPr>
      </w:pPr>
    </w:p>
    <w:p w14:paraId="327A0008" w14:textId="4A716E9D" w:rsidR="00F611DF" w:rsidRPr="000C05F4" w:rsidRDefault="00707EDB" w:rsidP="00376963">
      <w:pPr>
        <w:jc w:val="both"/>
        <w:rPr>
          <w:rFonts w:asciiTheme="minorHAnsi" w:hAnsiTheme="minorHAnsi" w:cs="Arial"/>
          <w:lang w:val="nl-NL"/>
        </w:rPr>
      </w:pPr>
      <w:r w:rsidRPr="000C05F4">
        <w:rPr>
          <w:rFonts w:asciiTheme="minorHAnsi" w:hAnsiTheme="minorHAnsi" w:cs="Arial"/>
          <w:lang w:val="nl-NL"/>
        </w:rPr>
        <w:t>Projecten die reeds via andere kredietlijnen van de DGD of van de FOD Buitenlandse Zaken, Buitenlandse Handel en Ontwikkelingssamenwerking zijn gefinancierd.</w:t>
      </w:r>
      <w:r w:rsidR="00651D54" w:rsidRPr="000C05F4">
        <w:rPr>
          <w:rFonts w:asciiTheme="minorHAnsi" w:hAnsiTheme="minorHAnsi" w:cs="Arial"/>
          <w:lang w:val="nl-NL"/>
        </w:rPr>
        <w:t xml:space="preserve"> </w:t>
      </w:r>
    </w:p>
    <w:p w14:paraId="642B1ABF" w14:textId="77777777" w:rsidR="00376963" w:rsidRDefault="00376963" w:rsidP="00376963">
      <w:pPr>
        <w:jc w:val="both"/>
        <w:rPr>
          <w:rFonts w:asciiTheme="minorHAnsi" w:hAnsiTheme="minorHAnsi" w:cs="Arial"/>
          <w:lang w:val="nl-NL"/>
        </w:rPr>
      </w:pPr>
    </w:p>
    <w:p w14:paraId="387CB112" w14:textId="1B3D480B" w:rsidR="00F611DF" w:rsidRPr="000C05F4" w:rsidRDefault="0084217B" w:rsidP="00376963">
      <w:pPr>
        <w:jc w:val="both"/>
        <w:rPr>
          <w:rFonts w:asciiTheme="minorHAnsi" w:hAnsiTheme="minorHAnsi" w:cs="Arial"/>
          <w:lang w:val="nl-NL"/>
        </w:rPr>
      </w:pPr>
      <w:r w:rsidRPr="000C05F4">
        <w:rPr>
          <w:rFonts w:asciiTheme="minorHAnsi" w:hAnsiTheme="minorHAnsi" w:cs="Arial"/>
          <w:lang w:val="nl-NL"/>
        </w:rPr>
        <w:t>Projecten van organisaties waar</w:t>
      </w:r>
      <w:r w:rsidR="00DA6973" w:rsidRPr="000C05F4">
        <w:rPr>
          <w:rFonts w:asciiTheme="minorHAnsi" w:hAnsiTheme="minorHAnsi" w:cs="Arial"/>
          <w:lang w:val="nl-NL"/>
        </w:rPr>
        <w:t>binnen</w:t>
      </w:r>
      <w:r w:rsidR="00707EDB" w:rsidRPr="000C05F4">
        <w:rPr>
          <w:rFonts w:asciiTheme="minorHAnsi" w:hAnsiTheme="minorHAnsi" w:cs="Arial"/>
          <w:lang w:val="nl-NL"/>
        </w:rPr>
        <w:t xml:space="preserve"> een personeelslid van de FOD Buitenlandse Zaken, Buitenlandse Handel en Ontwikkelingssamenwerking of van de beleidscel van een van de bevoegde ministers, een be</w:t>
      </w:r>
      <w:r w:rsidR="00DA6973" w:rsidRPr="000C05F4">
        <w:rPr>
          <w:rFonts w:asciiTheme="minorHAnsi" w:hAnsiTheme="minorHAnsi" w:cs="Arial"/>
          <w:lang w:val="nl-NL"/>
        </w:rPr>
        <w:t>heers</w:t>
      </w:r>
      <w:r w:rsidR="00707EDB" w:rsidRPr="000C05F4">
        <w:rPr>
          <w:rFonts w:asciiTheme="minorHAnsi" w:hAnsiTheme="minorHAnsi" w:cs="Arial"/>
          <w:lang w:val="nl-NL"/>
        </w:rPr>
        <w:t>mandaat bekleedt.</w:t>
      </w:r>
    </w:p>
    <w:p w14:paraId="64ADFCE8" w14:textId="77777777" w:rsidR="00376963" w:rsidRDefault="00376963" w:rsidP="00376963">
      <w:pPr>
        <w:jc w:val="both"/>
        <w:rPr>
          <w:rFonts w:asciiTheme="minorHAnsi" w:hAnsiTheme="minorHAnsi" w:cs="Arial"/>
          <w:lang w:val="nl-NL"/>
        </w:rPr>
      </w:pPr>
    </w:p>
    <w:p w14:paraId="42C57B31" w14:textId="125EB0A1" w:rsidR="00F611DF" w:rsidRPr="0091404C" w:rsidRDefault="00707EDB" w:rsidP="009100AC">
      <w:pPr>
        <w:jc w:val="both"/>
        <w:rPr>
          <w:rFonts w:asciiTheme="minorHAnsi" w:hAnsiTheme="minorHAnsi" w:cs="Arial"/>
          <w:lang w:val="nl-NL"/>
        </w:rPr>
      </w:pPr>
      <w:r w:rsidRPr="000C05F4">
        <w:rPr>
          <w:rFonts w:asciiTheme="minorHAnsi" w:hAnsiTheme="minorHAnsi" w:cs="Arial"/>
          <w:lang w:val="nl-NL"/>
        </w:rPr>
        <w:t>Voor de percelen 1, 2, 3 en 4: projecten in de postproductiefase.</w:t>
      </w:r>
    </w:p>
    <w:p w14:paraId="7047321B" w14:textId="4722DFB1" w:rsidR="00F611DF" w:rsidRPr="000C05F4" w:rsidRDefault="00707EDB" w:rsidP="000838B0">
      <w:pPr>
        <w:pStyle w:val="Titre3"/>
        <w:numPr>
          <w:ilvl w:val="0"/>
          <w:numId w:val="118"/>
        </w:numPr>
      </w:pPr>
      <w:bookmarkStart w:id="36" w:name="_Toc24989392"/>
      <w:r w:rsidRPr="000C05F4">
        <w:t>Financiële beperkingen</w:t>
      </w:r>
      <w:bookmarkEnd w:id="36"/>
    </w:p>
    <w:p w14:paraId="765A3974" w14:textId="77777777" w:rsidR="00F611DF" w:rsidRPr="000C05F4" w:rsidRDefault="00F611DF" w:rsidP="009100AC">
      <w:pPr>
        <w:jc w:val="both"/>
        <w:rPr>
          <w:rFonts w:asciiTheme="minorHAnsi" w:hAnsiTheme="minorHAnsi" w:cs="Arial"/>
          <w:b/>
          <w:sz w:val="20"/>
          <w:szCs w:val="20"/>
          <w:u w:val="single"/>
          <w:lang w:val="fr-BE"/>
        </w:rPr>
      </w:pPr>
    </w:p>
    <w:p w14:paraId="4E9B54D2" w14:textId="01CC433A" w:rsidR="00F611DF" w:rsidRPr="000C05F4" w:rsidRDefault="00707EDB" w:rsidP="009100AC">
      <w:pPr>
        <w:jc w:val="both"/>
        <w:rPr>
          <w:rFonts w:asciiTheme="minorHAnsi" w:hAnsiTheme="minorHAnsi" w:cs="Arial"/>
          <w:lang w:val="nl-NL"/>
        </w:rPr>
      </w:pPr>
      <w:r w:rsidRPr="000C05F4">
        <w:rPr>
          <w:rFonts w:asciiTheme="minorHAnsi" w:hAnsiTheme="minorHAnsi" w:cs="Arial"/>
          <w:lang w:val="nl-NL"/>
        </w:rPr>
        <w:t>De toekenning van financiering is altijd afhankelijk van de budgetten waarover de overheid beschikt.</w:t>
      </w:r>
      <w:r w:rsidR="00651D54" w:rsidRPr="000C05F4">
        <w:rPr>
          <w:rFonts w:asciiTheme="minorHAnsi" w:hAnsiTheme="minorHAnsi" w:cs="Arial"/>
          <w:lang w:val="nl-NL"/>
        </w:rPr>
        <w:t xml:space="preserve"> </w:t>
      </w:r>
      <w:r w:rsidRPr="000C05F4">
        <w:rPr>
          <w:rFonts w:asciiTheme="minorHAnsi" w:hAnsiTheme="minorHAnsi" w:cs="Arial"/>
          <w:lang w:val="nl-NL"/>
        </w:rPr>
        <w:t>De in</w:t>
      </w:r>
      <w:r w:rsidR="00DA6973" w:rsidRPr="000C05F4">
        <w:rPr>
          <w:rFonts w:asciiTheme="minorHAnsi" w:hAnsiTheme="minorHAnsi" w:cs="Arial"/>
          <w:lang w:val="nl-NL"/>
        </w:rPr>
        <w:t>schrijv</w:t>
      </w:r>
      <w:r w:rsidRPr="000C05F4">
        <w:rPr>
          <w:rFonts w:asciiTheme="minorHAnsi" w:hAnsiTheme="minorHAnsi" w:cs="Arial"/>
          <w:lang w:val="nl-NL"/>
        </w:rPr>
        <w:t>er kan geen aanspraak maken op een financiering of vergoeding indien de budgettaire enveloppe uitgeput is.</w:t>
      </w:r>
    </w:p>
    <w:p w14:paraId="2227C0F1" w14:textId="262C05F5" w:rsidR="00F611DF" w:rsidRPr="000C05F4" w:rsidRDefault="00707EDB" w:rsidP="00715FD4">
      <w:pPr>
        <w:pStyle w:val="Titre2"/>
      </w:pPr>
      <w:bookmarkStart w:id="37" w:name="_Toc532482312"/>
      <w:bookmarkStart w:id="38" w:name="_Toc532487006"/>
      <w:bookmarkStart w:id="39" w:name="_Toc532550816"/>
      <w:bookmarkStart w:id="40" w:name="_Toc532906985"/>
      <w:bookmarkStart w:id="41" w:name="_Toc24989393"/>
      <w:bookmarkEnd w:id="37"/>
      <w:bookmarkEnd w:id="38"/>
      <w:bookmarkEnd w:id="39"/>
      <w:bookmarkEnd w:id="40"/>
      <w:r w:rsidRPr="000C05F4">
        <w:t>TOEKENNINGSMODALITEITEN</w:t>
      </w:r>
      <w:bookmarkEnd w:id="41"/>
    </w:p>
    <w:p w14:paraId="296E758C" w14:textId="7C9F4484" w:rsidR="00F611DF" w:rsidRPr="000C05F4" w:rsidRDefault="00707EDB" w:rsidP="000838B0">
      <w:pPr>
        <w:pStyle w:val="Titre3"/>
        <w:numPr>
          <w:ilvl w:val="0"/>
          <w:numId w:val="119"/>
        </w:numPr>
      </w:pPr>
      <w:bookmarkStart w:id="42" w:name="_Toc532482314"/>
      <w:bookmarkStart w:id="43" w:name="_Toc532487008"/>
      <w:bookmarkStart w:id="44" w:name="_Toc532550818"/>
      <w:bookmarkStart w:id="45" w:name="_Toc532906987"/>
      <w:bookmarkStart w:id="46" w:name="_Toc24989394"/>
      <w:bookmarkEnd w:id="42"/>
      <w:bookmarkEnd w:id="43"/>
      <w:bookmarkEnd w:id="44"/>
      <w:bookmarkEnd w:id="45"/>
      <w:r w:rsidRPr="000C05F4">
        <w:t>Indieningstermijnen</w:t>
      </w:r>
      <w:bookmarkEnd w:id="46"/>
    </w:p>
    <w:p w14:paraId="0DA03F00" w14:textId="77777777" w:rsidR="00F611DF" w:rsidRPr="000C05F4" w:rsidRDefault="00F611DF" w:rsidP="009100AC">
      <w:pPr>
        <w:jc w:val="both"/>
        <w:rPr>
          <w:rFonts w:asciiTheme="minorHAnsi" w:hAnsiTheme="minorHAnsi"/>
          <w:lang w:val="fr-BE"/>
        </w:rPr>
      </w:pPr>
    </w:p>
    <w:p w14:paraId="5232A88C" w14:textId="41BE1B9E" w:rsidR="00F611DF" w:rsidRDefault="00707EDB" w:rsidP="009100AC">
      <w:pPr>
        <w:jc w:val="both"/>
        <w:rPr>
          <w:rFonts w:asciiTheme="minorHAnsi" w:hAnsiTheme="minorHAnsi" w:cs="Arial"/>
          <w:lang w:val="nl-NL"/>
        </w:rPr>
      </w:pPr>
      <w:r w:rsidRPr="000C05F4">
        <w:rPr>
          <w:rFonts w:asciiTheme="minorHAnsi" w:hAnsiTheme="minorHAnsi" w:cs="Arial"/>
          <w:lang w:val="nl-NL"/>
        </w:rPr>
        <w:t>De offertes voor medefinanciering moeten worden ingediend met inachtneming van de door de DGD vastgestelde uiterste indieningsdata.</w:t>
      </w:r>
    </w:p>
    <w:p w14:paraId="143BAD9D" w14:textId="77777777" w:rsidR="00376963" w:rsidRPr="000C05F4" w:rsidRDefault="00376963" w:rsidP="009100AC">
      <w:pPr>
        <w:jc w:val="both"/>
        <w:rPr>
          <w:rFonts w:asciiTheme="minorHAnsi" w:hAnsiTheme="minorHAnsi" w:cs="Arial"/>
          <w:lang w:val="nl-NL"/>
        </w:rPr>
      </w:pPr>
    </w:p>
    <w:p w14:paraId="3B5B8F12" w14:textId="72A241CB" w:rsidR="00F611DF" w:rsidRPr="00376963" w:rsidRDefault="00707EDB" w:rsidP="009100AC">
      <w:pPr>
        <w:jc w:val="both"/>
        <w:rPr>
          <w:rFonts w:asciiTheme="minorHAnsi" w:hAnsiTheme="minorHAnsi" w:cs="Arial"/>
          <w:b/>
          <w:lang w:val="nl-NL"/>
        </w:rPr>
      </w:pPr>
      <w:r w:rsidRPr="000C05F4">
        <w:rPr>
          <w:rFonts w:asciiTheme="minorHAnsi" w:hAnsiTheme="minorHAnsi" w:cs="Arial"/>
          <w:b/>
          <w:lang w:val="nl-NL"/>
        </w:rPr>
        <w:t>De uiterste indieningsdatum voor alle percelen (1, 2, 3, 4 en 5) voor</w:t>
      </w:r>
      <w:r w:rsidR="00376963">
        <w:rPr>
          <w:rFonts w:asciiTheme="minorHAnsi" w:hAnsiTheme="minorHAnsi" w:cs="Arial"/>
          <w:b/>
          <w:lang w:val="nl-NL"/>
        </w:rPr>
        <w:t xml:space="preserve"> 2020 is 10 februari 2020 om 14</w:t>
      </w:r>
      <w:r w:rsidRPr="000C05F4">
        <w:rPr>
          <w:rFonts w:asciiTheme="minorHAnsi" w:hAnsiTheme="minorHAnsi" w:cs="Arial"/>
          <w:b/>
          <w:lang w:val="nl-NL"/>
        </w:rPr>
        <w:t>u</w:t>
      </w:r>
      <w:r w:rsidR="00376963">
        <w:rPr>
          <w:rFonts w:asciiTheme="minorHAnsi" w:hAnsiTheme="minorHAnsi" w:cs="Arial"/>
          <w:b/>
          <w:lang w:val="nl-NL"/>
        </w:rPr>
        <w:t>00</w:t>
      </w:r>
      <w:r w:rsidRPr="000C05F4">
        <w:rPr>
          <w:rFonts w:asciiTheme="minorHAnsi" w:hAnsiTheme="minorHAnsi" w:cs="Arial"/>
          <w:b/>
          <w:lang w:val="nl-NL"/>
        </w:rPr>
        <w:t>.</w:t>
      </w:r>
    </w:p>
    <w:p w14:paraId="1F7BC664" w14:textId="1C7C857C" w:rsidR="00F611DF" w:rsidRPr="0098515D" w:rsidRDefault="00707EDB" w:rsidP="000838B0">
      <w:pPr>
        <w:pStyle w:val="Titre3"/>
        <w:numPr>
          <w:ilvl w:val="0"/>
          <w:numId w:val="119"/>
        </w:numPr>
        <w:rPr>
          <w:lang w:val="nl-BE"/>
        </w:rPr>
      </w:pPr>
      <w:bookmarkStart w:id="47" w:name="_Toc21447821"/>
      <w:bookmarkStart w:id="48" w:name="_Toc24989395"/>
      <w:r w:rsidRPr="0098515D">
        <w:rPr>
          <w:lang w:val="nl-BE"/>
        </w:rPr>
        <w:t>Hoe en waar een voorstel indienen?</w:t>
      </w:r>
      <w:bookmarkEnd w:id="47"/>
      <w:bookmarkEnd w:id="48"/>
    </w:p>
    <w:p w14:paraId="6A76B541" w14:textId="77777777" w:rsidR="00F611DF" w:rsidRPr="000C05F4" w:rsidRDefault="00F611DF" w:rsidP="009100AC">
      <w:pPr>
        <w:jc w:val="both"/>
        <w:rPr>
          <w:rFonts w:asciiTheme="minorHAnsi" w:hAnsiTheme="minorHAnsi" w:cs="Arial"/>
          <w:b/>
          <w:sz w:val="20"/>
          <w:szCs w:val="20"/>
          <w:lang w:val="nl-NL"/>
        </w:rPr>
      </w:pPr>
    </w:p>
    <w:p w14:paraId="7019A8BB" w14:textId="1F35BE1A" w:rsidR="00707EDB" w:rsidRPr="000C05F4" w:rsidRDefault="00707EDB" w:rsidP="009100AC">
      <w:pPr>
        <w:jc w:val="both"/>
        <w:rPr>
          <w:rFonts w:asciiTheme="minorHAnsi" w:hAnsiTheme="minorHAnsi"/>
          <w:lang w:val="nl-NL"/>
        </w:rPr>
      </w:pPr>
      <w:r w:rsidRPr="000C05F4">
        <w:rPr>
          <w:rFonts w:asciiTheme="minorHAnsi" w:hAnsiTheme="minorHAnsi"/>
          <w:lang w:val="nl-NL"/>
        </w:rPr>
        <w:t xml:space="preserve">Rekening houdend met de uiterste indieningsdatum moeten de dossiers en </w:t>
      </w:r>
      <w:r w:rsidR="0084217B" w:rsidRPr="000C05F4">
        <w:rPr>
          <w:rFonts w:asciiTheme="minorHAnsi" w:hAnsiTheme="minorHAnsi"/>
          <w:lang w:val="nl-NL"/>
        </w:rPr>
        <w:t>bijbe</w:t>
      </w:r>
      <w:r w:rsidRPr="000C05F4">
        <w:rPr>
          <w:rFonts w:asciiTheme="minorHAnsi" w:hAnsiTheme="minorHAnsi"/>
          <w:lang w:val="nl-NL"/>
        </w:rPr>
        <w:t>horende b</w:t>
      </w:r>
      <w:r w:rsidR="0084217B" w:rsidRPr="000C05F4">
        <w:rPr>
          <w:rFonts w:asciiTheme="minorHAnsi" w:hAnsiTheme="minorHAnsi"/>
          <w:lang w:val="nl-NL"/>
        </w:rPr>
        <w:t>ijlagen</w:t>
      </w:r>
      <w:r w:rsidR="008323F5" w:rsidRPr="000C05F4">
        <w:rPr>
          <w:rFonts w:asciiTheme="minorHAnsi" w:hAnsiTheme="minorHAnsi"/>
          <w:lang w:val="nl-NL"/>
        </w:rPr>
        <w:t>,</w:t>
      </w:r>
      <w:r w:rsidRPr="000C05F4">
        <w:rPr>
          <w:rFonts w:asciiTheme="minorHAnsi" w:hAnsiTheme="minorHAnsi"/>
          <w:lang w:val="nl-NL"/>
        </w:rPr>
        <w:t xml:space="preserve"> in vijf papieren exemplaren alsook in elektronische versie (PDF of Word) op twee usb-sticks,</w:t>
      </w:r>
      <w:r w:rsidR="00E217D1" w:rsidRPr="000C05F4">
        <w:rPr>
          <w:rFonts w:asciiTheme="minorHAnsi" w:hAnsiTheme="minorHAnsi"/>
          <w:lang w:val="nl-NL"/>
        </w:rPr>
        <w:t xml:space="preserve"> </w:t>
      </w:r>
      <w:r w:rsidRPr="000C05F4">
        <w:rPr>
          <w:rFonts w:asciiTheme="minorHAnsi" w:hAnsiTheme="minorHAnsi"/>
          <w:b/>
          <w:u w:val="single"/>
          <w:lang w:val="nl-NL"/>
        </w:rPr>
        <w:t>per aangetekende post</w:t>
      </w:r>
      <w:r w:rsidRPr="000C05F4">
        <w:rPr>
          <w:rFonts w:asciiTheme="minorHAnsi" w:hAnsiTheme="minorHAnsi"/>
          <w:lang w:val="nl-NL"/>
        </w:rPr>
        <w:t xml:space="preserve"> (de poststempel dient als bewijs) </w:t>
      </w:r>
      <w:r w:rsidRPr="000C05F4">
        <w:rPr>
          <w:rFonts w:asciiTheme="minorHAnsi" w:hAnsiTheme="minorHAnsi"/>
          <w:b/>
          <w:u w:val="single"/>
          <w:lang w:val="nl-NL"/>
        </w:rPr>
        <w:t>of per koeriersdienst</w:t>
      </w:r>
      <w:r w:rsidRPr="000C05F4">
        <w:rPr>
          <w:rFonts w:asciiTheme="minorHAnsi" w:hAnsiTheme="minorHAnsi"/>
          <w:lang w:val="nl-NL"/>
        </w:rPr>
        <w:t xml:space="preserve"> (tegen ontvangstmelding) worden toegestuurd aan het volgende adres:</w:t>
      </w:r>
    </w:p>
    <w:p w14:paraId="56DF5017" w14:textId="77777777" w:rsidR="00F611DF" w:rsidRPr="000C05F4" w:rsidRDefault="00F611DF" w:rsidP="009100AC">
      <w:pPr>
        <w:jc w:val="both"/>
        <w:rPr>
          <w:rFonts w:asciiTheme="minorHAnsi" w:hAnsiTheme="minorHAnsi"/>
          <w:lang w:val="nl-NL"/>
        </w:rPr>
      </w:pPr>
    </w:p>
    <w:p w14:paraId="443B5B90" w14:textId="5D6FCA4E" w:rsidR="00707EDB" w:rsidRPr="000C05F4" w:rsidRDefault="00707EDB" w:rsidP="009100AC">
      <w:pPr>
        <w:jc w:val="both"/>
        <w:rPr>
          <w:rFonts w:asciiTheme="minorHAnsi" w:hAnsiTheme="minorHAnsi"/>
          <w:lang w:val="nl-NL"/>
        </w:rPr>
      </w:pPr>
      <w:bookmarkStart w:id="49" w:name="_Toc531621937"/>
      <w:r w:rsidRPr="000C05F4">
        <w:rPr>
          <w:rFonts w:asciiTheme="minorHAnsi" w:hAnsiTheme="minorHAnsi"/>
          <w:lang w:val="nl-NL"/>
        </w:rPr>
        <w:t>Directie-generaal Ontwikkelingssamenwerking</w:t>
      </w:r>
    </w:p>
    <w:p w14:paraId="34348219" w14:textId="31CBD2BF" w:rsidR="00707EDB" w:rsidRPr="000C05F4" w:rsidRDefault="00707EDB" w:rsidP="009100AC">
      <w:pPr>
        <w:jc w:val="both"/>
        <w:rPr>
          <w:rFonts w:asciiTheme="minorHAnsi" w:hAnsiTheme="minorHAnsi"/>
          <w:lang w:val="nl-NL"/>
        </w:rPr>
      </w:pPr>
      <w:r w:rsidRPr="000C05F4">
        <w:rPr>
          <w:rFonts w:asciiTheme="minorHAnsi" w:hAnsiTheme="minorHAnsi"/>
          <w:lang w:val="nl-NL"/>
        </w:rPr>
        <w:lastRenderedPageBreak/>
        <w:t>FOD Buitenlandse Zaken, Buitenlandse Handel en Ontwikkelingssamenwerking</w:t>
      </w:r>
    </w:p>
    <w:p w14:paraId="24B0E848" w14:textId="5FBBB5EF" w:rsidR="00707EDB" w:rsidRPr="000C05F4" w:rsidRDefault="00707EDB" w:rsidP="009100AC">
      <w:pPr>
        <w:jc w:val="both"/>
        <w:rPr>
          <w:rFonts w:asciiTheme="minorHAnsi" w:hAnsiTheme="minorHAnsi"/>
          <w:lang w:val="nl-NL"/>
        </w:rPr>
      </w:pPr>
      <w:r w:rsidRPr="000C05F4">
        <w:rPr>
          <w:rFonts w:asciiTheme="minorHAnsi" w:hAnsiTheme="minorHAnsi"/>
          <w:lang w:val="nl-NL"/>
        </w:rPr>
        <w:t>Dienst Ontwikkelingseducatie - D3.1</w:t>
      </w:r>
    </w:p>
    <w:p w14:paraId="7360B2E3" w14:textId="01680F89" w:rsidR="00707EDB" w:rsidRPr="000C05F4" w:rsidRDefault="00707EDB" w:rsidP="009100AC">
      <w:pPr>
        <w:jc w:val="both"/>
        <w:rPr>
          <w:rFonts w:asciiTheme="minorHAnsi" w:hAnsiTheme="minorHAnsi"/>
          <w:lang w:val="nl-NL"/>
        </w:rPr>
      </w:pPr>
      <w:r w:rsidRPr="000C05F4">
        <w:rPr>
          <w:rFonts w:asciiTheme="minorHAnsi" w:hAnsiTheme="minorHAnsi"/>
          <w:lang w:val="nl-NL"/>
        </w:rPr>
        <w:t>Karmelietenstraat 15</w:t>
      </w:r>
    </w:p>
    <w:p w14:paraId="3F3F7B40" w14:textId="1028A09D" w:rsidR="00707EDB" w:rsidRPr="000C05F4" w:rsidRDefault="00707EDB" w:rsidP="009100AC">
      <w:pPr>
        <w:jc w:val="both"/>
        <w:rPr>
          <w:rFonts w:asciiTheme="minorHAnsi" w:hAnsiTheme="minorHAnsi"/>
          <w:lang w:val="nl-NL"/>
        </w:rPr>
      </w:pPr>
      <w:r w:rsidRPr="000C05F4">
        <w:rPr>
          <w:rFonts w:asciiTheme="minorHAnsi" w:hAnsiTheme="minorHAnsi"/>
          <w:lang w:val="nl-NL"/>
        </w:rPr>
        <w:t>1000 Brussel</w:t>
      </w:r>
    </w:p>
    <w:bookmarkEnd w:id="49"/>
    <w:p w14:paraId="690B1237" w14:textId="77777777" w:rsidR="00F611DF" w:rsidRPr="000C05F4" w:rsidRDefault="00F611DF" w:rsidP="009100AC">
      <w:pPr>
        <w:jc w:val="both"/>
        <w:rPr>
          <w:rFonts w:asciiTheme="minorHAnsi" w:hAnsiTheme="minorHAnsi"/>
          <w:b/>
          <w:lang w:val="nl-NL"/>
        </w:rPr>
      </w:pPr>
    </w:p>
    <w:p w14:paraId="2A7C6175" w14:textId="67E555B1" w:rsidR="00F611DF" w:rsidRPr="000C05F4" w:rsidRDefault="00707EDB" w:rsidP="009100AC">
      <w:pPr>
        <w:jc w:val="both"/>
        <w:rPr>
          <w:rFonts w:asciiTheme="minorHAnsi" w:hAnsiTheme="minorHAnsi"/>
          <w:b/>
          <w:lang w:val="nl-NL"/>
        </w:rPr>
      </w:pPr>
      <w:bookmarkStart w:id="50" w:name="_Toc531621939"/>
      <w:r w:rsidRPr="000C05F4">
        <w:rPr>
          <w:rFonts w:asciiTheme="minorHAnsi" w:hAnsiTheme="minorHAnsi"/>
          <w:lang w:val="nl-NL"/>
        </w:rPr>
        <w:t>Alle aanvragen worden opgesteld in de Nederlandse of Franse taal.</w:t>
      </w:r>
      <w:bookmarkEnd w:id="50"/>
    </w:p>
    <w:p w14:paraId="05034F82" w14:textId="200341A6" w:rsidR="00F611DF" w:rsidRPr="000C05F4" w:rsidRDefault="00707EDB" w:rsidP="000838B0">
      <w:pPr>
        <w:pStyle w:val="Titre3"/>
        <w:numPr>
          <w:ilvl w:val="0"/>
          <w:numId w:val="119"/>
        </w:numPr>
      </w:pPr>
      <w:bookmarkStart w:id="51" w:name="_Toc24989396"/>
      <w:r w:rsidRPr="000C05F4">
        <w:t>Inhoud van het offertedossier</w:t>
      </w:r>
      <w:bookmarkEnd w:id="51"/>
      <w:r w:rsidR="00651D54" w:rsidRPr="000C05F4">
        <w:t xml:space="preserve"> </w:t>
      </w:r>
    </w:p>
    <w:p w14:paraId="6B0DE227" w14:textId="77777777" w:rsidR="00F611DF" w:rsidRPr="000C05F4" w:rsidRDefault="00F611DF" w:rsidP="009100AC">
      <w:pPr>
        <w:jc w:val="both"/>
        <w:rPr>
          <w:rFonts w:asciiTheme="minorHAnsi" w:hAnsiTheme="minorHAnsi"/>
          <w:lang w:val="fr-BE"/>
        </w:rPr>
      </w:pPr>
    </w:p>
    <w:p w14:paraId="24085EBC" w14:textId="22B0C7C3" w:rsidR="00F611DF" w:rsidRPr="000C05F4" w:rsidRDefault="00707EDB" w:rsidP="009100AC">
      <w:pPr>
        <w:jc w:val="both"/>
        <w:rPr>
          <w:rFonts w:asciiTheme="minorHAnsi" w:hAnsiTheme="minorHAnsi"/>
          <w:lang w:val="nl-NL"/>
        </w:rPr>
      </w:pPr>
      <w:r w:rsidRPr="000C05F4">
        <w:rPr>
          <w:rFonts w:asciiTheme="minorHAnsi" w:hAnsiTheme="minorHAnsi"/>
          <w:lang w:val="nl-NL"/>
        </w:rPr>
        <w:t>Het dossier moet volgende elementen bevatten</w:t>
      </w:r>
      <w:r w:rsidR="00651D54" w:rsidRPr="000C05F4">
        <w:rPr>
          <w:rFonts w:asciiTheme="minorHAnsi" w:hAnsiTheme="minorHAnsi"/>
          <w:lang w:val="nl-NL"/>
        </w:rPr>
        <w:t xml:space="preserve">: </w:t>
      </w:r>
    </w:p>
    <w:p w14:paraId="7027137B" w14:textId="77777777" w:rsidR="00F611DF" w:rsidRPr="000C05F4" w:rsidRDefault="00F611DF" w:rsidP="009100AC">
      <w:pPr>
        <w:jc w:val="both"/>
        <w:rPr>
          <w:rFonts w:asciiTheme="minorHAnsi" w:hAnsiTheme="minorHAnsi"/>
          <w:lang w:val="nl-NL"/>
        </w:rPr>
      </w:pPr>
    </w:p>
    <w:p w14:paraId="34CAF567" w14:textId="6FA4E6F6" w:rsidR="00F611DF" w:rsidRPr="000C05F4" w:rsidRDefault="00707EDB" w:rsidP="0098515D">
      <w:pPr>
        <w:numPr>
          <w:ilvl w:val="0"/>
          <w:numId w:val="133"/>
        </w:numPr>
        <w:jc w:val="both"/>
        <w:rPr>
          <w:rFonts w:asciiTheme="minorHAnsi" w:hAnsiTheme="minorHAnsi"/>
          <w:lang w:val="nl-NL"/>
        </w:rPr>
      </w:pPr>
      <w:r w:rsidRPr="000C05F4">
        <w:rPr>
          <w:rFonts w:asciiTheme="minorHAnsi" w:hAnsiTheme="minorHAnsi"/>
          <w:lang w:val="nl-NL"/>
        </w:rPr>
        <w:t xml:space="preserve">een begeleidend schrijven met </w:t>
      </w:r>
      <w:r w:rsidRPr="000C05F4">
        <w:rPr>
          <w:rFonts w:asciiTheme="minorHAnsi" w:hAnsiTheme="minorHAnsi"/>
          <w:u w:val="single"/>
          <w:lang w:val="nl-NL"/>
        </w:rPr>
        <w:t>originele handtekening</w:t>
      </w:r>
    </w:p>
    <w:p w14:paraId="28B3CC5D" w14:textId="331DCA37" w:rsidR="00707EDB" w:rsidRPr="000C05F4" w:rsidRDefault="00707EDB" w:rsidP="0098515D">
      <w:pPr>
        <w:numPr>
          <w:ilvl w:val="0"/>
          <w:numId w:val="133"/>
        </w:numPr>
        <w:jc w:val="both"/>
        <w:rPr>
          <w:rFonts w:asciiTheme="minorHAnsi" w:hAnsiTheme="minorHAnsi"/>
          <w:lang w:val="nl-NL"/>
        </w:rPr>
      </w:pPr>
      <w:r w:rsidRPr="000C05F4">
        <w:rPr>
          <w:rFonts w:asciiTheme="minorHAnsi" w:hAnsiTheme="minorHAnsi"/>
          <w:lang w:val="nl-NL"/>
        </w:rPr>
        <w:t>de ingevulde administratieve fiche (zie bijlage 1)</w:t>
      </w:r>
    </w:p>
    <w:p w14:paraId="510A8480" w14:textId="709FF60B" w:rsidR="00707EDB" w:rsidRPr="000C05F4" w:rsidRDefault="00707EDB" w:rsidP="0098515D">
      <w:pPr>
        <w:numPr>
          <w:ilvl w:val="0"/>
          <w:numId w:val="133"/>
        </w:numPr>
        <w:jc w:val="both"/>
        <w:rPr>
          <w:rFonts w:asciiTheme="minorHAnsi" w:hAnsiTheme="minorHAnsi"/>
          <w:lang w:val="nl-NL"/>
        </w:rPr>
      </w:pPr>
      <w:r w:rsidRPr="000C05F4">
        <w:rPr>
          <w:rFonts w:asciiTheme="minorHAnsi" w:hAnsiTheme="minorHAnsi"/>
          <w:lang w:val="nl-NL"/>
        </w:rPr>
        <w:t>de ingevulde technische fiche (zie bijlage 2</w:t>
      </w:r>
      <w:r w:rsidR="008323F5" w:rsidRPr="000C05F4">
        <w:rPr>
          <w:rFonts w:asciiTheme="minorHAnsi" w:hAnsiTheme="minorHAnsi"/>
          <w:lang w:val="nl-NL"/>
        </w:rPr>
        <w:t>, 3, 4, 5 en 6 volgens perceel</w:t>
      </w:r>
      <w:r w:rsidRPr="000C05F4">
        <w:rPr>
          <w:rFonts w:asciiTheme="minorHAnsi" w:hAnsiTheme="minorHAnsi"/>
          <w:lang w:val="nl-NL"/>
        </w:rPr>
        <w:t>)</w:t>
      </w:r>
    </w:p>
    <w:p w14:paraId="7A59A6AE" w14:textId="77777777" w:rsidR="003F145E" w:rsidRPr="000C05F4" w:rsidRDefault="00707EDB" w:rsidP="0098515D">
      <w:pPr>
        <w:numPr>
          <w:ilvl w:val="0"/>
          <w:numId w:val="133"/>
        </w:numPr>
        <w:jc w:val="both"/>
        <w:rPr>
          <w:rFonts w:asciiTheme="minorHAnsi" w:hAnsiTheme="minorHAnsi"/>
          <w:lang w:val="nl-NL"/>
        </w:rPr>
      </w:pPr>
      <w:r w:rsidRPr="000C05F4">
        <w:rPr>
          <w:rFonts w:asciiTheme="minorHAnsi" w:hAnsiTheme="minorHAnsi"/>
          <w:lang w:val="nl-NL"/>
        </w:rPr>
        <w:t xml:space="preserve">een gedetailleerde beschrijving van het project (scenario, concept, aantal uitzendingen </w:t>
      </w:r>
      <w:r w:rsidR="008323F5" w:rsidRPr="000C05F4">
        <w:rPr>
          <w:rFonts w:asciiTheme="minorHAnsi" w:hAnsiTheme="minorHAnsi"/>
          <w:lang w:val="nl-NL"/>
        </w:rPr>
        <w:t>(</w:t>
      </w:r>
      <w:r w:rsidRPr="000C05F4">
        <w:rPr>
          <w:rFonts w:asciiTheme="minorHAnsi" w:hAnsiTheme="minorHAnsi"/>
          <w:lang w:val="nl-NL"/>
        </w:rPr>
        <w:t xml:space="preserve">voor </w:t>
      </w:r>
      <w:r w:rsidR="003F145E" w:rsidRPr="000C05F4">
        <w:rPr>
          <w:rFonts w:asciiTheme="minorHAnsi" w:hAnsiTheme="minorHAnsi"/>
          <w:lang w:val="nl-NL"/>
        </w:rPr>
        <w:t>tv-programma)</w:t>
      </w:r>
    </w:p>
    <w:p w14:paraId="1771897B" w14:textId="5C5C4A8F" w:rsidR="00707EDB" w:rsidRPr="000C05F4" w:rsidRDefault="008323F5" w:rsidP="0098515D">
      <w:pPr>
        <w:numPr>
          <w:ilvl w:val="0"/>
          <w:numId w:val="133"/>
        </w:numPr>
        <w:jc w:val="both"/>
        <w:rPr>
          <w:rFonts w:asciiTheme="minorHAnsi" w:hAnsiTheme="minorHAnsi"/>
          <w:lang w:val="nl-NL"/>
        </w:rPr>
      </w:pPr>
      <w:r w:rsidRPr="000C05F4">
        <w:rPr>
          <w:rFonts w:asciiTheme="minorHAnsi" w:hAnsiTheme="minorHAnsi"/>
          <w:lang w:val="nl-NL"/>
        </w:rPr>
        <w:t>een ondertekende intentieverklaring</w:t>
      </w:r>
    </w:p>
    <w:p w14:paraId="04A6CDDB" w14:textId="14044895" w:rsidR="00707EDB" w:rsidRPr="000C05F4" w:rsidRDefault="00707EDB" w:rsidP="0098515D">
      <w:pPr>
        <w:numPr>
          <w:ilvl w:val="0"/>
          <w:numId w:val="133"/>
        </w:numPr>
        <w:jc w:val="both"/>
        <w:rPr>
          <w:rFonts w:asciiTheme="minorHAnsi" w:hAnsiTheme="minorHAnsi"/>
          <w:lang w:val="nl-NL"/>
        </w:rPr>
      </w:pPr>
      <w:r w:rsidRPr="000C05F4">
        <w:rPr>
          <w:rFonts w:asciiTheme="minorHAnsi" w:hAnsiTheme="minorHAnsi"/>
          <w:lang w:val="nl-NL"/>
        </w:rPr>
        <w:t>alle financiële gegevens</w:t>
      </w:r>
      <w:r w:rsidR="009B43F2" w:rsidRPr="000C05F4">
        <w:rPr>
          <w:rFonts w:asciiTheme="minorHAnsi" w:hAnsiTheme="minorHAnsi"/>
          <w:lang w:val="nl-NL"/>
        </w:rPr>
        <w:t xml:space="preserve"> betreffende het ingediende proj</w:t>
      </w:r>
      <w:r w:rsidR="001425FC" w:rsidRPr="000C05F4">
        <w:rPr>
          <w:rFonts w:asciiTheme="minorHAnsi" w:hAnsiTheme="minorHAnsi"/>
          <w:lang w:val="nl-NL"/>
        </w:rPr>
        <w:t>ect: totaalbudget (pre- en postproductiebudget),</w:t>
      </w:r>
      <w:r w:rsidRPr="000C05F4">
        <w:rPr>
          <w:rFonts w:asciiTheme="minorHAnsi" w:hAnsiTheme="minorHAnsi"/>
          <w:lang w:val="nl-NL"/>
        </w:rPr>
        <w:t xml:space="preserve"> financieringsplan,</w:t>
      </w:r>
      <w:r w:rsidR="001425FC" w:rsidRPr="000C05F4">
        <w:rPr>
          <w:rFonts w:asciiTheme="minorHAnsi" w:hAnsiTheme="minorHAnsi"/>
          <w:lang w:val="nl-NL"/>
        </w:rPr>
        <w:t xml:space="preserve"> </w:t>
      </w:r>
      <w:r w:rsidRPr="000C05F4">
        <w:rPr>
          <w:rFonts w:asciiTheme="minorHAnsi" w:hAnsiTheme="minorHAnsi"/>
          <w:lang w:val="nl-NL"/>
        </w:rPr>
        <w:t>…</w:t>
      </w:r>
      <w:r w:rsidR="001425FC" w:rsidRPr="000C05F4">
        <w:rPr>
          <w:rFonts w:asciiTheme="minorHAnsi" w:hAnsiTheme="minorHAnsi"/>
          <w:lang w:val="nl-NL"/>
        </w:rPr>
        <w:t xml:space="preserve"> De uitwerking van pedagogisch dossier is verplicht voor de percelen 1, 2 en 5 en moet deel uitmaken van het budget.</w:t>
      </w:r>
    </w:p>
    <w:p w14:paraId="3EE85F98" w14:textId="65FDB618" w:rsidR="001425FC" w:rsidRPr="000C05F4" w:rsidRDefault="001425FC" w:rsidP="0098515D">
      <w:pPr>
        <w:numPr>
          <w:ilvl w:val="0"/>
          <w:numId w:val="133"/>
        </w:numPr>
        <w:jc w:val="both"/>
        <w:rPr>
          <w:rFonts w:asciiTheme="minorHAnsi" w:hAnsiTheme="minorHAnsi"/>
          <w:lang w:val="nl-NL"/>
        </w:rPr>
      </w:pPr>
      <w:r w:rsidRPr="000C05F4">
        <w:rPr>
          <w:rFonts w:asciiTheme="minorHAnsi" w:hAnsiTheme="minorHAnsi"/>
          <w:lang w:val="nl-NL"/>
        </w:rPr>
        <w:t>minstens één belangrijke uitzendgarantie (via de coproductie met of de vooraankoop door een tv-zender of een voorakkoord met een distributeur voor een reeks zalen).</w:t>
      </w:r>
    </w:p>
    <w:p w14:paraId="31565E9B" w14:textId="222FAF13" w:rsidR="003F145E" w:rsidRPr="000C05F4" w:rsidRDefault="003F145E" w:rsidP="0098515D">
      <w:pPr>
        <w:numPr>
          <w:ilvl w:val="0"/>
          <w:numId w:val="133"/>
        </w:numPr>
        <w:jc w:val="both"/>
        <w:rPr>
          <w:rFonts w:asciiTheme="minorHAnsi" w:hAnsiTheme="minorHAnsi"/>
          <w:lang w:val="nl-NL"/>
        </w:rPr>
      </w:pPr>
      <w:r w:rsidRPr="000C05F4">
        <w:rPr>
          <w:rFonts w:asciiTheme="minorHAnsi" w:hAnsiTheme="minorHAnsi"/>
          <w:lang w:val="nl-NL"/>
        </w:rPr>
        <w:t>Voor perceel 5 (promotieondersteuning): 6 kopies van de film op een fysieke drager en concrete afpsraken met deskundigen, verenigingen, zalen e</w:t>
      </w:r>
      <w:r w:rsidR="00CB3616" w:rsidRPr="000C05F4">
        <w:rPr>
          <w:rFonts w:asciiTheme="minorHAnsi" w:hAnsiTheme="minorHAnsi"/>
          <w:lang w:val="nl-NL"/>
        </w:rPr>
        <w:t>nz</w:t>
      </w:r>
      <w:r w:rsidR="00DA6973" w:rsidRPr="000C05F4">
        <w:rPr>
          <w:rFonts w:asciiTheme="minorHAnsi" w:hAnsiTheme="minorHAnsi"/>
          <w:lang w:val="nl-NL"/>
        </w:rPr>
        <w:t>.</w:t>
      </w:r>
      <w:r w:rsidRPr="000C05F4">
        <w:rPr>
          <w:rFonts w:asciiTheme="minorHAnsi" w:hAnsiTheme="minorHAnsi"/>
          <w:lang w:val="nl-NL"/>
        </w:rPr>
        <w:t xml:space="preserve"> (de plaatsen, personen, distributeurs </w:t>
      </w:r>
      <w:r w:rsidR="00DA6973" w:rsidRPr="000C05F4">
        <w:rPr>
          <w:rFonts w:asciiTheme="minorHAnsi" w:hAnsiTheme="minorHAnsi"/>
          <w:lang w:val="nl-NL"/>
        </w:rPr>
        <w:t>toelichten</w:t>
      </w:r>
      <w:r w:rsidRPr="000C05F4">
        <w:rPr>
          <w:rFonts w:asciiTheme="minorHAnsi" w:hAnsiTheme="minorHAnsi"/>
          <w:lang w:val="nl-NL"/>
        </w:rPr>
        <w:t>).</w:t>
      </w:r>
    </w:p>
    <w:p w14:paraId="52E28E20" w14:textId="6EFE5A5D" w:rsidR="00707EDB" w:rsidRPr="000C05F4" w:rsidRDefault="00707EDB" w:rsidP="0098515D">
      <w:pPr>
        <w:numPr>
          <w:ilvl w:val="0"/>
          <w:numId w:val="133"/>
        </w:numPr>
        <w:jc w:val="both"/>
        <w:rPr>
          <w:rFonts w:asciiTheme="minorHAnsi" w:hAnsiTheme="minorHAnsi"/>
          <w:lang w:val="nl-NL"/>
        </w:rPr>
      </w:pPr>
      <w:r w:rsidRPr="000C05F4">
        <w:rPr>
          <w:rFonts w:asciiTheme="minorHAnsi" w:hAnsiTheme="minorHAnsi"/>
          <w:lang w:val="nl-NL"/>
        </w:rPr>
        <w:t>kopie van de laatste statuten</w:t>
      </w:r>
      <w:r w:rsidR="003F145E" w:rsidRPr="000C05F4">
        <w:rPr>
          <w:rFonts w:asciiTheme="minorHAnsi" w:hAnsiTheme="minorHAnsi"/>
          <w:lang w:val="nl-NL"/>
        </w:rPr>
        <w:t xml:space="preserve"> van de organisatie</w:t>
      </w:r>
      <w:r w:rsidRPr="000C05F4">
        <w:rPr>
          <w:rFonts w:asciiTheme="minorHAnsi" w:hAnsiTheme="minorHAnsi"/>
          <w:lang w:val="nl-NL"/>
        </w:rPr>
        <w:t xml:space="preserve"> zoals </w:t>
      </w:r>
      <w:r w:rsidR="00660204" w:rsidRPr="000C05F4">
        <w:rPr>
          <w:rFonts w:asciiTheme="minorHAnsi" w:hAnsiTheme="minorHAnsi"/>
          <w:lang w:val="nl-NL"/>
        </w:rPr>
        <w:t>bekendgemaakt</w:t>
      </w:r>
      <w:r w:rsidRPr="000C05F4">
        <w:rPr>
          <w:rFonts w:asciiTheme="minorHAnsi" w:hAnsiTheme="minorHAnsi"/>
          <w:lang w:val="nl-NL"/>
        </w:rPr>
        <w:t xml:space="preserve"> in het Belgisch Staatsblad alsook </w:t>
      </w:r>
      <w:r w:rsidR="00660204" w:rsidRPr="000C05F4">
        <w:rPr>
          <w:rFonts w:asciiTheme="minorHAnsi" w:hAnsiTheme="minorHAnsi"/>
          <w:lang w:val="nl-NL"/>
        </w:rPr>
        <w:t>alsook de lijst van de leden van de Raad van Bestuur en de jaarrekening van het vorige boekjaar</w:t>
      </w:r>
      <w:r w:rsidR="00DA6973" w:rsidRPr="000C05F4">
        <w:rPr>
          <w:rFonts w:asciiTheme="minorHAnsi" w:hAnsiTheme="minorHAnsi"/>
          <w:lang w:val="nl-NL"/>
        </w:rPr>
        <w:t xml:space="preserve"> (niet noodzakelijk op papier)</w:t>
      </w:r>
      <w:r w:rsidR="00660204" w:rsidRPr="000C05F4">
        <w:rPr>
          <w:rFonts w:asciiTheme="minorHAnsi" w:hAnsiTheme="minorHAnsi"/>
          <w:lang w:val="nl-NL"/>
        </w:rPr>
        <w:t>.</w:t>
      </w:r>
    </w:p>
    <w:p w14:paraId="5B634BDF" w14:textId="2EDD92EE" w:rsidR="00707EDB" w:rsidRPr="000C05F4" w:rsidRDefault="00660204" w:rsidP="0098515D">
      <w:pPr>
        <w:numPr>
          <w:ilvl w:val="0"/>
          <w:numId w:val="133"/>
        </w:numPr>
        <w:jc w:val="both"/>
        <w:rPr>
          <w:rFonts w:asciiTheme="minorHAnsi" w:hAnsiTheme="minorHAnsi"/>
          <w:lang w:val="nl-NL"/>
        </w:rPr>
      </w:pPr>
      <w:r w:rsidRPr="000C05F4">
        <w:rPr>
          <w:rFonts w:asciiTheme="minorHAnsi" w:hAnsiTheme="minorHAnsi"/>
          <w:lang w:val="nl-NL"/>
        </w:rPr>
        <w:t>een ‘verklaring op erewoord</w:t>
      </w:r>
      <w:r w:rsidR="00707EDB" w:rsidRPr="000C05F4">
        <w:rPr>
          <w:rFonts w:asciiTheme="minorHAnsi" w:hAnsiTheme="minorHAnsi"/>
          <w:lang w:val="nl-NL"/>
        </w:rPr>
        <w:t xml:space="preserve">’ met </w:t>
      </w:r>
      <w:r w:rsidRPr="000C05F4">
        <w:rPr>
          <w:rFonts w:asciiTheme="minorHAnsi" w:hAnsiTheme="minorHAnsi"/>
          <w:lang w:val="nl-NL"/>
        </w:rPr>
        <w:t xml:space="preserve">de </w:t>
      </w:r>
      <w:r w:rsidR="00707EDB" w:rsidRPr="000C05F4">
        <w:rPr>
          <w:rFonts w:asciiTheme="minorHAnsi" w:hAnsiTheme="minorHAnsi"/>
          <w:lang w:val="nl-NL"/>
        </w:rPr>
        <w:t xml:space="preserve">vermelding dat </w:t>
      </w:r>
      <w:r w:rsidRPr="000C05F4">
        <w:rPr>
          <w:rFonts w:asciiTheme="minorHAnsi" w:hAnsiTheme="minorHAnsi"/>
          <w:lang w:val="nl-NL"/>
        </w:rPr>
        <w:t>personen met een beleidsmandaat</w:t>
      </w:r>
      <w:r w:rsidR="00DA6973" w:rsidRPr="000C05F4">
        <w:rPr>
          <w:rFonts w:asciiTheme="minorHAnsi" w:hAnsiTheme="minorHAnsi"/>
          <w:lang w:val="nl-NL"/>
        </w:rPr>
        <w:t xml:space="preserve"> in de audiovisuele productie</w:t>
      </w:r>
      <w:r w:rsidRPr="000C05F4">
        <w:rPr>
          <w:rFonts w:asciiTheme="minorHAnsi" w:hAnsiTheme="minorHAnsi"/>
          <w:lang w:val="nl-NL"/>
        </w:rPr>
        <w:t xml:space="preserve"> geen deel uitmaken van de </w:t>
      </w:r>
      <w:r w:rsidR="00707EDB" w:rsidRPr="000C05F4">
        <w:rPr>
          <w:rFonts w:asciiTheme="minorHAnsi" w:hAnsiTheme="minorHAnsi"/>
          <w:lang w:val="nl-NL"/>
        </w:rPr>
        <w:t>FOD Buitenlandse Zaken, Buitenlandse Handel en Ontwikkelingssamenwerking of van d</w:t>
      </w:r>
      <w:r w:rsidRPr="000C05F4">
        <w:rPr>
          <w:rFonts w:asciiTheme="minorHAnsi" w:hAnsiTheme="minorHAnsi"/>
          <w:lang w:val="nl-NL"/>
        </w:rPr>
        <w:t>e beleidscel van een van de bevoegde ministers.</w:t>
      </w:r>
      <w:r w:rsidR="00707EDB" w:rsidRPr="000C05F4">
        <w:rPr>
          <w:rFonts w:asciiTheme="minorHAnsi" w:hAnsiTheme="minorHAnsi"/>
          <w:lang w:val="nl-NL"/>
        </w:rPr>
        <w:t xml:space="preserve"> </w:t>
      </w:r>
    </w:p>
    <w:p w14:paraId="5DD92ED2" w14:textId="45AA41E9" w:rsidR="00707EDB" w:rsidRPr="000C05F4" w:rsidRDefault="00707EDB" w:rsidP="0098515D">
      <w:pPr>
        <w:numPr>
          <w:ilvl w:val="0"/>
          <w:numId w:val="133"/>
        </w:numPr>
        <w:jc w:val="both"/>
        <w:rPr>
          <w:rFonts w:asciiTheme="minorHAnsi" w:hAnsiTheme="minorHAnsi"/>
          <w:lang w:val="nl-NL"/>
        </w:rPr>
      </w:pPr>
      <w:r w:rsidRPr="000C05F4">
        <w:rPr>
          <w:rFonts w:asciiTheme="minorHAnsi" w:hAnsiTheme="minorHAnsi"/>
          <w:lang w:val="nl-NL"/>
        </w:rPr>
        <w:t xml:space="preserve">de filmografie + </w:t>
      </w:r>
      <w:r w:rsidR="00660204" w:rsidRPr="000C05F4">
        <w:rPr>
          <w:rFonts w:asciiTheme="minorHAnsi" w:hAnsiTheme="minorHAnsi"/>
          <w:lang w:val="nl-NL"/>
        </w:rPr>
        <w:t>het cv</w:t>
      </w:r>
      <w:r w:rsidR="0067751F" w:rsidRPr="000C05F4">
        <w:rPr>
          <w:rFonts w:asciiTheme="minorHAnsi" w:hAnsiTheme="minorHAnsi"/>
          <w:lang w:val="nl-NL"/>
        </w:rPr>
        <w:t xml:space="preserve"> van de producent en de regisseur.</w:t>
      </w:r>
    </w:p>
    <w:p w14:paraId="7CC43A83" w14:textId="3A7F5488" w:rsidR="0067751F" w:rsidRPr="000C05F4" w:rsidRDefault="0067751F" w:rsidP="0098515D">
      <w:pPr>
        <w:numPr>
          <w:ilvl w:val="0"/>
          <w:numId w:val="133"/>
        </w:numPr>
        <w:jc w:val="both"/>
        <w:rPr>
          <w:rFonts w:asciiTheme="minorHAnsi" w:hAnsiTheme="minorHAnsi"/>
          <w:lang w:val="nl-NL"/>
        </w:rPr>
      </w:pPr>
      <w:r w:rsidRPr="000C05F4">
        <w:rPr>
          <w:rFonts w:asciiTheme="minorHAnsi" w:hAnsiTheme="minorHAnsi"/>
          <w:lang w:val="nl-NL"/>
        </w:rPr>
        <w:t>een document waarin de bank de identiteit bevestigt van de houder van de bankrekening waarop de financiering zal worden gestort.</w:t>
      </w:r>
    </w:p>
    <w:p w14:paraId="549919A9" w14:textId="055A7295" w:rsidR="00707EDB" w:rsidRPr="000C05F4" w:rsidRDefault="0067751F" w:rsidP="0098515D">
      <w:pPr>
        <w:numPr>
          <w:ilvl w:val="0"/>
          <w:numId w:val="133"/>
        </w:numPr>
        <w:jc w:val="both"/>
        <w:rPr>
          <w:rFonts w:asciiTheme="minorHAnsi" w:hAnsiTheme="minorHAnsi"/>
          <w:lang w:val="nl-NL"/>
        </w:rPr>
      </w:pPr>
      <w:r w:rsidRPr="000C05F4">
        <w:rPr>
          <w:rFonts w:asciiTheme="minorHAnsi" w:hAnsiTheme="minorHAnsi"/>
          <w:lang w:val="nl-NL"/>
        </w:rPr>
        <w:t>eerdere producties</w:t>
      </w:r>
      <w:r w:rsidR="00707EDB" w:rsidRPr="000C05F4">
        <w:rPr>
          <w:rFonts w:asciiTheme="minorHAnsi" w:hAnsiTheme="minorHAnsi"/>
          <w:lang w:val="nl-NL"/>
        </w:rPr>
        <w:t xml:space="preserve"> op dvd </w:t>
      </w:r>
      <w:r w:rsidR="00DA6973" w:rsidRPr="000C05F4">
        <w:rPr>
          <w:rFonts w:asciiTheme="minorHAnsi" w:hAnsiTheme="minorHAnsi"/>
          <w:lang w:val="nl-NL"/>
        </w:rPr>
        <w:t xml:space="preserve">of internetlink, bijvoorbeeld vimeo </w:t>
      </w:r>
      <w:r w:rsidR="00707EDB" w:rsidRPr="000C05F4">
        <w:rPr>
          <w:rFonts w:asciiTheme="minorHAnsi" w:hAnsiTheme="minorHAnsi"/>
          <w:lang w:val="nl-NL"/>
        </w:rPr>
        <w:t>(facultatief)</w:t>
      </w:r>
    </w:p>
    <w:p w14:paraId="4BE6483E" w14:textId="38567D33" w:rsidR="00F611DF" w:rsidRPr="000C05F4" w:rsidRDefault="00F611DF" w:rsidP="009100AC">
      <w:pPr>
        <w:ind w:left="1062"/>
        <w:jc w:val="both"/>
        <w:rPr>
          <w:rFonts w:asciiTheme="minorHAnsi" w:hAnsiTheme="minorHAnsi"/>
          <w:lang w:val="nl-NL"/>
        </w:rPr>
      </w:pPr>
    </w:p>
    <w:p w14:paraId="0FC78E33" w14:textId="1A5C2DEB" w:rsidR="00F611DF" w:rsidRPr="000C05F4" w:rsidRDefault="00651D54" w:rsidP="009100AC">
      <w:pPr>
        <w:jc w:val="both"/>
        <w:rPr>
          <w:rFonts w:asciiTheme="minorHAnsi" w:hAnsiTheme="minorHAnsi"/>
          <w:lang w:val="nl-NL"/>
        </w:rPr>
      </w:pPr>
      <w:r w:rsidRPr="000C05F4">
        <w:rPr>
          <w:rFonts w:asciiTheme="minorHAnsi" w:hAnsiTheme="minorHAnsi"/>
          <w:lang w:val="nl-NL"/>
        </w:rPr>
        <w:t>*</w:t>
      </w:r>
      <w:r w:rsidR="00180B53" w:rsidRPr="000C05F4">
        <w:rPr>
          <w:rFonts w:asciiTheme="minorHAnsi" w:hAnsiTheme="minorHAnsi"/>
        </w:rPr>
        <w:t xml:space="preserve"> </w:t>
      </w:r>
      <w:r w:rsidR="00180B53" w:rsidRPr="000C05F4">
        <w:rPr>
          <w:rFonts w:asciiTheme="minorHAnsi" w:hAnsiTheme="minorHAnsi"/>
          <w:lang w:val="nl-NL"/>
        </w:rPr>
        <w:t>NB: de statuten en bepaalde administratieve formaliteiten (de eleme</w:t>
      </w:r>
      <w:r w:rsidR="0067751F" w:rsidRPr="000C05F4">
        <w:rPr>
          <w:rFonts w:asciiTheme="minorHAnsi" w:hAnsiTheme="minorHAnsi"/>
          <w:lang w:val="nl-NL"/>
        </w:rPr>
        <w:t>nten van het dossier 9-10-11-</w:t>
      </w:r>
      <w:r w:rsidR="00180B53" w:rsidRPr="000C05F4">
        <w:rPr>
          <w:rFonts w:asciiTheme="minorHAnsi" w:hAnsiTheme="minorHAnsi"/>
          <w:lang w:val="nl-NL"/>
        </w:rPr>
        <w:t xml:space="preserve">12) mogen alleen </w:t>
      </w:r>
      <w:r w:rsidR="00E217D1" w:rsidRPr="000C05F4">
        <w:rPr>
          <w:rFonts w:asciiTheme="minorHAnsi" w:hAnsiTheme="minorHAnsi"/>
          <w:lang w:val="nl-NL"/>
        </w:rPr>
        <w:t>elektronisch worden ingediend.</w:t>
      </w:r>
    </w:p>
    <w:p w14:paraId="75A6F9FD" w14:textId="77777777" w:rsidR="00F611DF" w:rsidRPr="000C05F4" w:rsidRDefault="00F611DF" w:rsidP="00C94FB4">
      <w:pPr>
        <w:rPr>
          <w:rFonts w:asciiTheme="minorHAnsi" w:hAnsiTheme="minorHAnsi"/>
          <w:lang w:val="nl-NL"/>
        </w:rPr>
      </w:pPr>
      <w:bookmarkStart w:id="52" w:name="_Toc22137732"/>
      <w:bookmarkStart w:id="53" w:name="_Toc22137773"/>
      <w:bookmarkStart w:id="54" w:name="_Toc22196878"/>
      <w:bookmarkStart w:id="55" w:name="_Toc22196990"/>
      <w:bookmarkStart w:id="56" w:name="_Toc22197111"/>
      <w:bookmarkStart w:id="57" w:name="_Toc22197157"/>
      <w:bookmarkStart w:id="58" w:name="_Toc22197352"/>
      <w:bookmarkStart w:id="59" w:name="_Toc22198470"/>
      <w:bookmarkStart w:id="60" w:name="_Toc22198511"/>
      <w:bookmarkStart w:id="61" w:name="_Toc22198794"/>
      <w:bookmarkStart w:id="62" w:name="_Toc22198836"/>
      <w:bookmarkStart w:id="63" w:name="_Toc22199245"/>
      <w:bookmarkEnd w:id="52"/>
      <w:bookmarkEnd w:id="53"/>
      <w:bookmarkEnd w:id="54"/>
      <w:bookmarkEnd w:id="55"/>
      <w:bookmarkEnd w:id="56"/>
      <w:bookmarkEnd w:id="57"/>
      <w:bookmarkEnd w:id="58"/>
      <w:bookmarkEnd w:id="59"/>
      <w:bookmarkEnd w:id="60"/>
      <w:bookmarkEnd w:id="61"/>
      <w:bookmarkEnd w:id="62"/>
      <w:bookmarkEnd w:id="63"/>
    </w:p>
    <w:p w14:paraId="775D5729" w14:textId="1959C0C0" w:rsidR="00F611DF" w:rsidRPr="000C05F4" w:rsidRDefault="00707EDB" w:rsidP="00715FD4">
      <w:pPr>
        <w:pStyle w:val="Titre2"/>
      </w:pPr>
      <w:bookmarkStart w:id="64" w:name="_Toc24989397"/>
      <w:r w:rsidRPr="000C05F4">
        <w:t>PROCE</w:t>
      </w:r>
      <w:r w:rsidR="00651D54" w:rsidRPr="000C05F4">
        <w:t>DURE</w:t>
      </w:r>
      <w:bookmarkEnd w:id="64"/>
    </w:p>
    <w:p w14:paraId="54859F8D" w14:textId="04C150FB" w:rsidR="00F611DF" w:rsidRPr="000C05F4" w:rsidRDefault="00660204" w:rsidP="000838B0">
      <w:pPr>
        <w:pStyle w:val="Titre3"/>
        <w:numPr>
          <w:ilvl w:val="0"/>
          <w:numId w:val="120"/>
        </w:numPr>
      </w:pPr>
      <w:bookmarkStart w:id="65" w:name="_Toc24989398"/>
      <w:r w:rsidRPr="000C05F4">
        <w:t>Ontvankelijkheid</w:t>
      </w:r>
      <w:bookmarkEnd w:id="65"/>
    </w:p>
    <w:p w14:paraId="2546D8F6" w14:textId="77777777" w:rsidR="00F611DF" w:rsidRPr="000C05F4" w:rsidRDefault="00F611DF" w:rsidP="009100AC">
      <w:pPr>
        <w:jc w:val="both"/>
        <w:rPr>
          <w:rFonts w:asciiTheme="minorHAnsi" w:hAnsiTheme="minorHAnsi" w:cs="Arial"/>
          <w:sz w:val="20"/>
          <w:szCs w:val="20"/>
          <w:lang w:val="fr-BE"/>
        </w:rPr>
      </w:pPr>
    </w:p>
    <w:p w14:paraId="17601630" w14:textId="3E608DFC" w:rsidR="00F611DF" w:rsidRPr="000C05F4" w:rsidRDefault="00180B53" w:rsidP="009100AC">
      <w:pPr>
        <w:pStyle w:val="Commentaire"/>
        <w:jc w:val="both"/>
        <w:rPr>
          <w:rFonts w:asciiTheme="minorHAnsi" w:hAnsiTheme="minorHAnsi"/>
          <w:lang w:val="nl-NL"/>
        </w:rPr>
      </w:pPr>
      <w:r w:rsidRPr="000C05F4">
        <w:rPr>
          <w:rFonts w:asciiTheme="minorHAnsi" w:hAnsiTheme="minorHAnsi"/>
          <w:sz w:val="24"/>
          <w:szCs w:val="24"/>
          <w:lang w:val="nl-NL"/>
        </w:rPr>
        <w:lastRenderedPageBreak/>
        <w:t>Elke inschrijver ontvangt een mail van ontvankelijkheid of niet-ontvankelijkheid.</w:t>
      </w:r>
      <w:r w:rsidRPr="000C05F4">
        <w:rPr>
          <w:rFonts w:asciiTheme="minorHAnsi" w:hAnsiTheme="minorHAnsi"/>
          <w:lang w:val="nl-NL"/>
        </w:rPr>
        <w:t xml:space="preserve"> </w:t>
      </w:r>
      <w:r w:rsidRPr="000C05F4">
        <w:rPr>
          <w:rFonts w:asciiTheme="minorHAnsi" w:hAnsiTheme="minorHAnsi"/>
          <w:sz w:val="24"/>
          <w:szCs w:val="24"/>
          <w:lang w:val="nl-NL"/>
        </w:rPr>
        <w:t>De administratie kan per mail of per post aanvullende info en/of aanvullende bewijsstukken vragen.</w:t>
      </w:r>
    </w:p>
    <w:p w14:paraId="5C3FEAB4" w14:textId="77777777" w:rsidR="00F611DF" w:rsidRPr="000C05F4" w:rsidRDefault="00F611DF" w:rsidP="009100AC">
      <w:pPr>
        <w:jc w:val="both"/>
        <w:rPr>
          <w:rFonts w:asciiTheme="minorHAnsi" w:hAnsiTheme="minorHAnsi"/>
          <w:lang w:val="nl-NL"/>
        </w:rPr>
      </w:pPr>
    </w:p>
    <w:p w14:paraId="62920F42" w14:textId="55C2F744" w:rsidR="00F611DF" w:rsidRPr="00376963" w:rsidRDefault="00180B53" w:rsidP="009100AC">
      <w:pPr>
        <w:jc w:val="both"/>
        <w:rPr>
          <w:rStyle w:val="Titre3Car"/>
          <w:rFonts w:eastAsia="Times New Roman" w:cs="Times New Roman"/>
          <w:bCs w:val="0"/>
          <w:lang w:val="nl-NL"/>
        </w:rPr>
      </w:pPr>
      <w:r w:rsidRPr="000C05F4">
        <w:rPr>
          <w:rFonts w:asciiTheme="minorHAnsi" w:hAnsiTheme="minorHAnsi"/>
          <w:b/>
          <w:lang w:val="nl-NL"/>
        </w:rPr>
        <w:t>Als het dossier niet binnen de vooropgestelde termijn wordt vervolledigd of als één of verschillende belangrijke stukken of informatie die in het dossier moeten voorkomen, ontbreken, kan de DGD beslissen de offerte op formele gronden niet in behandeling te nemen en het dossier als niet-ontvankelijk te beschouwen.</w:t>
      </w:r>
    </w:p>
    <w:p w14:paraId="3DBC0DE8" w14:textId="3202E982" w:rsidR="00F611DF" w:rsidRPr="000C05F4" w:rsidRDefault="00180B53" w:rsidP="000838B0">
      <w:pPr>
        <w:pStyle w:val="Titre3"/>
        <w:numPr>
          <w:ilvl w:val="0"/>
          <w:numId w:val="120"/>
        </w:numPr>
      </w:pPr>
      <w:bookmarkStart w:id="66" w:name="_Toc24989399"/>
      <w:r w:rsidRPr="000C05F4">
        <w:t>Selectiecomité</w:t>
      </w:r>
      <w:bookmarkEnd w:id="66"/>
    </w:p>
    <w:p w14:paraId="726E6128" w14:textId="77777777" w:rsidR="00F611DF" w:rsidRPr="000C05F4" w:rsidRDefault="00F611DF" w:rsidP="009100AC">
      <w:pPr>
        <w:ind w:left="360"/>
        <w:jc w:val="both"/>
        <w:rPr>
          <w:rFonts w:asciiTheme="minorHAnsi" w:hAnsiTheme="minorHAnsi" w:cs="Arial"/>
          <w:sz w:val="20"/>
          <w:szCs w:val="20"/>
          <w:lang w:val="fr-BE"/>
        </w:rPr>
      </w:pPr>
    </w:p>
    <w:p w14:paraId="0739641C" w14:textId="112D4FE5" w:rsidR="00180B53" w:rsidRDefault="00180B53" w:rsidP="009100AC">
      <w:pPr>
        <w:jc w:val="both"/>
        <w:rPr>
          <w:rFonts w:asciiTheme="minorHAnsi" w:hAnsiTheme="minorHAnsi" w:cs="Arial"/>
          <w:lang w:val="nl-NL"/>
        </w:rPr>
      </w:pPr>
      <w:r w:rsidRPr="000C05F4">
        <w:rPr>
          <w:rFonts w:asciiTheme="minorHAnsi" w:hAnsiTheme="minorHAnsi" w:cs="Arial"/>
          <w:lang w:val="nl-NL"/>
        </w:rPr>
        <w:t xml:space="preserve">Elke aanvraag wordt beoordeeld door een Frans- of Nederlandstalig selectiecomité (samengesteld uit deskundigen op het gebied van ontwikkelingssamenwerking, audiovisuele media, </w:t>
      </w:r>
      <w:r w:rsidR="0067751F" w:rsidRPr="000C05F4">
        <w:rPr>
          <w:rFonts w:asciiTheme="minorHAnsi" w:hAnsiTheme="minorHAnsi" w:cs="Arial"/>
          <w:lang w:val="nl-NL"/>
        </w:rPr>
        <w:t>wereldburgerschapseducatie</w:t>
      </w:r>
      <w:r w:rsidRPr="000C05F4">
        <w:rPr>
          <w:rFonts w:asciiTheme="minorHAnsi" w:hAnsiTheme="minorHAnsi" w:cs="Arial"/>
          <w:lang w:val="nl-NL"/>
        </w:rPr>
        <w:t xml:space="preserve"> en diversiteit) dat </w:t>
      </w:r>
      <w:r w:rsidRPr="000C05F4">
        <w:rPr>
          <w:rFonts w:asciiTheme="minorHAnsi" w:hAnsiTheme="minorHAnsi" w:cs="Arial"/>
          <w:b/>
          <w:lang w:val="nl-NL"/>
        </w:rPr>
        <w:t>ongeveer 6 weken na de</w:t>
      </w:r>
      <w:r w:rsidR="00A609F6" w:rsidRPr="000C05F4">
        <w:rPr>
          <w:rFonts w:asciiTheme="minorHAnsi" w:hAnsiTheme="minorHAnsi" w:cs="Arial"/>
          <w:b/>
          <w:lang w:val="nl-NL"/>
        </w:rPr>
        <w:t xml:space="preserve"> uiterste </w:t>
      </w:r>
      <w:r w:rsidRPr="000C05F4">
        <w:rPr>
          <w:rFonts w:asciiTheme="minorHAnsi" w:hAnsiTheme="minorHAnsi" w:cs="Arial"/>
          <w:b/>
          <w:lang w:val="nl-NL"/>
        </w:rPr>
        <w:t>aanvraagtermijn bijeenkomt</w:t>
      </w:r>
      <w:r w:rsidRPr="000C05F4">
        <w:rPr>
          <w:rFonts w:asciiTheme="minorHAnsi" w:hAnsiTheme="minorHAnsi" w:cs="Arial"/>
          <w:lang w:val="nl-NL"/>
        </w:rPr>
        <w:t>.</w:t>
      </w:r>
    </w:p>
    <w:p w14:paraId="6CF83C57" w14:textId="77777777" w:rsidR="00376963" w:rsidRPr="000C05F4" w:rsidRDefault="00376963" w:rsidP="009100AC">
      <w:pPr>
        <w:jc w:val="both"/>
        <w:rPr>
          <w:rFonts w:asciiTheme="minorHAnsi" w:hAnsiTheme="minorHAnsi" w:cs="Arial"/>
          <w:lang w:val="nl-NL"/>
        </w:rPr>
      </w:pPr>
    </w:p>
    <w:p w14:paraId="3FC242DD" w14:textId="3F453A94" w:rsidR="00180B53" w:rsidRPr="000C05F4" w:rsidRDefault="00180B53" w:rsidP="009100AC">
      <w:pPr>
        <w:jc w:val="both"/>
        <w:rPr>
          <w:rFonts w:asciiTheme="minorHAnsi" w:hAnsiTheme="minorHAnsi" w:cs="Arial"/>
          <w:lang w:val="nl-NL"/>
        </w:rPr>
      </w:pPr>
      <w:r w:rsidRPr="000C05F4">
        <w:rPr>
          <w:rFonts w:asciiTheme="minorHAnsi" w:hAnsiTheme="minorHAnsi" w:cs="Arial"/>
          <w:lang w:val="nl-NL"/>
        </w:rPr>
        <w:t xml:space="preserve">Zij zullen elk dossier individueel en vervolgens collectief analyseren om voor elk </w:t>
      </w:r>
      <w:r w:rsidR="0067751F" w:rsidRPr="000C05F4">
        <w:rPr>
          <w:rFonts w:asciiTheme="minorHAnsi" w:hAnsiTheme="minorHAnsi" w:cs="Arial"/>
          <w:lang w:val="nl-NL"/>
        </w:rPr>
        <w:t>evaluatiecriterium (zie hieronder) een score</w:t>
      </w:r>
      <w:r w:rsidRPr="000C05F4">
        <w:rPr>
          <w:rFonts w:asciiTheme="minorHAnsi" w:hAnsiTheme="minorHAnsi" w:cs="Arial"/>
          <w:lang w:val="nl-NL"/>
        </w:rPr>
        <w:t xml:space="preserve"> te bepalen. Audiovisuele producties worden gerangschikt op basis van deze </w:t>
      </w:r>
      <w:r w:rsidR="00856F43" w:rsidRPr="000C05F4">
        <w:rPr>
          <w:rFonts w:asciiTheme="minorHAnsi" w:hAnsiTheme="minorHAnsi" w:cs="Arial"/>
          <w:lang w:val="nl-NL"/>
        </w:rPr>
        <w:t>score</w:t>
      </w:r>
      <w:r w:rsidRPr="000C05F4">
        <w:rPr>
          <w:rFonts w:asciiTheme="minorHAnsi" w:hAnsiTheme="minorHAnsi" w:cs="Arial"/>
          <w:lang w:val="nl-NL"/>
        </w:rPr>
        <w:t xml:space="preserve">, waarbij de </w:t>
      </w:r>
      <w:r w:rsidR="00856F43" w:rsidRPr="000C05F4">
        <w:rPr>
          <w:rFonts w:asciiTheme="minorHAnsi" w:hAnsiTheme="minorHAnsi" w:cs="Arial"/>
          <w:lang w:val="nl-NL"/>
        </w:rPr>
        <w:t>producties met de hoogste scores</w:t>
      </w:r>
      <w:r w:rsidRPr="000C05F4">
        <w:rPr>
          <w:rFonts w:asciiTheme="minorHAnsi" w:hAnsiTheme="minorHAnsi" w:cs="Arial"/>
          <w:lang w:val="nl-NL"/>
        </w:rPr>
        <w:t xml:space="preserve"> volgens het be</w:t>
      </w:r>
      <w:r w:rsidR="00856F43" w:rsidRPr="000C05F4">
        <w:rPr>
          <w:rFonts w:asciiTheme="minorHAnsi" w:hAnsiTheme="minorHAnsi" w:cs="Arial"/>
          <w:lang w:val="nl-NL"/>
        </w:rPr>
        <w:t>schikbare budget financiering kunnen</w:t>
      </w:r>
      <w:r w:rsidRPr="000C05F4">
        <w:rPr>
          <w:rFonts w:asciiTheme="minorHAnsi" w:hAnsiTheme="minorHAnsi" w:cs="Arial"/>
          <w:lang w:val="nl-NL"/>
        </w:rPr>
        <w:t xml:space="preserve"> krijgen. Op basis hiervan</w:t>
      </w:r>
      <w:r w:rsidR="00856F43" w:rsidRPr="000C05F4">
        <w:rPr>
          <w:rFonts w:asciiTheme="minorHAnsi" w:hAnsiTheme="minorHAnsi" w:cs="Arial"/>
          <w:lang w:val="nl-NL"/>
        </w:rPr>
        <w:t xml:space="preserve"> wordt</w:t>
      </w:r>
      <w:r w:rsidRPr="000C05F4">
        <w:rPr>
          <w:rFonts w:asciiTheme="minorHAnsi" w:hAnsiTheme="minorHAnsi" w:cs="Arial"/>
          <w:lang w:val="nl-NL"/>
        </w:rPr>
        <w:t xml:space="preserve"> een advies voor de bevoegde instanties opgesteld.</w:t>
      </w:r>
    </w:p>
    <w:p w14:paraId="1A8BF712" w14:textId="5D5A44D2" w:rsidR="00180B53" w:rsidRPr="000C05F4" w:rsidRDefault="00856F43" w:rsidP="009100AC">
      <w:pPr>
        <w:jc w:val="both"/>
        <w:rPr>
          <w:rFonts w:asciiTheme="minorHAnsi" w:hAnsiTheme="minorHAnsi" w:cs="Arial"/>
          <w:lang w:val="nl-NL"/>
        </w:rPr>
      </w:pPr>
      <w:r w:rsidRPr="000C05F4">
        <w:rPr>
          <w:rFonts w:asciiTheme="minorHAnsi" w:hAnsiTheme="minorHAnsi" w:cs="Arial"/>
          <w:lang w:val="nl-NL"/>
        </w:rPr>
        <w:t>Nadat de</w:t>
      </w:r>
      <w:r w:rsidR="00180B53" w:rsidRPr="000C05F4">
        <w:rPr>
          <w:rFonts w:asciiTheme="minorHAnsi" w:hAnsiTheme="minorHAnsi" w:cs="Arial"/>
          <w:lang w:val="nl-NL"/>
        </w:rPr>
        <w:t xml:space="preserve"> bevoegde autoriteiten </w:t>
      </w:r>
      <w:r w:rsidRPr="000C05F4">
        <w:rPr>
          <w:rFonts w:asciiTheme="minorHAnsi" w:hAnsiTheme="minorHAnsi" w:cs="Arial"/>
          <w:lang w:val="nl-NL"/>
        </w:rPr>
        <w:t xml:space="preserve">de adviezen </w:t>
      </w:r>
      <w:r w:rsidR="00A609F6" w:rsidRPr="000C05F4">
        <w:rPr>
          <w:rFonts w:asciiTheme="minorHAnsi" w:hAnsiTheme="minorHAnsi" w:cs="Arial"/>
          <w:lang w:val="nl-NL"/>
        </w:rPr>
        <w:t xml:space="preserve">hebben </w:t>
      </w:r>
      <w:r w:rsidRPr="000C05F4">
        <w:rPr>
          <w:rFonts w:asciiTheme="minorHAnsi" w:hAnsiTheme="minorHAnsi" w:cs="Arial"/>
          <w:lang w:val="nl-NL"/>
        </w:rPr>
        <w:t>goed</w:t>
      </w:r>
      <w:r w:rsidR="00A609F6" w:rsidRPr="000C05F4">
        <w:rPr>
          <w:rFonts w:asciiTheme="minorHAnsi" w:hAnsiTheme="minorHAnsi" w:cs="Arial"/>
          <w:lang w:val="nl-NL"/>
        </w:rPr>
        <w:t>ge</w:t>
      </w:r>
      <w:r w:rsidRPr="000C05F4">
        <w:rPr>
          <w:rFonts w:asciiTheme="minorHAnsi" w:hAnsiTheme="minorHAnsi" w:cs="Arial"/>
          <w:lang w:val="nl-NL"/>
        </w:rPr>
        <w:t>keur</w:t>
      </w:r>
      <w:r w:rsidR="00A609F6" w:rsidRPr="000C05F4">
        <w:rPr>
          <w:rFonts w:asciiTheme="minorHAnsi" w:hAnsiTheme="minorHAnsi" w:cs="Arial"/>
          <w:lang w:val="nl-NL"/>
        </w:rPr>
        <w:t>d</w:t>
      </w:r>
      <w:r w:rsidRPr="000C05F4">
        <w:rPr>
          <w:rFonts w:asciiTheme="minorHAnsi" w:hAnsiTheme="minorHAnsi" w:cs="Arial"/>
          <w:lang w:val="nl-NL"/>
        </w:rPr>
        <w:t xml:space="preserve">, </w:t>
      </w:r>
      <w:r w:rsidR="00180B53" w:rsidRPr="000C05F4">
        <w:rPr>
          <w:rFonts w:asciiTheme="minorHAnsi" w:hAnsiTheme="minorHAnsi" w:cs="Arial"/>
          <w:lang w:val="nl-NL"/>
        </w:rPr>
        <w:t>wordt een definitief besluit per brief aan de betrokken partij meegedeeld.</w:t>
      </w:r>
    </w:p>
    <w:p w14:paraId="06923EC4" w14:textId="77777777" w:rsidR="00180B53" w:rsidRPr="000C05F4" w:rsidRDefault="00180B53" w:rsidP="009100AC">
      <w:pPr>
        <w:jc w:val="both"/>
        <w:rPr>
          <w:rFonts w:asciiTheme="minorHAnsi" w:hAnsiTheme="minorHAnsi" w:cs="Arial"/>
          <w:lang w:val="nl-NL"/>
        </w:rPr>
      </w:pPr>
    </w:p>
    <w:p w14:paraId="5DFAD858" w14:textId="215598A9" w:rsidR="00F611DF" w:rsidRPr="000C05F4" w:rsidRDefault="00180B53" w:rsidP="009100AC">
      <w:pPr>
        <w:jc w:val="both"/>
        <w:rPr>
          <w:rFonts w:asciiTheme="minorHAnsi" w:hAnsiTheme="minorHAnsi" w:cs="Arial"/>
          <w:lang w:val="nl-NL"/>
        </w:rPr>
      </w:pPr>
      <w:r w:rsidRPr="000C05F4">
        <w:rPr>
          <w:rFonts w:asciiTheme="minorHAnsi" w:hAnsiTheme="minorHAnsi" w:cs="Arial"/>
          <w:lang w:val="nl-NL"/>
        </w:rPr>
        <w:t xml:space="preserve">Er is </w:t>
      </w:r>
      <w:r w:rsidRPr="000C05F4">
        <w:rPr>
          <w:rFonts w:asciiTheme="minorHAnsi" w:hAnsiTheme="minorHAnsi" w:cs="Arial"/>
          <w:b/>
          <w:lang w:val="nl-NL"/>
        </w:rPr>
        <w:t>geen</w:t>
      </w:r>
      <w:r w:rsidRPr="000C05F4">
        <w:rPr>
          <w:rFonts w:asciiTheme="minorHAnsi" w:hAnsiTheme="minorHAnsi" w:cs="Arial"/>
          <w:lang w:val="nl-NL"/>
        </w:rPr>
        <w:t xml:space="preserve"> contract </w:t>
      </w:r>
      <w:r w:rsidRPr="000C05F4">
        <w:rPr>
          <w:rFonts w:asciiTheme="minorHAnsi" w:hAnsiTheme="minorHAnsi" w:cs="Arial"/>
          <w:b/>
          <w:lang w:val="nl-NL"/>
        </w:rPr>
        <w:t>meer</w:t>
      </w:r>
      <w:r w:rsidR="00856F43" w:rsidRPr="000C05F4">
        <w:rPr>
          <w:rFonts w:asciiTheme="minorHAnsi" w:hAnsiTheme="minorHAnsi" w:cs="Arial"/>
          <w:lang w:val="nl-NL"/>
        </w:rPr>
        <w:t>. D</w:t>
      </w:r>
      <w:r w:rsidRPr="000C05F4">
        <w:rPr>
          <w:rFonts w:asciiTheme="minorHAnsi" w:hAnsiTheme="minorHAnsi" w:cs="Arial"/>
          <w:lang w:val="nl-NL"/>
        </w:rPr>
        <w:t xml:space="preserve">e kennisgeving van de gunning van de opdracht, het </w:t>
      </w:r>
      <w:r w:rsidR="000C05F4" w:rsidRPr="000C05F4">
        <w:rPr>
          <w:rFonts w:asciiTheme="minorHAnsi" w:hAnsiTheme="minorHAnsi" w:cs="Arial"/>
          <w:lang w:val="nl-NL"/>
        </w:rPr>
        <w:t>bestek</w:t>
      </w:r>
      <w:r w:rsidRPr="000C05F4">
        <w:rPr>
          <w:rFonts w:asciiTheme="minorHAnsi" w:hAnsiTheme="minorHAnsi" w:cs="Arial"/>
          <w:lang w:val="nl-NL"/>
        </w:rPr>
        <w:t xml:space="preserve"> en de offerte van de </w:t>
      </w:r>
      <w:r w:rsidR="00856F43" w:rsidRPr="000C05F4">
        <w:rPr>
          <w:rFonts w:asciiTheme="minorHAnsi" w:hAnsiTheme="minorHAnsi" w:cs="Arial"/>
          <w:lang w:val="nl-NL"/>
        </w:rPr>
        <w:t>kandidaten</w:t>
      </w:r>
      <w:r w:rsidRPr="000C05F4">
        <w:rPr>
          <w:rFonts w:asciiTheme="minorHAnsi" w:hAnsiTheme="minorHAnsi" w:cs="Arial"/>
          <w:lang w:val="nl-NL"/>
        </w:rPr>
        <w:t xml:space="preserve"> zullen als overeenkomst dienen.</w:t>
      </w:r>
    </w:p>
    <w:p w14:paraId="76625CD9" w14:textId="56873CEB" w:rsidR="00F611DF" w:rsidRPr="000C05F4" w:rsidRDefault="00180B53" w:rsidP="000838B0">
      <w:pPr>
        <w:pStyle w:val="Titre3"/>
        <w:numPr>
          <w:ilvl w:val="0"/>
          <w:numId w:val="120"/>
        </w:numPr>
      </w:pPr>
      <w:bookmarkStart w:id="67" w:name="_Toc21447902"/>
      <w:bookmarkStart w:id="68" w:name="_Toc24989400"/>
      <w:r w:rsidRPr="000C05F4">
        <w:t>Gunningscriteria en weging</w:t>
      </w:r>
      <w:bookmarkEnd w:id="67"/>
      <w:bookmarkEnd w:id="68"/>
    </w:p>
    <w:p w14:paraId="3690EBF1" w14:textId="77777777" w:rsidR="00F611DF" w:rsidRPr="000C05F4" w:rsidRDefault="00F611DF" w:rsidP="009100AC">
      <w:pPr>
        <w:jc w:val="both"/>
        <w:rPr>
          <w:rFonts w:asciiTheme="minorHAnsi" w:hAnsiTheme="minorHAnsi" w:cs="Arial"/>
          <w:b/>
          <w:sz w:val="20"/>
          <w:szCs w:val="20"/>
          <w:lang w:val="fr-BE"/>
        </w:rPr>
      </w:pPr>
    </w:p>
    <w:p w14:paraId="679B313E" w14:textId="096C4936" w:rsidR="00F611DF" w:rsidRPr="000C05F4" w:rsidRDefault="00180B53" w:rsidP="009100AC">
      <w:pPr>
        <w:jc w:val="both"/>
        <w:rPr>
          <w:rFonts w:asciiTheme="minorHAnsi" w:hAnsiTheme="minorHAnsi" w:cs="Arial"/>
          <w:lang w:val="nl-NL"/>
        </w:rPr>
      </w:pPr>
      <w:r w:rsidRPr="000C05F4">
        <w:rPr>
          <w:rFonts w:asciiTheme="minorHAnsi" w:hAnsiTheme="minorHAnsi" w:cs="Arial"/>
          <w:lang w:val="nl-NL"/>
        </w:rPr>
        <w:t>Het project en de gevraagde bonussen zullen door het selectiecomité worden geëvalueerd op basis van de volgende criteria:</w:t>
      </w:r>
    </w:p>
    <w:p w14:paraId="61AA4BA1" w14:textId="70B840CF" w:rsidR="00651D54" w:rsidRPr="000C05F4" w:rsidRDefault="00651D54" w:rsidP="009100AC">
      <w:pPr>
        <w:jc w:val="both"/>
        <w:rPr>
          <w:rFonts w:asciiTheme="minorHAnsi" w:hAnsiTheme="minorHAnsi" w:cs="Arial"/>
          <w:sz w:val="20"/>
          <w:szCs w:val="20"/>
          <w:lang w:val="nl-NL"/>
        </w:rPr>
      </w:pPr>
    </w:p>
    <w:tbl>
      <w:tblPr>
        <w:tblStyle w:val="Grilledutableau2"/>
        <w:tblW w:w="0" w:type="auto"/>
        <w:tblLook w:val="04A0" w:firstRow="1" w:lastRow="0" w:firstColumn="1" w:lastColumn="0" w:noHBand="0" w:noVBand="1"/>
      </w:tblPr>
      <w:tblGrid>
        <w:gridCol w:w="2376"/>
        <w:gridCol w:w="6912"/>
      </w:tblGrid>
      <w:tr w:rsidR="00651D54" w:rsidRPr="000C05F4" w14:paraId="79CB666F" w14:textId="77777777" w:rsidTr="00341174">
        <w:tc>
          <w:tcPr>
            <w:tcW w:w="2376" w:type="dxa"/>
          </w:tcPr>
          <w:p w14:paraId="5D243BA6" w14:textId="321BED94" w:rsidR="00651D54" w:rsidRPr="000C05F4" w:rsidRDefault="00180B53" w:rsidP="009100AC">
            <w:pPr>
              <w:jc w:val="both"/>
              <w:rPr>
                <w:rFonts w:cs="Times New Roman"/>
                <w:b/>
                <w:lang w:val="fr-BE"/>
              </w:rPr>
            </w:pPr>
            <w:r w:rsidRPr="000C05F4">
              <w:rPr>
                <w:rFonts w:cs="Times New Roman"/>
                <w:b/>
                <w:lang w:val="fr-BE"/>
              </w:rPr>
              <w:t>Verhalende inhoud</w:t>
            </w:r>
            <w:r w:rsidR="00651D54" w:rsidRPr="000C05F4">
              <w:rPr>
                <w:rFonts w:cs="Times New Roman"/>
                <w:b/>
                <w:lang w:val="fr-BE"/>
              </w:rPr>
              <w:t xml:space="preserve"> 35%*</w:t>
            </w:r>
          </w:p>
        </w:tc>
        <w:tc>
          <w:tcPr>
            <w:tcW w:w="6912" w:type="dxa"/>
          </w:tcPr>
          <w:p w14:paraId="5211392D" w14:textId="079B0F58" w:rsidR="00651D54" w:rsidRPr="000C05F4" w:rsidRDefault="00856F43" w:rsidP="009100AC">
            <w:pPr>
              <w:jc w:val="both"/>
              <w:rPr>
                <w:rFonts w:cs="Arial"/>
                <w:lang w:val="nl-NL"/>
              </w:rPr>
            </w:pPr>
            <w:r w:rsidRPr="000C05F4">
              <w:rPr>
                <w:rFonts w:cs="Arial"/>
                <w:lang w:val="nl-NL"/>
              </w:rPr>
              <w:t>Thema; land (Noord-Zuidlink</w:t>
            </w:r>
            <w:r w:rsidR="00180B53" w:rsidRPr="000C05F4">
              <w:rPr>
                <w:rFonts w:cs="Arial"/>
                <w:lang w:val="nl-NL"/>
              </w:rPr>
              <w:t xml:space="preserve">); verhalend potentieel </w:t>
            </w:r>
            <w:r w:rsidRPr="000C05F4">
              <w:rPr>
                <w:rFonts w:cs="Arial"/>
                <w:lang w:val="nl-NL"/>
              </w:rPr>
              <w:t>met betrekking tot wereldburgerschapseducatie</w:t>
            </w:r>
            <w:r w:rsidR="00180B53" w:rsidRPr="000C05F4">
              <w:rPr>
                <w:rFonts w:cs="Arial"/>
                <w:lang w:val="nl-NL"/>
              </w:rPr>
              <w:t>; behandeling van diversiteit</w:t>
            </w:r>
          </w:p>
        </w:tc>
      </w:tr>
      <w:tr w:rsidR="00651D54" w:rsidRPr="000C05F4" w14:paraId="415E9021" w14:textId="77777777" w:rsidTr="00341174">
        <w:tc>
          <w:tcPr>
            <w:tcW w:w="2376" w:type="dxa"/>
          </w:tcPr>
          <w:p w14:paraId="3BD6D128" w14:textId="77777777" w:rsidR="00F611DF" w:rsidRPr="000C05F4" w:rsidRDefault="00651D54" w:rsidP="009100AC">
            <w:pPr>
              <w:jc w:val="both"/>
              <w:rPr>
                <w:rFonts w:cs="Times New Roman"/>
                <w:b/>
                <w:lang w:val="fr-BE"/>
              </w:rPr>
            </w:pPr>
            <w:r w:rsidRPr="000C05F4">
              <w:rPr>
                <w:rFonts w:cs="Times New Roman"/>
                <w:b/>
                <w:lang w:val="fr-BE"/>
              </w:rPr>
              <w:t>Impact</w:t>
            </w:r>
          </w:p>
          <w:p w14:paraId="3FF1FCCA" w14:textId="47BD14E1" w:rsidR="00651D54" w:rsidRPr="000C05F4" w:rsidRDefault="00651D54" w:rsidP="009100AC">
            <w:pPr>
              <w:jc w:val="both"/>
              <w:rPr>
                <w:rFonts w:cs="Times New Roman"/>
                <w:b/>
                <w:lang w:val="fr-BE"/>
              </w:rPr>
            </w:pPr>
            <w:r w:rsidRPr="000C05F4">
              <w:rPr>
                <w:rFonts w:cs="Times New Roman"/>
                <w:b/>
                <w:lang w:val="fr-BE"/>
              </w:rPr>
              <w:t>30%</w:t>
            </w:r>
          </w:p>
        </w:tc>
        <w:tc>
          <w:tcPr>
            <w:tcW w:w="6912" w:type="dxa"/>
          </w:tcPr>
          <w:p w14:paraId="417BB1BE" w14:textId="3B4567D5" w:rsidR="00651D54" w:rsidRPr="000C05F4" w:rsidRDefault="00856F43" w:rsidP="009100AC">
            <w:pPr>
              <w:jc w:val="both"/>
              <w:rPr>
                <w:rFonts w:cs="Arial"/>
                <w:lang w:val="nl-NL"/>
              </w:rPr>
            </w:pPr>
            <w:r w:rsidRPr="000C05F4">
              <w:rPr>
                <w:rFonts w:cs="Arial"/>
                <w:lang w:val="nl-NL"/>
              </w:rPr>
              <w:t>Toezeggingen inzake verspreiding</w:t>
            </w:r>
            <w:r w:rsidR="00180B53" w:rsidRPr="000C05F4">
              <w:rPr>
                <w:rFonts w:cs="Arial"/>
                <w:lang w:val="nl-NL"/>
              </w:rPr>
              <w:t xml:space="preserve">; </w:t>
            </w:r>
            <w:r w:rsidR="0010282C" w:rsidRPr="000C05F4">
              <w:rPr>
                <w:rFonts w:cs="Arial"/>
                <w:lang w:val="nl-NL"/>
              </w:rPr>
              <w:t xml:space="preserve">geschatte </w:t>
            </w:r>
            <w:r w:rsidR="00180B53" w:rsidRPr="000C05F4">
              <w:rPr>
                <w:rFonts w:cs="Arial"/>
                <w:lang w:val="nl-NL"/>
              </w:rPr>
              <w:t xml:space="preserve">aard en </w:t>
            </w:r>
            <w:r w:rsidR="0010282C" w:rsidRPr="000C05F4">
              <w:rPr>
                <w:rFonts w:cs="Arial"/>
                <w:lang w:val="nl-NL"/>
              </w:rPr>
              <w:t>omvang</w:t>
            </w:r>
            <w:r w:rsidR="00180B53" w:rsidRPr="000C05F4">
              <w:rPr>
                <w:rFonts w:cs="Arial"/>
                <w:lang w:val="nl-NL"/>
              </w:rPr>
              <w:t xml:space="preserve"> van het publiek; </w:t>
            </w:r>
            <w:r w:rsidR="0010282C" w:rsidRPr="000C05F4">
              <w:rPr>
                <w:rFonts w:cs="Arial"/>
                <w:lang w:val="nl-NL"/>
              </w:rPr>
              <w:t>verspreidingsplan</w:t>
            </w:r>
            <w:r w:rsidR="00180B53" w:rsidRPr="000C05F4">
              <w:rPr>
                <w:rFonts w:cs="Arial"/>
                <w:lang w:val="nl-NL"/>
              </w:rPr>
              <w:t xml:space="preserve"> en</w:t>
            </w:r>
            <w:r w:rsidR="0010282C" w:rsidRPr="000C05F4">
              <w:rPr>
                <w:rFonts w:cs="Arial"/>
                <w:lang w:val="nl-NL"/>
              </w:rPr>
              <w:t xml:space="preserve"> aantal</w:t>
            </w:r>
            <w:r w:rsidR="00180B53" w:rsidRPr="000C05F4">
              <w:rPr>
                <w:rFonts w:cs="Arial"/>
                <w:lang w:val="nl-NL"/>
              </w:rPr>
              <w:t xml:space="preserve"> kanalen; promotiestrategi</w:t>
            </w:r>
            <w:r w:rsidR="0010282C" w:rsidRPr="000C05F4">
              <w:rPr>
                <w:rFonts w:cs="Arial"/>
                <w:lang w:val="nl-NL"/>
              </w:rPr>
              <w:t>e</w:t>
            </w:r>
          </w:p>
        </w:tc>
      </w:tr>
      <w:tr w:rsidR="00651D54" w:rsidRPr="000C05F4" w14:paraId="431611A2" w14:textId="77777777" w:rsidTr="00341174">
        <w:tc>
          <w:tcPr>
            <w:tcW w:w="2376" w:type="dxa"/>
          </w:tcPr>
          <w:p w14:paraId="40621A87" w14:textId="201D03F2" w:rsidR="00F611DF" w:rsidRPr="000C05F4" w:rsidRDefault="0010282C" w:rsidP="009100AC">
            <w:pPr>
              <w:jc w:val="both"/>
              <w:rPr>
                <w:rFonts w:cs="Times New Roman"/>
                <w:b/>
                <w:lang w:val="fr-BE"/>
              </w:rPr>
            </w:pPr>
            <w:r w:rsidRPr="000C05F4">
              <w:rPr>
                <w:rFonts w:cs="Times New Roman"/>
                <w:b/>
                <w:lang w:val="fr-BE"/>
              </w:rPr>
              <w:t>Filmkwaliteit</w:t>
            </w:r>
          </w:p>
          <w:p w14:paraId="26465D5B" w14:textId="3B22C811" w:rsidR="00651D54" w:rsidRPr="000C05F4" w:rsidRDefault="00651D54" w:rsidP="009100AC">
            <w:pPr>
              <w:jc w:val="both"/>
              <w:rPr>
                <w:rFonts w:cs="Times New Roman"/>
                <w:b/>
                <w:lang w:val="fr-BE"/>
              </w:rPr>
            </w:pPr>
            <w:r w:rsidRPr="000C05F4">
              <w:rPr>
                <w:rFonts w:cs="Times New Roman"/>
                <w:b/>
                <w:lang w:val="fr-BE"/>
              </w:rPr>
              <w:t>15%</w:t>
            </w:r>
          </w:p>
        </w:tc>
        <w:tc>
          <w:tcPr>
            <w:tcW w:w="6912" w:type="dxa"/>
          </w:tcPr>
          <w:p w14:paraId="74783855" w14:textId="13972254" w:rsidR="00651D54" w:rsidRPr="000C05F4" w:rsidRDefault="00180B53" w:rsidP="009100AC">
            <w:pPr>
              <w:jc w:val="both"/>
              <w:rPr>
                <w:rFonts w:cs="Arial"/>
                <w:lang w:val="nl-NL"/>
              </w:rPr>
            </w:pPr>
            <w:r w:rsidRPr="000C05F4">
              <w:rPr>
                <w:rFonts w:cs="Arial"/>
                <w:lang w:val="nl-NL"/>
              </w:rPr>
              <w:t>Esthetische kwaliteit van h</w:t>
            </w:r>
            <w:r w:rsidR="0010282C" w:rsidRPr="000C05F4">
              <w:rPr>
                <w:rFonts w:cs="Arial"/>
                <w:lang w:val="nl-NL"/>
              </w:rPr>
              <w:t>et werk; technische bekwaamheid en</w:t>
            </w:r>
            <w:r w:rsidRPr="000C05F4">
              <w:rPr>
                <w:rFonts w:cs="Arial"/>
                <w:lang w:val="nl-NL"/>
              </w:rPr>
              <w:t xml:space="preserve"> ervaring van de </w:t>
            </w:r>
            <w:r w:rsidR="0010282C" w:rsidRPr="000C05F4">
              <w:rPr>
                <w:rFonts w:cs="Arial"/>
                <w:lang w:val="nl-NL"/>
              </w:rPr>
              <w:t>regisseur</w:t>
            </w:r>
            <w:r w:rsidRPr="000C05F4">
              <w:rPr>
                <w:rFonts w:cs="Arial"/>
                <w:lang w:val="nl-NL"/>
              </w:rPr>
              <w:t xml:space="preserve"> en</w:t>
            </w:r>
            <w:r w:rsidR="00A609F6" w:rsidRPr="000C05F4">
              <w:rPr>
                <w:rFonts w:cs="Arial"/>
                <w:lang w:val="nl-NL"/>
              </w:rPr>
              <w:t xml:space="preserve"> de</w:t>
            </w:r>
            <w:r w:rsidRPr="000C05F4">
              <w:rPr>
                <w:rFonts w:cs="Arial"/>
                <w:lang w:val="nl-NL"/>
              </w:rPr>
              <w:t xml:space="preserve"> projectleider</w:t>
            </w:r>
          </w:p>
        </w:tc>
      </w:tr>
      <w:tr w:rsidR="00651D54" w:rsidRPr="000C05F4" w14:paraId="18F30D94" w14:textId="77777777" w:rsidTr="00341174">
        <w:tc>
          <w:tcPr>
            <w:tcW w:w="2376" w:type="dxa"/>
          </w:tcPr>
          <w:p w14:paraId="40AF5E53" w14:textId="246A8C01" w:rsidR="00651D54" w:rsidRPr="000C05F4" w:rsidRDefault="0010282C" w:rsidP="009100AC">
            <w:pPr>
              <w:jc w:val="both"/>
              <w:rPr>
                <w:rFonts w:cs="Times New Roman"/>
                <w:b/>
                <w:lang w:val="fr-BE"/>
              </w:rPr>
            </w:pPr>
            <w:r w:rsidRPr="000C05F4">
              <w:rPr>
                <w:rFonts w:cs="Times New Roman"/>
                <w:b/>
                <w:lang w:val="fr-BE"/>
              </w:rPr>
              <w:t>P</w:t>
            </w:r>
            <w:r w:rsidR="00180B53" w:rsidRPr="000C05F4">
              <w:rPr>
                <w:rFonts w:cs="Times New Roman"/>
                <w:b/>
                <w:lang w:val="fr-BE"/>
              </w:rPr>
              <w:t>edagogische begeleiding</w:t>
            </w:r>
            <w:r w:rsidR="00651D54" w:rsidRPr="000C05F4">
              <w:rPr>
                <w:rFonts w:cs="Times New Roman"/>
                <w:b/>
                <w:lang w:val="fr-BE"/>
              </w:rPr>
              <w:t xml:space="preserve"> 10%</w:t>
            </w:r>
          </w:p>
        </w:tc>
        <w:tc>
          <w:tcPr>
            <w:tcW w:w="6912" w:type="dxa"/>
          </w:tcPr>
          <w:p w14:paraId="22C27444" w14:textId="1CBA955C" w:rsidR="00651D54" w:rsidRPr="000C05F4" w:rsidRDefault="0010282C" w:rsidP="009100AC">
            <w:pPr>
              <w:jc w:val="both"/>
              <w:rPr>
                <w:rFonts w:cs="Arial"/>
                <w:lang w:val="nl-NL"/>
              </w:rPr>
            </w:pPr>
            <w:r w:rsidRPr="000C05F4">
              <w:rPr>
                <w:rFonts w:cs="Arial"/>
                <w:lang w:val="nl-NL"/>
              </w:rPr>
              <w:t>Geplande p</w:t>
            </w:r>
            <w:r w:rsidR="00180B53" w:rsidRPr="000C05F4">
              <w:rPr>
                <w:rFonts w:cs="Arial"/>
                <w:lang w:val="nl-NL"/>
              </w:rPr>
              <w:t xml:space="preserve">edagogische ondersteuning van het publiek in het project (interactieve website, educatief materiaal, debat, enz.). </w:t>
            </w:r>
          </w:p>
        </w:tc>
      </w:tr>
      <w:tr w:rsidR="00651D54" w:rsidRPr="000C05F4" w14:paraId="110510D3" w14:textId="77777777" w:rsidTr="00341174">
        <w:tc>
          <w:tcPr>
            <w:tcW w:w="2376" w:type="dxa"/>
          </w:tcPr>
          <w:p w14:paraId="401595C1" w14:textId="19E6F5EC" w:rsidR="00F611DF" w:rsidRPr="000C05F4" w:rsidRDefault="00651D54" w:rsidP="009100AC">
            <w:pPr>
              <w:jc w:val="both"/>
              <w:rPr>
                <w:rFonts w:cs="Times New Roman"/>
                <w:b/>
                <w:lang w:val="fr-BE"/>
              </w:rPr>
            </w:pPr>
            <w:r w:rsidRPr="000C05F4">
              <w:rPr>
                <w:rFonts w:cs="Times New Roman"/>
                <w:b/>
                <w:lang w:val="fr-BE"/>
              </w:rPr>
              <w:t>Effici</w:t>
            </w:r>
            <w:r w:rsidR="00180B53" w:rsidRPr="000C05F4">
              <w:rPr>
                <w:rFonts w:cs="Times New Roman"/>
                <w:b/>
                <w:lang w:val="fr-BE"/>
              </w:rPr>
              <w:t>ëntie</w:t>
            </w:r>
          </w:p>
          <w:p w14:paraId="5DCFB71E" w14:textId="0EA08B88" w:rsidR="00651D54" w:rsidRPr="000C05F4" w:rsidRDefault="00651D54" w:rsidP="009100AC">
            <w:pPr>
              <w:jc w:val="both"/>
              <w:rPr>
                <w:rFonts w:cs="Times New Roman"/>
                <w:b/>
                <w:lang w:val="fr-BE"/>
              </w:rPr>
            </w:pPr>
            <w:r w:rsidRPr="000C05F4">
              <w:rPr>
                <w:rFonts w:cs="Times New Roman"/>
                <w:b/>
                <w:lang w:val="fr-BE"/>
              </w:rPr>
              <w:t>10%</w:t>
            </w:r>
          </w:p>
        </w:tc>
        <w:tc>
          <w:tcPr>
            <w:tcW w:w="6912" w:type="dxa"/>
          </w:tcPr>
          <w:p w14:paraId="04B0E31A" w14:textId="0E1166DD" w:rsidR="00651D54" w:rsidRPr="000C05F4" w:rsidRDefault="0010282C" w:rsidP="009100AC">
            <w:pPr>
              <w:jc w:val="both"/>
              <w:rPr>
                <w:rFonts w:cs="Arial"/>
                <w:lang w:val="nl-NL"/>
              </w:rPr>
            </w:pPr>
            <w:r w:rsidRPr="000C05F4">
              <w:rPr>
                <w:rFonts w:cs="Arial"/>
                <w:lang w:val="nl-NL"/>
              </w:rPr>
              <w:t>Realistisch karakter van het budget</w:t>
            </w:r>
            <w:r w:rsidR="00180B53" w:rsidRPr="000C05F4">
              <w:rPr>
                <w:rFonts w:cs="Arial"/>
                <w:lang w:val="nl-NL"/>
              </w:rPr>
              <w:t xml:space="preserve"> (</w:t>
            </w:r>
            <w:r w:rsidRPr="000C05F4">
              <w:rPr>
                <w:rFonts w:cs="Arial"/>
                <w:lang w:val="nl-NL"/>
              </w:rPr>
              <w:t>coherentie met betrekking tot de verspreidingsdoelstellingen en het geraamde budget, financieringsplan, aandeel medefinanciering van de DGD).</w:t>
            </w:r>
          </w:p>
        </w:tc>
      </w:tr>
    </w:tbl>
    <w:p w14:paraId="14F2D86F" w14:textId="77777777" w:rsidR="000838B0" w:rsidRDefault="000838B0" w:rsidP="009100AC">
      <w:pPr>
        <w:jc w:val="both"/>
        <w:rPr>
          <w:rFonts w:asciiTheme="minorHAnsi" w:hAnsiTheme="minorHAnsi"/>
          <w:b/>
          <w:lang w:val="nl-NL"/>
        </w:rPr>
      </w:pPr>
    </w:p>
    <w:p w14:paraId="24B67B56" w14:textId="34C2D591" w:rsidR="00180B53" w:rsidRPr="000C05F4" w:rsidRDefault="00180B53" w:rsidP="009100AC">
      <w:pPr>
        <w:jc w:val="both"/>
        <w:rPr>
          <w:rFonts w:asciiTheme="minorHAnsi" w:hAnsiTheme="minorHAnsi"/>
          <w:b/>
          <w:lang w:val="nl-NL"/>
        </w:rPr>
      </w:pPr>
      <w:r w:rsidRPr="000C05F4">
        <w:rPr>
          <w:rFonts w:asciiTheme="minorHAnsi" w:hAnsiTheme="minorHAnsi"/>
          <w:b/>
          <w:lang w:val="nl-NL"/>
        </w:rPr>
        <w:t xml:space="preserve">Gezien het belang van de </w:t>
      </w:r>
      <w:r w:rsidR="0010282C" w:rsidRPr="000C05F4">
        <w:rPr>
          <w:rFonts w:asciiTheme="minorHAnsi" w:hAnsiTheme="minorHAnsi"/>
          <w:b/>
          <w:lang w:val="nl-NL"/>
        </w:rPr>
        <w:t>verhalende</w:t>
      </w:r>
      <w:r w:rsidRPr="000C05F4">
        <w:rPr>
          <w:rFonts w:asciiTheme="minorHAnsi" w:hAnsiTheme="minorHAnsi"/>
          <w:b/>
          <w:lang w:val="nl-NL"/>
        </w:rPr>
        <w:t xml:space="preserve"> inhoud voor </w:t>
      </w:r>
      <w:r w:rsidR="0010282C" w:rsidRPr="000C05F4">
        <w:rPr>
          <w:rFonts w:asciiTheme="minorHAnsi" w:hAnsiTheme="minorHAnsi"/>
          <w:b/>
          <w:lang w:val="nl-NL"/>
        </w:rPr>
        <w:t>WBE</w:t>
      </w:r>
      <w:r w:rsidR="000507E3" w:rsidRPr="000C05F4">
        <w:rPr>
          <w:rFonts w:asciiTheme="minorHAnsi" w:hAnsiTheme="minorHAnsi"/>
          <w:b/>
          <w:lang w:val="nl-NL"/>
        </w:rPr>
        <w:t xml:space="preserve"> komen</w:t>
      </w:r>
      <w:r w:rsidRPr="000C05F4">
        <w:rPr>
          <w:rFonts w:asciiTheme="minorHAnsi" w:hAnsiTheme="minorHAnsi"/>
          <w:b/>
          <w:lang w:val="nl-NL"/>
        </w:rPr>
        <w:t xml:space="preserve"> projecten die niet de helft van de </w:t>
      </w:r>
      <w:r w:rsidR="0010282C" w:rsidRPr="000C05F4">
        <w:rPr>
          <w:rFonts w:asciiTheme="minorHAnsi" w:hAnsiTheme="minorHAnsi"/>
          <w:b/>
          <w:lang w:val="nl-NL"/>
        </w:rPr>
        <w:t>evaluatie</w:t>
      </w:r>
      <w:r w:rsidRPr="000C05F4">
        <w:rPr>
          <w:rFonts w:asciiTheme="minorHAnsi" w:hAnsiTheme="minorHAnsi"/>
          <w:b/>
          <w:lang w:val="nl-NL"/>
        </w:rPr>
        <w:t>punt</w:t>
      </w:r>
      <w:r w:rsidR="000507E3" w:rsidRPr="000C05F4">
        <w:rPr>
          <w:rFonts w:asciiTheme="minorHAnsi" w:hAnsiTheme="minorHAnsi"/>
          <w:b/>
          <w:lang w:val="nl-NL"/>
        </w:rPr>
        <w:t>en voor dit criterium ontvangen</w:t>
      </w:r>
      <w:r w:rsidRPr="000C05F4">
        <w:rPr>
          <w:rFonts w:asciiTheme="minorHAnsi" w:hAnsiTheme="minorHAnsi"/>
          <w:b/>
          <w:lang w:val="nl-NL"/>
        </w:rPr>
        <w:t xml:space="preserve"> automatisch </w:t>
      </w:r>
      <w:r w:rsidR="000507E3" w:rsidRPr="000C05F4">
        <w:rPr>
          <w:rFonts w:asciiTheme="minorHAnsi" w:hAnsiTheme="minorHAnsi"/>
          <w:b/>
          <w:lang w:val="nl-NL"/>
        </w:rPr>
        <w:t>niet meer in aanmerking.</w:t>
      </w:r>
    </w:p>
    <w:p w14:paraId="07A65C6D" w14:textId="77777777" w:rsidR="00180B53" w:rsidRPr="000C05F4" w:rsidRDefault="00180B53" w:rsidP="009100AC">
      <w:pPr>
        <w:jc w:val="both"/>
        <w:rPr>
          <w:rFonts w:asciiTheme="minorHAnsi" w:hAnsiTheme="minorHAnsi"/>
          <w:b/>
          <w:lang w:val="nl-NL"/>
        </w:rPr>
      </w:pPr>
    </w:p>
    <w:p w14:paraId="3BDFF006" w14:textId="798CE94C" w:rsidR="00F611DF" w:rsidRPr="0091404C" w:rsidRDefault="000507E3" w:rsidP="009100AC">
      <w:pPr>
        <w:jc w:val="both"/>
        <w:rPr>
          <w:rFonts w:asciiTheme="minorHAnsi" w:hAnsiTheme="minorHAnsi" w:cs="Arial"/>
          <w:sz w:val="20"/>
          <w:szCs w:val="20"/>
          <w:lang w:val="nl-NL"/>
        </w:rPr>
      </w:pPr>
      <w:r w:rsidRPr="0091404C">
        <w:rPr>
          <w:rFonts w:asciiTheme="minorHAnsi" w:hAnsiTheme="minorHAnsi"/>
          <w:lang w:val="nl-NL"/>
        </w:rPr>
        <w:lastRenderedPageBreak/>
        <w:t>Zie technisch gedeelte (B-2) v</w:t>
      </w:r>
      <w:r w:rsidR="00180B53" w:rsidRPr="0091404C">
        <w:rPr>
          <w:rFonts w:asciiTheme="minorHAnsi" w:hAnsiTheme="minorHAnsi"/>
          <w:lang w:val="nl-NL"/>
        </w:rPr>
        <w:t>oor meer informatie over de eisen die aan de verhalende inhoud worden gesteld</w:t>
      </w:r>
      <w:r w:rsidRPr="0091404C">
        <w:rPr>
          <w:rFonts w:asciiTheme="minorHAnsi" w:hAnsiTheme="minorHAnsi"/>
          <w:lang w:val="nl-NL"/>
        </w:rPr>
        <w:t>.</w:t>
      </w:r>
    </w:p>
    <w:p w14:paraId="60DA7E20" w14:textId="640E2747" w:rsidR="00F611DF" w:rsidRPr="000C05F4" w:rsidRDefault="000838B0" w:rsidP="00715FD4">
      <w:pPr>
        <w:pStyle w:val="Titre2"/>
      </w:pPr>
      <w:bookmarkStart w:id="69" w:name="_Toc24989401"/>
      <w:r>
        <w:t>VERPLICHTINGEN t</w:t>
      </w:r>
      <w:r w:rsidR="00180B53" w:rsidRPr="000C05F4">
        <w:t>.</w:t>
      </w:r>
      <w:r>
        <w:t>o.v.</w:t>
      </w:r>
      <w:r w:rsidR="00180B53" w:rsidRPr="000C05F4">
        <w:t xml:space="preserve"> DGD</w:t>
      </w:r>
      <w:bookmarkEnd w:id="69"/>
    </w:p>
    <w:p w14:paraId="2568E0A8" w14:textId="067226FE" w:rsidR="00180B53" w:rsidRPr="0098515D" w:rsidRDefault="000507E3" w:rsidP="000838B0">
      <w:pPr>
        <w:pStyle w:val="Titre3"/>
        <w:numPr>
          <w:ilvl w:val="0"/>
          <w:numId w:val="108"/>
        </w:numPr>
        <w:rPr>
          <w:lang w:val="nl-BE"/>
        </w:rPr>
      </w:pPr>
      <w:bookmarkStart w:id="70" w:name="_Toc24989402"/>
      <w:r w:rsidRPr="0098515D">
        <w:rPr>
          <w:lang w:val="nl-BE"/>
        </w:rPr>
        <w:t>Reflectie- en informatiedag over de ethiek van boodschappen</w:t>
      </w:r>
      <w:bookmarkEnd w:id="70"/>
    </w:p>
    <w:p w14:paraId="20C1A147" w14:textId="2A29C2D7" w:rsidR="00F611DF" w:rsidRPr="000C05F4" w:rsidRDefault="00F611DF" w:rsidP="009100AC">
      <w:pPr>
        <w:ind w:left="720"/>
        <w:jc w:val="both"/>
        <w:rPr>
          <w:rFonts w:asciiTheme="minorHAnsi" w:hAnsiTheme="minorHAnsi" w:cs="Arial"/>
          <w:b/>
          <w:sz w:val="20"/>
          <w:szCs w:val="20"/>
          <w:lang w:val="nl-NL"/>
        </w:rPr>
      </w:pPr>
    </w:p>
    <w:p w14:paraId="782FBADF" w14:textId="2B6B124F" w:rsidR="00180B53" w:rsidRPr="000C05F4" w:rsidRDefault="00180B53" w:rsidP="009100AC">
      <w:pPr>
        <w:jc w:val="both"/>
        <w:rPr>
          <w:rFonts w:asciiTheme="minorHAnsi" w:hAnsiTheme="minorHAnsi" w:cs="Arial"/>
          <w:lang w:val="nl-NL"/>
        </w:rPr>
      </w:pPr>
      <w:r w:rsidRPr="000C05F4">
        <w:rPr>
          <w:rFonts w:asciiTheme="minorHAnsi" w:hAnsiTheme="minorHAnsi" w:cs="Arial"/>
          <w:lang w:val="nl-NL"/>
        </w:rPr>
        <w:t xml:space="preserve">Het betreft een opdracht in het kader van </w:t>
      </w:r>
      <w:r w:rsidR="000507E3" w:rsidRPr="000C05F4">
        <w:rPr>
          <w:rFonts w:asciiTheme="minorHAnsi" w:hAnsiTheme="minorHAnsi" w:cs="Arial"/>
          <w:lang w:val="nl-NL"/>
        </w:rPr>
        <w:t>wereldburgerschapseducatie (WBE)</w:t>
      </w:r>
      <w:r w:rsidRPr="000C05F4">
        <w:rPr>
          <w:rFonts w:asciiTheme="minorHAnsi" w:hAnsiTheme="minorHAnsi" w:cs="Arial"/>
          <w:lang w:val="nl-NL"/>
        </w:rPr>
        <w:t>. Daarom hecht de DGD veel belang aan de ethiek van de beeldvorming over het Zuiden, culturele verscheidenheid en gender (en stereotypering in het algemeen) in de door haar gefinancierde projecten.</w:t>
      </w:r>
    </w:p>
    <w:p w14:paraId="68059683" w14:textId="77777777" w:rsidR="00F611DF" w:rsidRPr="000C05F4" w:rsidRDefault="00F611DF" w:rsidP="009100AC">
      <w:pPr>
        <w:jc w:val="both"/>
        <w:rPr>
          <w:rFonts w:asciiTheme="minorHAnsi" w:hAnsiTheme="minorHAnsi" w:cs="Arial"/>
          <w:lang w:val="nl-NL"/>
        </w:rPr>
      </w:pPr>
    </w:p>
    <w:p w14:paraId="0080157B" w14:textId="7807990B" w:rsidR="00F611DF" w:rsidRPr="000C05F4" w:rsidRDefault="00180B53" w:rsidP="009100AC">
      <w:pPr>
        <w:jc w:val="both"/>
        <w:rPr>
          <w:rFonts w:asciiTheme="minorHAnsi" w:hAnsiTheme="minorHAnsi" w:cs="Arial"/>
          <w:lang w:val="nl-NL"/>
        </w:rPr>
      </w:pPr>
      <w:r w:rsidRPr="000C05F4">
        <w:rPr>
          <w:rFonts w:asciiTheme="minorHAnsi" w:hAnsiTheme="minorHAnsi" w:cs="Arial"/>
          <w:lang w:val="nl-NL"/>
        </w:rPr>
        <w:t xml:space="preserve">De DGD wil duidelijkheid verschaffen over het belang van </w:t>
      </w:r>
      <w:r w:rsidR="000507E3" w:rsidRPr="000C05F4">
        <w:rPr>
          <w:rFonts w:asciiTheme="minorHAnsi" w:hAnsiTheme="minorHAnsi" w:cs="Arial"/>
          <w:lang w:val="nl-NL"/>
        </w:rPr>
        <w:t>WBE</w:t>
      </w:r>
      <w:r w:rsidRPr="000C05F4">
        <w:rPr>
          <w:rFonts w:asciiTheme="minorHAnsi" w:hAnsiTheme="minorHAnsi" w:cs="Arial"/>
          <w:lang w:val="nl-NL"/>
        </w:rPr>
        <w:t xml:space="preserve"> en wil stereotypen ontkrachten </w:t>
      </w:r>
      <w:r w:rsidR="00750C6C" w:rsidRPr="000C05F4">
        <w:rPr>
          <w:rFonts w:asciiTheme="minorHAnsi" w:hAnsiTheme="minorHAnsi" w:cs="Arial"/>
          <w:lang w:val="nl-NL"/>
        </w:rPr>
        <w:t>en</w:t>
      </w:r>
      <w:r w:rsidRPr="000C05F4">
        <w:rPr>
          <w:rFonts w:asciiTheme="minorHAnsi" w:hAnsiTheme="minorHAnsi" w:cs="Arial"/>
          <w:lang w:val="nl-NL"/>
        </w:rPr>
        <w:t xml:space="preserve"> </w:t>
      </w:r>
      <w:r w:rsidR="00750C6C" w:rsidRPr="000C05F4">
        <w:rPr>
          <w:rFonts w:asciiTheme="minorHAnsi" w:hAnsiTheme="minorHAnsi" w:cs="Arial"/>
          <w:lang w:val="nl-NL"/>
        </w:rPr>
        <w:t xml:space="preserve">over deze onderwerpen </w:t>
      </w:r>
      <w:r w:rsidRPr="000C05F4">
        <w:rPr>
          <w:rFonts w:asciiTheme="minorHAnsi" w:hAnsiTheme="minorHAnsi" w:cs="Arial"/>
          <w:lang w:val="nl-NL"/>
        </w:rPr>
        <w:t>een concrete dialoog voeren. Daarom organiseert de DGD een informatiebijeenkomst</w:t>
      </w:r>
      <w:r w:rsidR="00750C6C" w:rsidRPr="000C05F4">
        <w:rPr>
          <w:rFonts w:asciiTheme="minorHAnsi" w:hAnsiTheme="minorHAnsi" w:cs="Arial"/>
          <w:lang w:val="nl-NL"/>
        </w:rPr>
        <w:t xml:space="preserve"> (max. 1 dag)</w:t>
      </w:r>
      <w:r w:rsidRPr="000C05F4">
        <w:rPr>
          <w:rFonts w:asciiTheme="minorHAnsi" w:hAnsiTheme="minorHAnsi" w:cs="Arial"/>
          <w:lang w:val="nl-NL"/>
        </w:rPr>
        <w:t xml:space="preserve"> </w:t>
      </w:r>
      <w:r w:rsidRPr="000C05F4">
        <w:rPr>
          <w:rFonts w:asciiTheme="minorHAnsi" w:hAnsiTheme="minorHAnsi" w:cs="Arial"/>
          <w:u w:val="single"/>
          <w:lang w:val="nl-NL"/>
        </w:rPr>
        <w:t>in de maand</w:t>
      </w:r>
      <w:r w:rsidR="00750C6C" w:rsidRPr="000C05F4">
        <w:rPr>
          <w:rFonts w:asciiTheme="minorHAnsi" w:hAnsiTheme="minorHAnsi" w:cs="Arial"/>
          <w:u w:val="single"/>
          <w:lang w:val="nl-NL"/>
        </w:rPr>
        <w:t>en die volgen</w:t>
      </w:r>
      <w:r w:rsidRPr="000C05F4">
        <w:rPr>
          <w:rFonts w:asciiTheme="minorHAnsi" w:hAnsiTheme="minorHAnsi" w:cs="Arial"/>
          <w:u w:val="single"/>
          <w:lang w:val="nl-NL"/>
        </w:rPr>
        <w:t xml:space="preserve"> op de gunning van de opdracht</w:t>
      </w:r>
      <w:r w:rsidRPr="000C05F4">
        <w:rPr>
          <w:rFonts w:asciiTheme="minorHAnsi" w:hAnsiTheme="minorHAnsi" w:cs="Arial"/>
          <w:lang w:val="nl-NL"/>
        </w:rPr>
        <w:t xml:space="preserve">. </w:t>
      </w:r>
      <w:r w:rsidRPr="000C05F4">
        <w:rPr>
          <w:rFonts w:asciiTheme="minorHAnsi" w:hAnsiTheme="minorHAnsi" w:cs="Arial"/>
          <w:u w:val="single"/>
          <w:lang w:val="nl-NL"/>
        </w:rPr>
        <w:t xml:space="preserve">De </w:t>
      </w:r>
      <w:r w:rsidR="00750C6C" w:rsidRPr="000C05F4">
        <w:rPr>
          <w:rFonts w:asciiTheme="minorHAnsi" w:hAnsiTheme="minorHAnsi" w:cs="Arial"/>
          <w:u w:val="single"/>
          <w:lang w:val="nl-NL"/>
        </w:rPr>
        <w:t>informatiedag</w:t>
      </w:r>
      <w:r w:rsidRPr="000C05F4">
        <w:rPr>
          <w:rFonts w:asciiTheme="minorHAnsi" w:hAnsiTheme="minorHAnsi" w:cs="Arial"/>
          <w:u w:val="single"/>
          <w:lang w:val="nl-NL"/>
        </w:rPr>
        <w:t xml:space="preserve"> moet verplicht w</w:t>
      </w:r>
      <w:r w:rsidR="00750C6C" w:rsidRPr="000C05F4">
        <w:rPr>
          <w:rFonts w:asciiTheme="minorHAnsi" w:hAnsiTheme="minorHAnsi" w:cs="Arial"/>
          <w:u w:val="single"/>
          <w:lang w:val="nl-NL"/>
        </w:rPr>
        <w:t>orden bijgewoond door minstens één</w:t>
      </w:r>
      <w:r w:rsidRPr="000C05F4">
        <w:rPr>
          <w:rFonts w:asciiTheme="minorHAnsi" w:hAnsiTheme="minorHAnsi" w:cs="Arial"/>
          <w:u w:val="single"/>
          <w:lang w:val="nl-NL"/>
        </w:rPr>
        <w:t xml:space="preserve"> actieve en representatieve medewerker van het productie- of regieteam per dossier waaraan de opdracht is gegund.</w:t>
      </w:r>
    </w:p>
    <w:p w14:paraId="6E0FA365" w14:textId="77777777" w:rsidR="00180B53" w:rsidRPr="000C05F4" w:rsidRDefault="00180B53" w:rsidP="009100AC">
      <w:pPr>
        <w:jc w:val="both"/>
        <w:rPr>
          <w:rFonts w:asciiTheme="minorHAnsi" w:hAnsiTheme="minorHAnsi" w:cs="Arial"/>
          <w:lang w:val="nl-NL"/>
        </w:rPr>
      </w:pPr>
    </w:p>
    <w:p w14:paraId="33CD8113" w14:textId="6C9581BB" w:rsidR="00F611DF" w:rsidRPr="000838B0" w:rsidRDefault="00180B53" w:rsidP="000838B0">
      <w:pPr>
        <w:pStyle w:val="Titre3"/>
        <w:numPr>
          <w:ilvl w:val="0"/>
          <w:numId w:val="108"/>
        </w:numPr>
      </w:pPr>
      <w:bookmarkStart w:id="71" w:name="_Toc24989403"/>
      <w:r w:rsidRPr="000838B0">
        <w:t>Verplichte vermeldingen</w:t>
      </w:r>
      <w:bookmarkEnd w:id="71"/>
    </w:p>
    <w:p w14:paraId="6DDD76F0" w14:textId="77777777" w:rsidR="00F611DF" w:rsidRPr="000C05F4" w:rsidRDefault="00F611DF" w:rsidP="009100AC">
      <w:pPr>
        <w:jc w:val="both"/>
        <w:rPr>
          <w:rFonts w:asciiTheme="minorHAnsi" w:hAnsiTheme="minorHAnsi" w:cs="Arial"/>
          <w:b/>
          <w:sz w:val="20"/>
          <w:szCs w:val="20"/>
          <w:lang w:val="fr-BE"/>
        </w:rPr>
      </w:pPr>
    </w:p>
    <w:p w14:paraId="0BA0C553" w14:textId="65A5D133" w:rsidR="00F611DF" w:rsidRPr="000C05F4" w:rsidRDefault="00B37BBD" w:rsidP="009100AC">
      <w:pPr>
        <w:jc w:val="both"/>
        <w:rPr>
          <w:rFonts w:asciiTheme="minorHAnsi" w:hAnsiTheme="minorHAnsi" w:cs="Arial"/>
          <w:lang w:val="nl-NL"/>
        </w:rPr>
      </w:pPr>
      <w:r w:rsidRPr="000C05F4">
        <w:rPr>
          <w:rFonts w:asciiTheme="minorHAnsi" w:hAnsiTheme="minorHAnsi" w:cs="Arial"/>
          <w:lang w:val="nl-NL"/>
        </w:rPr>
        <w:t xml:space="preserve">De producent verbindt zich ertoe </w:t>
      </w:r>
      <w:r w:rsidR="00750C6C" w:rsidRPr="000C05F4">
        <w:rPr>
          <w:rFonts w:asciiTheme="minorHAnsi" w:hAnsiTheme="minorHAnsi" w:cs="Arial"/>
          <w:lang w:val="nl-NL"/>
        </w:rPr>
        <w:t xml:space="preserve">de </w:t>
      </w:r>
      <w:r w:rsidR="003C6464" w:rsidRPr="000C05F4">
        <w:rPr>
          <w:rFonts w:asciiTheme="minorHAnsi" w:hAnsiTheme="minorHAnsi" w:cs="Arial"/>
          <w:lang w:val="nl-NL"/>
        </w:rPr>
        <w:t>medefinanciering</w:t>
      </w:r>
      <w:r w:rsidR="00750C6C" w:rsidRPr="000C05F4">
        <w:rPr>
          <w:rFonts w:asciiTheme="minorHAnsi" w:hAnsiTheme="minorHAnsi" w:cs="Arial"/>
          <w:lang w:val="nl-NL"/>
        </w:rPr>
        <w:t xml:space="preserve"> van de DGD uitdrukkelijk te vermelden</w:t>
      </w:r>
      <w:r w:rsidR="003C6464" w:rsidRPr="000C05F4">
        <w:rPr>
          <w:rFonts w:asciiTheme="minorHAnsi" w:hAnsiTheme="minorHAnsi" w:cs="Arial"/>
          <w:lang w:val="nl-NL"/>
        </w:rPr>
        <w:t xml:space="preserve"> </w:t>
      </w:r>
      <w:r w:rsidRPr="000C05F4">
        <w:rPr>
          <w:rFonts w:asciiTheme="minorHAnsi" w:hAnsiTheme="minorHAnsi" w:cs="Arial"/>
          <w:lang w:val="nl-NL"/>
        </w:rPr>
        <w:t>in al het promotie- en publiciteitsmateriaal en/of pedagogisch en informatiemateriaal (inclusief persmappen en- berichten), ongeacht het gebied waarin deze wordt verspreid en de vorm (print, elektronisch, …) Dit geldt voor zowel televisie, radio, filmzalen als andere vormen van exploitatie.</w:t>
      </w:r>
      <w:r w:rsidR="00651D54" w:rsidRPr="000C05F4">
        <w:rPr>
          <w:rFonts w:asciiTheme="minorHAnsi" w:hAnsiTheme="minorHAnsi" w:cs="Arial"/>
          <w:lang w:val="nl-NL"/>
        </w:rPr>
        <w:t xml:space="preserve"> </w:t>
      </w:r>
    </w:p>
    <w:p w14:paraId="31BEA711" w14:textId="77777777" w:rsidR="00F611DF" w:rsidRPr="000C05F4" w:rsidRDefault="00F611DF" w:rsidP="009100AC">
      <w:pPr>
        <w:jc w:val="both"/>
        <w:rPr>
          <w:rFonts w:asciiTheme="minorHAnsi" w:hAnsiTheme="minorHAnsi" w:cs="Arial"/>
          <w:b/>
          <w:lang w:val="nl-NL"/>
        </w:rPr>
      </w:pPr>
    </w:p>
    <w:p w14:paraId="21415E13" w14:textId="1E8FF900" w:rsidR="00F611DF" w:rsidRPr="000C05F4" w:rsidRDefault="00B37BBD" w:rsidP="009100AC">
      <w:pPr>
        <w:jc w:val="both"/>
        <w:rPr>
          <w:rFonts w:asciiTheme="minorHAnsi" w:hAnsiTheme="minorHAnsi" w:cs="Arial"/>
          <w:b/>
          <w:lang w:val="nl-NL"/>
        </w:rPr>
      </w:pPr>
      <w:r w:rsidRPr="000C05F4">
        <w:rPr>
          <w:rFonts w:asciiTheme="minorHAnsi" w:hAnsiTheme="minorHAnsi" w:cs="Arial"/>
          <w:b/>
          <w:lang w:val="nl-NL"/>
        </w:rPr>
        <w:t xml:space="preserve">De producent verbindt zich ertoe de </w:t>
      </w:r>
      <w:r w:rsidR="003C6464" w:rsidRPr="000C05F4">
        <w:rPr>
          <w:rFonts w:asciiTheme="minorHAnsi" w:hAnsiTheme="minorHAnsi" w:cs="Arial"/>
          <w:b/>
          <w:lang w:val="nl-NL"/>
        </w:rPr>
        <w:t>medefinanciering van</w:t>
      </w:r>
      <w:r w:rsidRPr="000C05F4">
        <w:rPr>
          <w:rFonts w:asciiTheme="minorHAnsi" w:hAnsiTheme="minorHAnsi" w:cs="Arial"/>
          <w:b/>
          <w:lang w:val="nl-NL"/>
        </w:rPr>
        <w:t xml:space="preserve"> de Belgische Staat in de aftiteling van elke me</w:t>
      </w:r>
      <w:r w:rsidR="003C6464" w:rsidRPr="000C05F4">
        <w:rPr>
          <w:rFonts w:asciiTheme="minorHAnsi" w:hAnsiTheme="minorHAnsi" w:cs="Arial"/>
          <w:b/>
          <w:lang w:val="nl-NL"/>
        </w:rPr>
        <w:t>d</w:t>
      </w:r>
      <w:r w:rsidRPr="000C05F4">
        <w:rPr>
          <w:rFonts w:asciiTheme="minorHAnsi" w:hAnsiTheme="minorHAnsi" w:cs="Arial"/>
          <w:b/>
          <w:lang w:val="nl-NL"/>
        </w:rPr>
        <w:t>egefinancierde film op de volgende wijze te vermelden: "Met de steun van de Belgische Ontwikkelingssamenwerking", gevolgd door het volledige officiële logo van de Belgische Ontwikkelingssamenwerking.</w:t>
      </w:r>
      <w:r w:rsidR="00651D54" w:rsidRPr="000C05F4">
        <w:rPr>
          <w:rFonts w:asciiTheme="minorHAnsi" w:hAnsiTheme="minorHAnsi" w:cs="Arial"/>
          <w:b/>
          <w:lang w:val="nl-NL"/>
        </w:rPr>
        <w:t xml:space="preserve"> </w:t>
      </w:r>
    </w:p>
    <w:p w14:paraId="63C2D60B" w14:textId="77777777" w:rsidR="00F611DF" w:rsidRPr="000C05F4" w:rsidRDefault="00F611DF" w:rsidP="009100AC">
      <w:pPr>
        <w:jc w:val="both"/>
        <w:rPr>
          <w:rFonts w:asciiTheme="minorHAnsi" w:hAnsiTheme="minorHAnsi" w:cs="Arial"/>
          <w:lang w:val="nl-NL"/>
        </w:rPr>
      </w:pPr>
    </w:p>
    <w:p w14:paraId="4A155A70" w14:textId="63641406" w:rsidR="00B37BBD" w:rsidRPr="000C05F4" w:rsidRDefault="00B37BBD" w:rsidP="009100AC">
      <w:pPr>
        <w:jc w:val="both"/>
        <w:rPr>
          <w:rFonts w:asciiTheme="minorHAnsi" w:hAnsiTheme="minorHAnsi" w:cs="Arial"/>
          <w:lang w:val="nl-NL"/>
        </w:rPr>
      </w:pPr>
      <w:r w:rsidRPr="000C05F4">
        <w:rPr>
          <w:rFonts w:asciiTheme="minorHAnsi" w:hAnsiTheme="minorHAnsi" w:cs="Arial"/>
          <w:lang w:val="nl-NL"/>
        </w:rPr>
        <w:t xml:space="preserve">De producent gaat eveneens de verbintenis aan </w:t>
      </w:r>
      <w:r w:rsidR="003C6464" w:rsidRPr="000C05F4">
        <w:rPr>
          <w:rFonts w:asciiTheme="minorHAnsi" w:hAnsiTheme="minorHAnsi" w:cs="Arial"/>
          <w:lang w:val="nl-NL"/>
        </w:rPr>
        <w:t>deze vermeldingen</w:t>
      </w:r>
      <w:r w:rsidRPr="000C05F4">
        <w:rPr>
          <w:rFonts w:asciiTheme="minorHAnsi" w:hAnsiTheme="minorHAnsi" w:cs="Arial"/>
          <w:lang w:val="nl-NL"/>
        </w:rPr>
        <w:t xml:space="preserve"> zichtbaar weer te geven:</w:t>
      </w:r>
      <w:r w:rsidR="00651D54" w:rsidRPr="000C05F4">
        <w:rPr>
          <w:rFonts w:asciiTheme="minorHAnsi" w:hAnsiTheme="minorHAnsi" w:cs="Arial"/>
          <w:lang w:val="nl-NL"/>
        </w:rPr>
        <w:t xml:space="preserve"> </w:t>
      </w:r>
    </w:p>
    <w:p w14:paraId="4FBD6A88" w14:textId="187E049C" w:rsidR="00F611DF" w:rsidRPr="000C05F4" w:rsidRDefault="00B37BBD" w:rsidP="009100AC">
      <w:pPr>
        <w:numPr>
          <w:ilvl w:val="1"/>
          <w:numId w:val="105"/>
        </w:numPr>
        <w:tabs>
          <w:tab w:val="clear" w:pos="1440"/>
          <w:tab w:val="num" w:pos="709"/>
        </w:tabs>
        <w:ind w:left="709"/>
        <w:jc w:val="both"/>
        <w:rPr>
          <w:rFonts w:asciiTheme="minorHAnsi" w:hAnsiTheme="minorHAnsi" w:cs="Arial"/>
          <w:lang w:val="nl-NL"/>
        </w:rPr>
      </w:pPr>
      <w:r w:rsidRPr="000C05F4">
        <w:rPr>
          <w:rFonts w:asciiTheme="minorHAnsi" w:hAnsiTheme="minorHAnsi" w:cs="Arial"/>
          <w:lang w:val="nl-NL"/>
        </w:rPr>
        <w:t>in de aftiteling van de in omloop gebrachte dvd’s</w:t>
      </w:r>
    </w:p>
    <w:p w14:paraId="75423180" w14:textId="541D2BE1" w:rsidR="00B37BBD" w:rsidRPr="000C05F4" w:rsidRDefault="00B37BBD" w:rsidP="009100AC">
      <w:pPr>
        <w:numPr>
          <w:ilvl w:val="1"/>
          <w:numId w:val="105"/>
        </w:numPr>
        <w:tabs>
          <w:tab w:val="clear" w:pos="1440"/>
          <w:tab w:val="num" w:pos="709"/>
        </w:tabs>
        <w:ind w:left="709"/>
        <w:jc w:val="both"/>
        <w:rPr>
          <w:rFonts w:asciiTheme="minorHAnsi" w:hAnsiTheme="minorHAnsi" w:cs="Arial"/>
          <w:lang w:val="nl-NL"/>
        </w:rPr>
      </w:pPr>
      <w:r w:rsidRPr="000C05F4">
        <w:rPr>
          <w:rFonts w:asciiTheme="minorHAnsi" w:hAnsiTheme="minorHAnsi" w:cs="Arial"/>
          <w:lang w:val="nl-NL"/>
        </w:rPr>
        <w:t xml:space="preserve">op de dvd-hoesjes </w:t>
      </w:r>
      <w:r w:rsidR="003C6464" w:rsidRPr="000C05F4">
        <w:rPr>
          <w:rFonts w:asciiTheme="minorHAnsi" w:hAnsiTheme="minorHAnsi" w:cs="Arial"/>
          <w:lang w:val="nl-NL"/>
        </w:rPr>
        <w:t>(ten minste het volledige officiële logo)</w:t>
      </w:r>
    </w:p>
    <w:p w14:paraId="01731333" w14:textId="1B612BBD" w:rsidR="00F611DF" w:rsidRPr="000C05F4" w:rsidRDefault="00B37BBD" w:rsidP="009100AC">
      <w:pPr>
        <w:numPr>
          <w:ilvl w:val="1"/>
          <w:numId w:val="105"/>
        </w:numPr>
        <w:tabs>
          <w:tab w:val="clear" w:pos="1440"/>
          <w:tab w:val="num" w:pos="709"/>
        </w:tabs>
        <w:ind w:left="709"/>
        <w:jc w:val="both"/>
        <w:rPr>
          <w:rFonts w:asciiTheme="minorHAnsi" w:hAnsiTheme="minorHAnsi" w:cs="Arial"/>
          <w:lang w:val="nl-NL"/>
        </w:rPr>
      </w:pPr>
      <w:r w:rsidRPr="000C05F4">
        <w:rPr>
          <w:rFonts w:asciiTheme="minorHAnsi" w:hAnsiTheme="minorHAnsi" w:cs="Arial"/>
          <w:lang w:val="nl-NL"/>
        </w:rPr>
        <w:t>indien mogelijk op de dvd</w:t>
      </w:r>
      <w:r w:rsidR="003C6464" w:rsidRPr="000C05F4">
        <w:rPr>
          <w:rFonts w:asciiTheme="minorHAnsi" w:hAnsiTheme="minorHAnsi" w:cs="Arial"/>
          <w:lang w:val="nl-NL"/>
        </w:rPr>
        <w:t>’</w:t>
      </w:r>
      <w:r w:rsidRPr="000C05F4">
        <w:rPr>
          <w:rFonts w:asciiTheme="minorHAnsi" w:hAnsiTheme="minorHAnsi" w:cs="Arial"/>
          <w:lang w:val="nl-NL"/>
        </w:rPr>
        <w:t>s zelf</w:t>
      </w:r>
      <w:r w:rsidR="003C6464" w:rsidRPr="000C05F4">
        <w:rPr>
          <w:rFonts w:asciiTheme="minorHAnsi" w:hAnsiTheme="minorHAnsi" w:cs="Arial"/>
          <w:lang w:val="nl-NL"/>
        </w:rPr>
        <w:t xml:space="preserve"> (ten minste het volledige officiële logo)</w:t>
      </w:r>
    </w:p>
    <w:p w14:paraId="36B43856" w14:textId="77777777" w:rsidR="00F611DF" w:rsidRPr="000C05F4" w:rsidRDefault="00F611DF" w:rsidP="009100AC">
      <w:pPr>
        <w:jc w:val="both"/>
        <w:rPr>
          <w:rFonts w:asciiTheme="minorHAnsi" w:hAnsiTheme="minorHAnsi" w:cs="Arial"/>
          <w:lang w:val="nl-NL"/>
        </w:rPr>
      </w:pPr>
    </w:p>
    <w:p w14:paraId="0C21FCDC" w14:textId="653C8F77" w:rsidR="00F611DF" w:rsidRPr="000C05F4" w:rsidRDefault="00B37BBD" w:rsidP="009100AC">
      <w:pPr>
        <w:jc w:val="both"/>
        <w:rPr>
          <w:rFonts w:asciiTheme="minorHAnsi" w:hAnsiTheme="minorHAnsi" w:cs="Arial"/>
          <w:lang w:val="nl-NL"/>
        </w:rPr>
      </w:pPr>
      <w:r w:rsidRPr="000C05F4">
        <w:rPr>
          <w:rFonts w:asciiTheme="minorHAnsi" w:hAnsiTheme="minorHAnsi" w:cs="Arial"/>
          <w:lang w:val="nl-NL"/>
        </w:rPr>
        <w:t xml:space="preserve">Het logo kan worden gedownload van de site van de DGD, </w:t>
      </w:r>
      <w:hyperlink r:id="rId15" w:history="1">
        <w:r w:rsidR="00651D54" w:rsidRPr="000C05F4">
          <w:rPr>
            <w:rFonts w:asciiTheme="minorHAnsi" w:eastAsiaTheme="majorEastAsia" w:hAnsiTheme="minorHAnsi" w:cs="Arial"/>
            <w:u w:val="single"/>
            <w:lang w:val="nl-NL"/>
          </w:rPr>
          <w:t>http://diplomatie.belgium.be/fr/politique/cooperation_au_developpement/librairie_multimedia/kit_de_visibilite</w:t>
        </w:r>
      </w:hyperlink>
      <w:r w:rsidR="00651D54" w:rsidRPr="000C05F4">
        <w:rPr>
          <w:rFonts w:asciiTheme="minorHAnsi" w:hAnsiTheme="minorHAnsi" w:cs="Arial"/>
          <w:lang w:val="nl-NL"/>
        </w:rPr>
        <w:t>.</w:t>
      </w:r>
    </w:p>
    <w:p w14:paraId="0EEE28CA" w14:textId="77777777" w:rsidR="00F611DF" w:rsidRPr="000C05F4" w:rsidRDefault="00F611DF" w:rsidP="009100AC">
      <w:pPr>
        <w:jc w:val="both"/>
        <w:rPr>
          <w:rFonts w:asciiTheme="minorHAnsi" w:hAnsiTheme="minorHAnsi" w:cs="Arial"/>
          <w:sz w:val="20"/>
          <w:szCs w:val="20"/>
          <w:lang w:val="nl-NL"/>
        </w:rPr>
      </w:pPr>
    </w:p>
    <w:p w14:paraId="413BB148" w14:textId="44BAFE35" w:rsidR="00F611DF" w:rsidRPr="000C05F4" w:rsidRDefault="00B37BBD" w:rsidP="000838B0">
      <w:pPr>
        <w:pStyle w:val="Titre3"/>
        <w:numPr>
          <w:ilvl w:val="0"/>
          <w:numId w:val="108"/>
        </w:numPr>
      </w:pPr>
      <w:bookmarkStart w:id="72" w:name="_Toc24989404"/>
      <w:r w:rsidRPr="000C05F4">
        <w:t>Opvolging</w:t>
      </w:r>
      <w:bookmarkEnd w:id="72"/>
    </w:p>
    <w:p w14:paraId="6C3F1415" w14:textId="77777777" w:rsidR="00B37BBD" w:rsidRPr="000C05F4" w:rsidRDefault="00B37BBD" w:rsidP="009100AC">
      <w:pPr>
        <w:jc w:val="both"/>
        <w:rPr>
          <w:rFonts w:asciiTheme="minorHAnsi" w:hAnsiTheme="minorHAnsi" w:cs="Arial"/>
          <w:lang w:val="nl-NL"/>
        </w:rPr>
      </w:pPr>
    </w:p>
    <w:p w14:paraId="08032FAF" w14:textId="5F58B626" w:rsidR="00F611DF" w:rsidRPr="000C05F4" w:rsidRDefault="00B37BBD" w:rsidP="009100AC">
      <w:pPr>
        <w:jc w:val="both"/>
        <w:rPr>
          <w:rFonts w:asciiTheme="minorHAnsi" w:hAnsiTheme="minorHAnsi" w:cs="Arial"/>
          <w:lang w:val="nl-NL"/>
        </w:rPr>
      </w:pPr>
      <w:r w:rsidRPr="000C05F4">
        <w:rPr>
          <w:rFonts w:asciiTheme="minorHAnsi" w:hAnsiTheme="minorHAnsi" w:cs="Arial"/>
          <w:lang w:val="nl-NL"/>
        </w:rPr>
        <w:t xml:space="preserve">De DGD moet per e-mail of post in kennis worden gesteld van elke wijziging aan het project: het stappenplan van productie en postproductie, eventuele wijzigingen tijdens het productieproces (opnameplaatsen, verhalen, personages, titel, …), verwachtingen inzake </w:t>
      </w:r>
      <w:r w:rsidRPr="000C05F4">
        <w:rPr>
          <w:rFonts w:asciiTheme="minorHAnsi" w:hAnsiTheme="minorHAnsi" w:cs="Arial"/>
          <w:lang w:val="nl-NL"/>
        </w:rPr>
        <w:lastRenderedPageBreak/>
        <w:t xml:space="preserve">distributie of verspreiding, … </w:t>
      </w:r>
      <w:r w:rsidRPr="000C05F4">
        <w:rPr>
          <w:rFonts w:asciiTheme="minorHAnsi" w:hAnsiTheme="minorHAnsi" w:cs="Arial"/>
          <w:b/>
          <w:lang w:val="nl-NL"/>
        </w:rPr>
        <w:t>Belangrijke wijzigingen moeten vooraf door de DGD worden goedgekeurd.</w:t>
      </w:r>
    </w:p>
    <w:p w14:paraId="7D48F315" w14:textId="77777777" w:rsidR="00F611DF" w:rsidRPr="000C05F4" w:rsidRDefault="00F611DF" w:rsidP="009100AC">
      <w:pPr>
        <w:jc w:val="both"/>
        <w:rPr>
          <w:rFonts w:asciiTheme="minorHAnsi" w:hAnsiTheme="minorHAnsi" w:cs="Arial"/>
          <w:b/>
          <w:lang w:val="nl-NL"/>
        </w:rPr>
      </w:pPr>
    </w:p>
    <w:p w14:paraId="5E4CA112" w14:textId="3E1CF1A8" w:rsidR="00F611DF" w:rsidRPr="000C05F4" w:rsidRDefault="003C6464" w:rsidP="009100AC">
      <w:pPr>
        <w:jc w:val="both"/>
        <w:rPr>
          <w:rFonts w:asciiTheme="minorHAnsi" w:hAnsiTheme="minorHAnsi" w:cs="Arial"/>
          <w:lang w:val="nl-NL"/>
        </w:rPr>
      </w:pPr>
      <w:r w:rsidRPr="000C05F4">
        <w:rPr>
          <w:rFonts w:asciiTheme="minorHAnsi" w:hAnsiTheme="minorHAnsi" w:cs="Arial"/>
          <w:b/>
          <w:lang w:val="nl-NL"/>
        </w:rPr>
        <w:t>Let wel</w:t>
      </w:r>
      <w:r w:rsidR="00B37BBD" w:rsidRPr="000C05F4">
        <w:rPr>
          <w:rFonts w:asciiTheme="minorHAnsi" w:hAnsiTheme="minorHAnsi" w:cs="Arial"/>
          <w:b/>
          <w:lang w:val="nl-NL"/>
        </w:rPr>
        <w:t xml:space="preserve">: vertragingen van meer dan 6 maanden ten opzichte van de geplande datum van indiening van de bewijsstukken (opgegeven datum in de gunningsdocumenten) zonder schriftelijke uitleg, rechtvaardiging en goedkeuring vooraf, kunnen leiden tot de </w:t>
      </w:r>
      <w:r w:rsidR="00A609F6" w:rsidRPr="000C05F4">
        <w:rPr>
          <w:rFonts w:asciiTheme="minorHAnsi" w:hAnsiTheme="minorHAnsi" w:cs="Arial"/>
          <w:b/>
          <w:lang w:val="nl-NL"/>
        </w:rPr>
        <w:t xml:space="preserve">intrekking </w:t>
      </w:r>
      <w:r w:rsidR="00B37BBD" w:rsidRPr="000C05F4">
        <w:rPr>
          <w:rFonts w:asciiTheme="minorHAnsi" w:hAnsiTheme="minorHAnsi" w:cs="Arial"/>
          <w:b/>
          <w:lang w:val="nl-NL"/>
        </w:rPr>
        <w:t>van de financiering.</w:t>
      </w:r>
    </w:p>
    <w:p w14:paraId="3CCC10B9" w14:textId="77777777" w:rsidR="00F611DF" w:rsidRPr="000C05F4" w:rsidRDefault="00F611DF" w:rsidP="009100AC">
      <w:pPr>
        <w:jc w:val="both"/>
        <w:rPr>
          <w:rFonts w:asciiTheme="minorHAnsi" w:hAnsiTheme="minorHAnsi" w:cs="Arial"/>
          <w:lang w:val="nl-NL"/>
        </w:rPr>
      </w:pPr>
    </w:p>
    <w:p w14:paraId="77A6E670" w14:textId="47F4F81E" w:rsidR="00F611DF" w:rsidRPr="000C05F4" w:rsidRDefault="00B37BBD" w:rsidP="009100AC">
      <w:pPr>
        <w:jc w:val="both"/>
        <w:rPr>
          <w:rFonts w:asciiTheme="minorHAnsi" w:hAnsiTheme="minorHAnsi" w:cs="Arial"/>
          <w:lang w:val="nl-NL"/>
        </w:rPr>
      </w:pPr>
      <w:r w:rsidRPr="000C05F4">
        <w:rPr>
          <w:rFonts w:asciiTheme="minorHAnsi" w:hAnsiTheme="minorHAnsi" w:cs="Arial"/>
          <w:lang w:val="nl-NL"/>
        </w:rPr>
        <w:t xml:space="preserve">De </w:t>
      </w:r>
      <w:r w:rsidR="0091009A" w:rsidRPr="000C05F4">
        <w:rPr>
          <w:rFonts w:asciiTheme="minorHAnsi" w:hAnsiTheme="minorHAnsi" w:cs="Arial"/>
          <w:lang w:val="nl-NL"/>
        </w:rPr>
        <w:t>dossierbeheerder</w:t>
      </w:r>
      <w:r w:rsidRPr="000C05F4">
        <w:rPr>
          <w:rFonts w:asciiTheme="minorHAnsi" w:hAnsiTheme="minorHAnsi" w:cs="Arial"/>
          <w:lang w:val="nl-NL"/>
        </w:rPr>
        <w:t xml:space="preserve"> moet de mogelijkheid hebben om de montage tijdig te bekijken voordat deze wordt uitgezonden. De DGD kan eventueel opmerkingen maken waarmee de producent rekening moet houden.</w:t>
      </w:r>
    </w:p>
    <w:p w14:paraId="0E90BA01" w14:textId="77777777" w:rsidR="00B37BBD" w:rsidRPr="000C05F4" w:rsidRDefault="00B37BBD" w:rsidP="009100AC">
      <w:pPr>
        <w:jc w:val="both"/>
        <w:rPr>
          <w:rFonts w:asciiTheme="minorHAnsi" w:hAnsiTheme="minorHAnsi" w:cs="Arial"/>
          <w:lang w:val="nl-NL"/>
        </w:rPr>
      </w:pPr>
    </w:p>
    <w:p w14:paraId="237DE688" w14:textId="1BDF68DF" w:rsidR="00F611DF" w:rsidRPr="000C05F4" w:rsidRDefault="00B37BBD" w:rsidP="009100AC">
      <w:pPr>
        <w:jc w:val="both"/>
        <w:rPr>
          <w:rFonts w:asciiTheme="minorHAnsi" w:hAnsiTheme="minorHAnsi" w:cs="Arial"/>
          <w:lang w:val="nl-NL"/>
        </w:rPr>
      </w:pPr>
      <w:r w:rsidRPr="000C05F4">
        <w:rPr>
          <w:rFonts w:asciiTheme="minorHAnsi" w:hAnsiTheme="minorHAnsi" w:cs="Arial"/>
          <w:lang w:val="nl-NL"/>
        </w:rPr>
        <w:t>Indien de eindmontage niet aan de verwachtingen beantwoordt, kan de DGD zich terugtrekken uit het project zonder enige vergoeding aan de producent en wordt zij niet in de aftiteling vermeld.</w:t>
      </w:r>
    </w:p>
    <w:p w14:paraId="3001A20F" w14:textId="77777777" w:rsidR="00F611DF" w:rsidRPr="000C05F4" w:rsidRDefault="00F611DF" w:rsidP="009100AC">
      <w:pPr>
        <w:jc w:val="both"/>
        <w:rPr>
          <w:rFonts w:asciiTheme="minorHAnsi" w:hAnsiTheme="minorHAnsi" w:cs="Arial"/>
          <w:b/>
          <w:lang w:val="nl-NL"/>
        </w:rPr>
      </w:pPr>
    </w:p>
    <w:p w14:paraId="6FF5BD85" w14:textId="56689CA9" w:rsidR="00F611DF" w:rsidRPr="000C05F4" w:rsidRDefault="00651D54" w:rsidP="000838B0">
      <w:pPr>
        <w:pStyle w:val="Titre3"/>
        <w:numPr>
          <w:ilvl w:val="0"/>
          <w:numId w:val="108"/>
        </w:numPr>
      </w:pPr>
      <w:r w:rsidRPr="000838B0">
        <w:rPr>
          <w:lang w:val="nl-NL"/>
        </w:rPr>
        <w:t xml:space="preserve"> </w:t>
      </w:r>
      <w:bookmarkStart w:id="73" w:name="_Toc24989405"/>
      <w:r w:rsidR="00B37BBD" w:rsidRPr="000C05F4">
        <w:t>Uitzending en communicatie</w:t>
      </w:r>
      <w:bookmarkEnd w:id="73"/>
    </w:p>
    <w:p w14:paraId="417487C9" w14:textId="77777777" w:rsidR="00F611DF" w:rsidRPr="000C05F4" w:rsidRDefault="00F611DF" w:rsidP="009100AC">
      <w:pPr>
        <w:jc w:val="both"/>
        <w:rPr>
          <w:rFonts w:asciiTheme="minorHAnsi" w:hAnsiTheme="minorHAnsi" w:cs="Arial"/>
          <w:lang w:val="fr-BE"/>
        </w:rPr>
      </w:pPr>
    </w:p>
    <w:p w14:paraId="7DB7B821" w14:textId="64417CF3" w:rsidR="00F611DF" w:rsidRPr="000C05F4" w:rsidRDefault="00B37BBD" w:rsidP="009100AC">
      <w:pPr>
        <w:pStyle w:val="Paragraphedeliste"/>
        <w:numPr>
          <w:ilvl w:val="0"/>
          <w:numId w:val="103"/>
        </w:numPr>
        <w:jc w:val="both"/>
        <w:rPr>
          <w:rFonts w:asciiTheme="minorHAnsi" w:hAnsiTheme="minorHAnsi"/>
          <w:lang w:val="nl-NL"/>
        </w:rPr>
      </w:pPr>
      <w:r w:rsidRPr="000C05F4">
        <w:rPr>
          <w:rFonts w:asciiTheme="minorHAnsi" w:hAnsiTheme="minorHAnsi"/>
          <w:lang w:val="nl-NL"/>
        </w:rPr>
        <w:t>De DGD moet in kennis worden gesteld van de datums waarop de film voor het eerst wordt uitgezonden, zowel in België als in het buitenland.</w:t>
      </w:r>
    </w:p>
    <w:p w14:paraId="37F62A12" w14:textId="50F360EE" w:rsidR="00F611DF" w:rsidRPr="000C05F4" w:rsidRDefault="00B37BBD" w:rsidP="009100AC">
      <w:pPr>
        <w:pStyle w:val="Paragraphedeliste"/>
        <w:numPr>
          <w:ilvl w:val="0"/>
          <w:numId w:val="103"/>
        </w:numPr>
        <w:jc w:val="both"/>
        <w:rPr>
          <w:rFonts w:asciiTheme="minorHAnsi" w:hAnsiTheme="minorHAnsi"/>
          <w:lang w:val="nl-NL"/>
        </w:rPr>
      </w:pPr>
      <w:r w:rsidRPr="000C05F4">
        <w:rPr>
          <w:rFonts w:asciiTheme="minorHAnsi" w:hAnsiTheme="minorHAnsi"/>
          <w:lang w:val="nl-NL"/>
        </w:rPr>
        <w:t>Ten laatste één kalenderweek voor de eerste uitzending moet de DGD in het bezit zijn van digitaal promotiemateriaal voor de aankondiging (affiche, trailer, uitzenduren).</w:t>
      </w:r>
    </w:p>
    <w:p w14:paraId="22ECCA7D" w14:textId="3AE0BB31" w:rsidR="0091009A" w:rsidRPr="000C05F4" w:rsidRDefault="00B37BBD" w:rsidP="009100AC">
      <w:pPr>
        <w:pStyle w:val="Paragraphedeliste"/>
        <w:numPr>
          <w:ilvl w:val="0"/>
          <w:numId w:val="103"/>
        </w:numPr>
        <w:jc w:val="both"/>
        <w:rPr>
          <w:rFonts w:asciiTheme="minorHAnsi" w:hAnsiTheme="minorHAnsi"/>
          <w:lang w:val="nl-NL"/>
        </w:rPr>
      </w:pPr>
      <w:r w:rsidRPr="000C05F4">
        <w:rPr>
          <w:rFonts w:asciiTheme="minorHAnsi" w:hAnsiTheme="minorHAnsi"/>
          <w:lang w:val="nl-NL"/>
        </w:rPr>
        <w:t xml:space="preserve">Wanneer de producent een persvoorstelling organiseert, </w:t>
      </w:r>
      <w:r w:rsidR="0091009A" w:rsidRPr="000C05F4">
        <w:rPr>
          <w:rFonts w:asciiTheme="minorHAnsi" w:hAnsiTheme="minorHAnsi"/>
          <w:lang w:val="nl-NL"/>
        </w:rPr>
        <w:t xml:space="preserve">moet </w:t>
      </w:r>
      <w:r w:rsidRPr="000C05F4">
        <w:rPr>
          <w:rFonts w:asciiTheme="minorHAnsi" w:hAnsiTheme="minorHAnsi"/>
          <w:lang w:val="nl-NL"/>
        </w:rPr>
        <w:t xml:space="preserve">hij de Belgische Staat daar vooraf schriftelijk van in kennis stellen en </w:t>
      </w:r>
      <w:r w:rsidR="0091009A" w:rsidRPr="000C05F4">
        <w:rPr>
          <w:rFonts w:asciiTheme="minorHAnsi" w:hAnsiTheme="minorHAnsi"/>
          <w:lang w:val="nl-NL"/>
        </w:rPr>
        <w:t>moet de medefinanciering van de Belgische Staat tijdens de voorstelling worden vermeld.</w:t>
      </w:r>
    </w:p>
    <w:p w14:paraId="06361F61" w14:textId="551ACCB0" w:rsidR="00F611DF" w:rsidRPr="000C05F4" w:rsidRDefault="00B37BBD" w:rsidP="009100AC">
      <w:pPr>
        <w:pStyle w:val="Paragraphedeliste"/>
        <w:numPr>
          <w:ilvl w:val="0"/>
          <w:numId w:val="103"/>
        </w:numPr>
        <w:jc w:val="both"/>
        <w:rPr>
          <w:rFonts w:asciiTheme="minorHAnsi" w:hAnsiTheme="minorHAnsi"/>
          <w:lang w:val="nl-NL"/>
        </w:rPr>
      </w:pPr>
      <w:r w:rsidRPr="000C05F4">
        <w:rPr>
          <w:rFonts w:asciiTheme="minorHAnsi" w:hAnsiTheme="minorHAnsi"/>
          <w:lang w:val="nl-NL"/>
        </w:rPr>
        <w:t xml:space="preserve">Als de film een </w:t>
      </w:r>
      <w:r w:rsidR="0091009A" w:rsidRPr="000C05F4">
        <w:rPr>
          <w:rFonts w:asciiTheme="minorHAnsi" w:hAnsiTheme="minorHAnsi"/>
          <w:lang w:val="nl-NL"/>
        </w:rPr>
        <w:t>bonus</w:t>
      </w:r>
      <w:r w:rsidRPr="000C05F4">
        <w:rPr>
          <w:rFonts w:asciiTheme="minorHAnsi" w:hAnsiTheme="minorHAnsi"/>
          <w:lang w:val="nl-NL"/>
        </w:rPr>
        <w:t xml:space="preserve"> voor </w:t>
      </w:r>
      <w:r w:rsidR="0091009A" w:rsidRPr="000C05F4">
        <w:rPr>
          <w:rFonts w:asciiTheme="minorHAnsi" w:hAnsiTheme="minorHAnsi"/>
          <w:lang w:val="nl-NL"/>
        </w:rPr>
        <w:t xml:space="preserve">de </w:t>
      </w:r>
      <w:r w:rsidRPr="000C05F4">
        <w:rPr>
          <w:rFonts w:asciiTheme="minorHAnsi" w:hAnsiTheme="minorHAnsi"/>
          <w:lang w:val="nl-NL"/>
        </w:rPr>
        <w:t xml:space="preserve">uitzending ontvangt, moet de DGD op de hoogte worden gesteld van promotieacties en </w:t>
      </w:r>
      <w:r w:rsidR="0091009A" w:rsidRPr="000C05F4">
        <w:rPr>
          <w:rFonts w:asciiTheme="minorHAnsi" w:hAnsiTheme="minorHAnsi"/>
          <w:lang w:val="nl-NL"/>
        </w:rPr>
        <w:t>pedagogische</w:t>
      </w:r>
      <w:r w:rsidRPr="000C05F4">
        <w:rPr>
          <w:rFonts w:asciiTheme="minorHAnsi" w:hAnsiTheme="minorHAnsi"/>
          <w:lang w:val="nl-NL"/>
        </w:rPr>
        <w:t xml:space="preserve"> activiteiten.</w:t>
      </w:r>
    </w:p>
    <w:p w14:paraId="76B7F13E" w14:textId="078635AA" w:rsidR="00F611DF" w:rsidRPr="000C05F4" w:rsidRDefault="0091009A" w:rsidP="000838B0">
      <w:pPr>
        <w:pStyle w:val="Titre3"/>
        <w:numPr>
          <w:ilvl w:val="0"/>
          <w:numId w:val="108"/>
        </w:numPr>
      </w:pPr>
      <w:bookmarkStart w:id="74" w:name="_Toc24989406"/>
      <w:r w:rsidRPr="000C05F4">
        <w:t>Gebruik voor</w:t>
      </w:r>
      <w:r w:rsidR="00B37BBD" w:rsidRPr="000C05F4">
        <w:t xml:space="preserve"> niet-commerciële doeleinden</w:t>
      </w:r>
      <w:bookmarkEnd w:id="74"/>
    </w:p>
    <w:p w14:paraId="09AECF1D" w14:textId="77777777" w:rsidR="00F611DF" w:rsidRPr="000C05F4" w:rsidRDefault="00F611DF" w:rsidP="009100AC">
      <w:pPr>
        <w:jc w:val="both"/>
        <w:rPr>
          <w:rFonts w:asciiTheme="minorHAnsi" w:hAnsiTheme="minorHAnsi" w:cs="Arial"/>
          <w:b/>
          <w:sz w:val="20"/>
          <w:szCs w:val="20"/>
          <w:lang w:val="nl-NL"/>
        </w:rPr>
      </w:pPr>
    </w:p>
    <w:p w14:paraId="624B92BE" w14:textId="08C6B790" w:rsidR="0091009A" w:rsidRPr="000C05F4" w:rsidRDefault="0091009A" w:rsidP="009100AC">
      <w:pPr>
        <w:jc w:val="both"/>
        <w:rPr>
          <w:rFonts w:asciiTheme="minorHAnsi" w:hAnsiTheme="minorHAnsi" w:cs="Arial"/>
          <w:lang w:val="nl-NL"/>
        </w:rPr>
      </w:pPr>
      <w:r w:rsidRPr="000C05F4">
        <w:rPr>
          <w:rFonts w:asciiTheme="minorHAnsi" w:hAnsiTheme="minorHAnsi" w:cs="Arial"/>
          <w:lang w:val="nl-NL"/>
        </w:rPr>
        <w:t>De DGD heeft de mogelijkheid om de audiovisuele producties van elk project dat ze ondersteunt, gedeeltelijk of in zijn totaliteit, te gebruiken bij niet-commerciële activiteiten.</w:t>
      </w:r>
    </w:p>
    <w:p w14:paraId="2A26BAEB" w14:textId="77777777" w:rsidR="00F611DF" w:rsidRPr="000C05F4" w:rsidRDefault="00F611DF" w:rsidP="009100AC">
      <w:pPr>
        <w:jc w:val="both"/>
        <w:rPr>
          <w:rFonts w:asciiTheme="minorHAnsi" w:hAnsiTheme="minorHAnsi" w:cs="Arial"/>
          <w:lang w:val="nl-NL"/>
        </w:rPr>
      </w:pPr>
    </w:p>
    <w:p w14:paraId="0F2235F6" w14:textId="56E56BC5" w:rsidR="00F611DF" w:rsidRPr="000C05F4" w:rsidRDefault="00180B53" w:rsidP="009100AC">
      <w:pPr>
        <w:pStyle w:val="Paragraphedeliste"/>
        <w:numPr>
          <w:ilvl w:val="0"/>
          <w:numId w:val="104"/>
        </w:numPr>
        <w:jc w:val="both"/>
        <w:rPr>
          <w:rFonts w:asciiTheme="minorHAnsi" w:hAnsiTheme="minorHAnsi"/>
          <w:lang w:val="nl-NL"/>
        </w:rPr>
      </w:pPr>
      <w:r w:rsidRPr="000C05F4">
        <w:rPr>
          <w:rFonts w:asciiTheme="minorHAnsi" w:hAnsiTheme="minorHAnsi"/>
          <w:lang w:val="nl-NL"/>
        </w:rPr>
        <w:t>Projecten waarvoor medefinanciering werd toegekend, zullen systematisch worden voorgesteld aan Annoncer la couleur/Kleur Bekennen (http://www.annoncerlacouleur.be) voor eventueel gebruik in het onderwijs.</w:t>
      </w:r>
      <w:r w:rsidR="00651D54" w:rsidRPr="000C05F4">
        <w:rPr>
          <w:rFonts w:asciiTheme="minorHAnsi" w:hAnsiTheme="minorHAnsi"/>
          <w:lang w:val="nl-NL"/>
        </w:rPr>
        <w:t xml:space="preserve"> </w:t>
      </w:r>
    </w:p>
    <w:p w14:paraId="4FB96057" w14:textId="2208305A" w:rsidR="00180B53" w:rsidRPr="000C05F4" w:rsidRDefault="00A76A4F" w:rsidP="009100AC">
      <w:pPr>
        <w:pStyle w:val="Paragraphedeliste"/>
        <w:numPr>
          <w:ilvl w:val="0"/>
          <w:numId w:val="104"/>
        </w:numPr>
        <w:jc w:val="both"/>
        <w:rPr>
          <w:rFonts w:asciiTheme="minorHAnsi" w:hAnsiTheme="minorHAnsi"/>
          <w:lang w:val="nl-NL"/>
        </w:rPr>
      </w:pPr>
      <w:r w:rsidRPr="000C05F4">
        <w:rPr>
          <w:rFonts w:asciiTheme="minorHAnsi" w:hAnsiTheme="minorHAnsi"/>
          <w:lang w:val="nl-NL"/>
        </w:rPr>
        <w:t>Ze kunnen worden gebruikt</w:t>
      </w:r>
      <w:r w:rsidR="00180B53" w:rsidRPr="000C05F4">
        <w:rPr>
          <w:rFonts w:asciiTheme="minorHAnsi" w:hAnsiTheme="minorHAnsi"/>
          <w:lang w:val="nl-NL"/>
        </w:rPr>
        <w:t xml:space="preserve"> in het kader van diplomatieke activiteiten in het buitenland.</w:t>
      </w:r>
    </w:p>
    <w:p w14:paraId="68D03BC4" w14:textId="09BE1CEC" w:rsidR="00E512F4" w:rsidRPr="000C05F4" w:rsidRDefault="00A76A4F" w:rsidP="009100AC">
      <w:pPr>
        <w:pStyle w:val="Paragraphedeliste"/>
        <w:numPr>
          <w:ilvl w:val="0"/>
          <w:numId w:val="104"/>
        </w:numPr>
        <w:jc w:val="both"/>
        <w:rPr>
          <w:rFonts w:asciiTheme="minorHAnsi" w:hAnsiTheme="minorHAnsi"/>
          <w:lang w:val="nl-NL"/>
        </w:rPr>
      </w:pPr>
      <w:r w:rsidRPr="000C05F4">
        <w:rPr>
          <w:rFonts w:asciiTheme="minorHAnsi" w:hAnsiTheme="minorHAnsi"/>
          <w:lang w:val="nl-NL"/>
        </w:rPr>
        <w:t xml:space="preserve">Ze kunnen worden gebruikt </w:t>
      </w:r>
      <w:r w:rsidR="00180B53" w:rsidRPr="000C05F4">
        <w:rPr>
          <w:rFonts w:asciiTheme="minorHAnsi" w:hAnsiTheme="minorHAnsi"/>
          <w:lang w:val="nl-NL"/>
        </w:rPr>
        <w:t xml:space="preserve">in het kader van activiteiten rond </w:t>
      </w:r>
      <w:r w:rsidRPr="000C05F4">
        <w:rPr>
          <w:rFonts w:asciiTheme="minorHAnsi" w:hAnsiTheme="minorHAnsi"/>
          <w:lang w:val="nl-NL"/>
        </w:rPr>
        <w:t>wereldburgerschap.</w:t>
      </w:r>
    </w:p>
    <w:p w14:paraId="2E51734A" w14:textId="02C1D523" w:rsidR="00F611DF" w:rsidRPr="000C05F4" w:rsidRDefault="00E512F4" w:rsidP="009100AC">
      <w:pPr>
        <w:ind w:left="360"/>
        <w:jc w:val="both"/>
        <w:rPr>
          <w:rFonts w:asciiTheme="minorHAnsi" w:hAnsiTheme="minorHAnsi"/>
          <w:lang w:val="nl-NL"/>
        </w:rPr>
      </w:pPr>
      <w:r w:rsidRPr="000C05F4">
        <w:rPr>
          <w:rFonts w:asciiTheme="minorHAnsi" w:hAnsiTheme="minorHAnsi"/>
          <w:lang w:val="nl-NL"/>
        </w:rPr>
        <w:t>In de laatste twee gevallen zullen de produc</w:t>
      </w:r>
      <w:r w:rsidR="00A76A4F" w:rsidRPr="000C05F4">
        <w:rPr>
          <w:rFonts w:asciiTheme="minorHAnsi" w:hAnsiTheme="minorHAnsi"/>
          <w:lang w:val="nl-NL"/>
        </w:rPr>
        <w:t>enten</w:t>
      </w:r>
      <w:r w:rsidRPr="000C05F4">
        <w:rPr>
          <w:rFonts w:asciiTheme="minorHAnsi" w:hAnsiTheme="minorHAnsi"/>
          <w:lang w:val="nl-NL"/>
        </w:rPr>
        <w:t xml:space="preserve"> in kennis gesteld worden. </w:t>
      </w:r>
    </w:p>
    <w:p w14:paraId="494A3470" w14:textId="0092C372" w:rsidR="00F611DF" w:rsidRPr="000C05F4" w:rsidRDefault="00E512F4" w:rsidP="00715FD4">
      <w:pPr>
        <w:pStyle w:val="Titre2"/>
      </w:pPr>
      <w:bookmarkStart w:id="75" w:name="_Toc24989407"/>
      <w:r w:rsidRPr="000C05F4">
        <w:t>BETALINGSVOORWAARDEN</w:t>
      </w:r>
      <w:bookmarkEnd w:id="75"/>
    </w:p>
    <w:p w14:paraId="78A39137" w14:textId="6A234A05" w:rsidR="00F611DF" w:rsidRPr="000C05F4" w:rsidRDefault="00651D54" w:rsidP="000838B0">
      <w:pPr>
        <w:pStyle w:val="Titre3"/>
        <w:numPr>
          <w:ilvl w:val="0"/>
          <w:numId w:val="107"/>
        </w:numPr>
      </w:pPr>
      <w:bookmarkStart w:id="76" w:name="_Toc21447904"/>
      <w:bookmarkStart w:id="77" w:name="_Toc24989408"/>
      <w:r w:rsidRPr="000C05F4">
        <w:t>Rapport</w:t>
      </w:r>
      <w:bookmarkEnd w:id="76"/>
      <w:r w:rsidR="00A76A4F" w:rsidRPr="000C05F4">
        <w:t>ering</w:t>
      </w:r>
      <w:bookmarkEnd w:id="77"/>
    </w:p>
    <w:p w14:paraId="3606DEE5" w14:textId="77777777" w:rsidR="00F611DF" w:rsidRPr="000C05F4" w:rsidRDefault="00F611DF" w:rsidP="009100AC">
      <w:pPr>
        <w:jc w:val="both"/>
        <w:rPr>
          <w:rFonts w:asciiTheme="minorHAnsi" w:hAnsiTheme="minorHAnsi" w:cs="Arial"/>
          <w:sz w:val="20"/>
          <w:szCs w:val="20"/>
          <w:lang w:val="fr-BE"/>
        </w:rPr>
      </w:pPr>
    </w:p>
    <w:p w14:paraId="1ADCF195" w14:textId="7354ACE5" w:rsidR="00F611DF" w:rsidRPr="000C05F4" w:rsidRDefault="00E512F4" w:rsidP="009100AC">
      <w:pPr>
        <w:jc w:val="both"/>
        <w:rPr>
          <w:rFonts w:asciiTheme="minorHAnsi" w:hAnsiTheme="minorHAnsi"/>
          <w:lang w:val="nl-NL"/>
        </w:rPr>
      </w:pPr>
      <w:r w:rsidRPr="000C05F4">
        <w:rPr>
          <w:rFonts w:asciiTheme="minorHAnsi" w:hAnsiTheme="minorHAnsi"/>
          <w:lang w:val="nl-NL"/>
        </w:rPr>
        <w:lastRenderedPageBreak/>
        <w:t>Na de volledige uitvoering van de opdracht (begin van de distributie voor films, einde van de toegezegde uitzending voor TV-producten</w:t>
      </w:r>
      <w:r w:rsidR="00A76A4F" w:rsidRPr="000C05F4">
        <w:rPr>
          <w:rFonts w:asciiTheme="minorHAnsi" w:hAnsiTheme="minorHAnsi"/>
          <w:lang w:val="nl-NL"/>
        </w:rPr>
        <w:t>, lopende pedagogische activiteiten in voorkomend geval</w:t>
      </w:r>
      <w:r w:rsidRPr="000C05F4">
        <w:rPr>
          <w:rFonts w:asciiTheme="minorHAnsi" w:hAnsiTheme="minorHAnsi"/>
          <w:lang w:val="nl-NL"/>
        </w:rPr>
        <w:t>) en voor de verzending van de factuur stuurt het productiehuis de volgende bewijsstukken:</w:t>
      </w:r>
    </w:p>
    <w:p w14:paraId="292C9428" w14:textId="77777777" w:rsidR="00F611DF" w:rsidRPr="000C05F4" w:rsidRDefault="00F611DF" w:rsidP="009100AC">
      <w:pPr>
        <w:jc w:val="both"/>
        <w:rPr>
          <w:rFonts w:asciiTheme="minorHAnsi" w:hAnsiTheme="minorHAnsi"/>
          <w:b/>
          <w:lang w:val="nl-NL"/>
        </w:rPr>
      </w:pPr>
    </w:p>
    <w:p w14:paraId="648A2E3A" w14:textId="4ACAAD22" w:rsidR="00F611DF" w:rsidRPr="000C05F4" w:rsidRDefault="00E512F4" w:rsidP="009100AC">
      <w:pPr>
        <w:pStyle w:val="Paragraphedeliste"/>
        <w:numPr>
          <w:ilvl w:val="1"/>
          <w:numId w:val="34"/>
        </w:numPr>
        <w:ind w:left="709"/>
        <w:jc w:val="both"/>
        <w:rPr>
          <w:rFonts w:asciiTheme="minorHAnsi" w:hAnsiTheme="minorHAnsi"/>
          <w:b/>
          <w:lang w:val="nl-NL"/>
        </w:rPr>
      </w:pPr>
      <w:r w:rsidRPr="000C05F4">
        <w:rPr>
          <w:rFonts w:asciiTheme="minorHAnsi" w:hAnsiTheme="minorHAnsi"/>
          <w:b/>
          <w:lang w:val="nl-NL"/>
        </w:rPr>
        <w:t>een totaalbudget van de gemaakte kosten, ook voor de gevraagde bonussen (definitieve balans).</w:t>
      </w:r>
    </w:p>
    <w:p w14:paraId="6E9EF206" w14:textId="274CF5DD" w:rsidR="00F611DF" w:rsidRPr="000C05F4" w:rsidRDefault="00E512F4" w:rsidP="009100AC">
      <w:pPr>
        <w:pStyle w:val="Paragraphedeliste"/>
        <w:numPr>
          <w:ilvl w:val="1"/>
          <w:numId w:val="34"/>
        </w:numPr>
        <w:ind w:left="709"/>
        <w:jc w:val="both"/>
        <w:rPr>
          <w:rFonts w:asciiTheme="minorHAnsi" w:hAnsiTheme="minorHAnsi"/>
          <w:b/>
          <w:lang w:val="nl-NL"/>
        </w:rPr>
      </w:pPr>
      <w:r w:rsidRPr="000C05F4">
        <w:rPr>
          <w:rFonts w:asciiTheme="minorHAnsi" w:hAnsiTheme="minorHAnsi" w:cs="Arial"/>
          <w:b/>
          <w:lang w:val="nl-NL"/>
        </w:rPr>
        <w:t>De dvd’s van het voltooide project met het definitieve hoesje, 5 voor de tv-series, 10 voor de documentaires/fictie.</w:t>
      </w:r>
    </w:p>
    <w:p w14:paraId="3FF5FA75" w14:textId="41C01661" w:rsidR="00F611DF" w:rsidRPr="000C05F4" w:rsidRDefault="00E512F4" w:rsidP="009100AC">
      <w:pPr>
        <w:pStyle w:val="Paragraphedeliste"/>
        <w:numPr>
          <w:ilvl w:val="1"/>
          <w:numId w:val="34"/>
        </w:numPr>
        <w:ind w:left="709"/>
        <w:jc w:val="both"/>
        <w:rPr>
          <w:rFonts w:asciiTheme="minorHAnsi" w:hAnsiTheme="minorHAnsi"/>
          <w:b/>
          <w:lang w:val="nl-NL"/>
        </w:rPr>
      </w:pPr>
      <w:r w:rsidRPr="000C05F4">
        <w:rPr>
          <w:rFonts w:asciiTheme="minorHAnsi" w:hAnsiTheme="minorHAnsi"/>
          <w:b/>
          <w:lang w:val="nl-NL"/>
        </w:rPr>
        <w:t>het bewijs van distributie of uitzending</w:t>
      </w:r>
      <w:r w:rsidR="00651D54" w:rsidRPr="000C05F4">
        <w:rPr>
          <w:rFonts w:asciiTheme="minorHAnsi" w:hAnsiTheme="minorHAnsi"/>
          <w:b/>
          <w:lang w:val="nl-NL"/>
        </w:rPr>
        <w:t>.</w:t>
      </w:r>
    </w:p>
    <w:p w14:paraId="4D2C9F1E" w14:textId="4E033832" w:rsidR="00F611DF" w:rsidRPr="000C05F4" w:rsidRDefault="00E512F4" w:rsidP="009100AC">
      <w:pPr>
        <w:pStyle w:val="Paragraphedeliste"/>
        <w:numPr>
          <w:ilvl w:val="1"/>
          <w:numId w:val="34"/>
        </w:numPr>
        <w:ind w:left="709"/>
        <w:jc w:val="both"/>
        <w:rPr>
          <w:rFonts w:asciiTheme="minorHAnsi" w:hAnsiTheme="minorHAnsi"/>
          <w:b/>
          <w:lang w:val="nl-NL"/>
        </w:rPr>
      </w:pPr>
      <w:r w:rsidRPr="000C05F4">
        <w:rPr>
          <w:rFonts w:asciiTheme="minorHAnsi" w:hAnsiTheme="minorHAnsi"/>
          <w:b/>
          <w:lang w:val="nl-NL"/>
        </w:rPr>
        <w:t>een voorlopig kwantitatief en kwalitatief rapport over de kijkcijfers: </w:t>
      </w:r>
    </w:p>
    <w:p w14:paraId="2ECF4960" w14:textId="63458A68" w:rsidR="00F611DF" w:rsidRPr="000C05F4" w:rsidRDefault="00E512F4" w:rsidP="009100AC">
      <w:pPr>
        <w:pStyle w:val="Paragraphedeliste"/>
        <w:numPr>
          <w:ilvl w:val="2"/>
          <w:numId w:val="34"/>
        </w:numPr>
        <w:ind w:left="1418"/>
        <w:jc w:val="both"/>
        <w:rPr>
          <w:rFonts w:asciiTheme="minorHAnsi" w:hAnsiTheme="minorHAnsi"/>
          <w:b/>
          <w:lang w:val="nl-NL"/>
        </w:rPr>
      </w:pPr>
      <w:r w:rsidRPr="000C05F4">
        <w:rPr>
          <w:rFonts w:asciiTheme="minorHAnsi" w:hAnsiTheme="minorHAnsi"/>
          <w:b/>
          <w:lang w:val="nl-NL"/>
        </w:rPr>
        <w:t>voor de percelen 1, 2 en 5 : een raming van het effect op het doelpubliek (bioscoop- en kijkcijfers, aanta</w:t>
      </w:r>
      <w:r w:rsidR="00A76A4F" w:rsidRPr="000C05F4">
        <w:rPr>
          <w:rFonts w:asciiTheme="minorHAnsi" w:hAnsiTheme="minorHAnsi"/>
          <w:b/>
          <w:lang w:val="nl-NL"/>
        </w:rPr>
        <w:t>l persberichten, feedback (tv-)</w:t>
      </w:r>
      <w:r w:rsidRPr="000C05F4">
        <w:rPr>
          <w:rFonts w:asciiTheme="minorHAnsi" w:hAnsiTheme="minorHAnsi"/>
          <w:b/>
          <w:lang w:val="nl-NL"/>
        </w:rPr>
        <w:t>kijkers)</w:t>
      </w:r>
      <w:r w:rsidR="00651D54" w:rsidRPr="000C05F4">
        <w:rPr>
          <w:rFonts w:asciiTheme="minorHAnsi" w:hAnsiTheme="minorHAnsi"/>
          <w:b/>
          <w:lang w:val="nl-NL"/>
        </w:rPr>
        <w:t xml:space="preserve"> </w:t>
      </w:r>
    </w:p>
    <w:p w14:paraId="43DF84F1" w14:textId="77777777" w:rsidR="00C27B76" w:rsidRPr="000C05F4" w:rsidRDefault="00E512F4" w:rsidP="009100AC">
      <w:pPr>
        <w:pStyle w:val="Paragraphedeliste"/>
        <w:numPr>
          <w:ilvl w:val="2"/>
          <w:numId w:val="34"/>
        </w:numPr>
        <w:ind w:left="1418"/>
        <w:jc w:val="both"/>
        <w:rPr>
          <w:rFonts w:asciiTheme="minorHAnsi" w:hAnsiTheme="minorHAnsi"/>
          <w:b/>
          <w:lang w:val="nl-NL"/>
        </w:rPr>
      </w:pPr>
      <w:r w:rsidRPr="000C05F4">
        <w:rPr>
          <w:rFonts w:asciiTheme="minorHAnsi" w:hAnsiTheme="minorHAnsi"/>
          <w:b/>
          <w:lang w:val="nl-NL"/>
        </w:rPr>
        <w:t>voor de percelen 3, 4 en eventueel 5 : een raming van het effect op het doelpubliek (kijkcijfers, persberichten, feedback</w:t>
      </w:r>
      <w:r w:rsidR="00A76A4F" w:rsidRPr="000C05F4">
        <w:rPr>
          <w:rFonts w:asciiTheme="minorHAnsi" w:hAnsiTheme="minorHAnsi"/>
          <w:b/>
          <w:lang w:val="nl-NL"/>
        </w:rPr>
        <w:t xml:space="preserve"> (tv-)kijkers</w:t>
      </w:r>
      <w:r w:rsidRPr="000C05F4">
        <w:rPr>
          <w:rFonts w:asciiTheme="minorHAnsi" w:hAnsiTheme="minorHAnsi"/>
          <w:b/>
          <w:lang w:val="nl-NL"/>
        </w:rPr>
        <w:t>)</w:t>
      </w:r>
    </w:p>
    <w:p w14:paraId="3DF98DE8" w14:textId="453DB431" w:rsidR="00F611DF" w:rsidRPr="000C05F4" w:rsidRDefault="00C27B76" w:rsidP="009100AC">
      <w:pPr>
        <w:pStyle w:val="Paragraphedeliste"/>
        <w:numPr>
          <w:ilvl w:val="2"/>
          <w:numId w:val="34"/>
        </w:numPr>
        <w:ind w:left="1418"/>
        <w:jc w:val="both"/>
        <w:rPr>
          <w:rFonts w:asciiTheme="minorHAnsi" w:hAnsiTheme="minorHAnsi"/>
          <w:b/>
          <w:lang w:val="nl-NL"/>
        </w:rPr>
      </w:pPr>
      <w:r w:rsidRPr="000C05F4">
        <w:rPr>
          <w:rFonts w:asciiTheme="minorHAnsi" w:hAnsiTheme="minorHAnsi"/>
          <w:b/>
          <w:lang w:val="nl-NL"/>
        </w:rPr>
        <w:t>v</w:t>
      </w:r>
      <w:r w:rsidR="00855F49" w:rsidRPr="000C05F4">
        <w:rPr>
          <w:rFonts w:asciiTheme="minorHAnsi" w:hAnsiTheme="minorHAnsi"/>
          <w:b/>
          <w:lang w:val="nl-NL"/>
        </w:rPr>
        <w:t>oor alle percelen: een verhal</w:t>
      </w:r>
      <w:r w:rsidRPr="000C05F4">
        <w:rPr>
          <w:rFonts w:asciiTheme="minorHAnsi" w:hAnsiTheme="minorHAnsi"/>
          <w:b/>
          <w:lang w:val="nl-NL"/>
        </w:rPr>
        <w:t>end verslag</w:t>
      </w:r>
      <w:r w:rsidR="00651D54" w:rsidRPr="000C05F4">
        <w:rPr>
          <w:rFonts w:asciiTheme="minorHAnsi" w:hAnsiTheme="minorHAnsi"/>
          <w:b/>
          <w:lang w:val="nl-NL"/>
        </w:rPr>
        <w:t xml:space="preserve"> </w:t>
      </w:r>
    </w:p>
    <w:p w14:paraId="2554C40F" w14:textId="776F86AE" w:rsidR="00E512F4" w:rsidRPr="000C05F4" w:rsidRDefault="00E512F4" w:rsidP="009100AC">
      <w:pPr>
        <w:pStyle w:val="Paragraphedeliste"/>
        <w:numPr>
          <w:ilvl w:val="1"/>
          <w:numId w:val="34"/>
        </w:numPr>
        <w:ind w:left="709"/>
        <w:jc w:val="both"/>
        <w:rPr>
          <w:rFonts w:asciiTheme="minorHAnsi" w:hAnsiTheme="minorHAnsi"/>
          <w:b/>
          <w:lang w:val="nl-NL"/>
        </w:rPr>
      </w:pPr>
      <w:r w:rsidRPr="000C05F4">
        <w:rPr>
          <w:rFonts w:asciiTheme="minorHAnsi" w:hAnsiTheme="minorHAnsi"/>
          <w:b/>
          <w:lang w:val="nl-NL"/>
        </w:rPr>
        <w:t xml:space="preserve">Voor </w:t>
      </w:r>
      <w:r w:rsidR="00C27B76" w:rsidRPr="000C05F4">
        <w:rPr>
          <w:rFonts w:asciiTheme="minorHAnsi" w:hAnsiTheme="minorHAnsi"/>
          <w:b/>
          <w:lang w:val="nl-NL"/>
        </w:rPr>
        <w:t>de</w:t>
      </w:r>
      <w:r w:rsidR="00A76A4F" w:rsidRPr="000C05F4">
        <w:rPr>
          <w:rFonts w:asciiTheme="minorHAnsi" w:hAnsiTheme="minorHAnsi"/>
          <w:b/>
          <w:lang w:val="nl-NL"/>
        </w:rPr>
        <w:t xml:space="preserve"> percelen</w:t>
      </w:r>
      <w:r w:rsidR="00C27B76" w:rsidRPr="000C05F4">
        <w:rPr>
          <w:rFonts w:asciiTheme="minorHAnsi" w:hAnsiTheme="minorHAnsi"/>
          <w:b/>
          <w:lang w:val="nl-NL"/>
        </w:rPr>
        <w:t xml:space="preserve"> 1, 2 en 5</w:t>
      </w:r>
      <w:r w:rsidRPr="000C05F4">
        <w:rPr>
          <w:rFonts w:asciiTheme="minorHAnsi" w:hAnsiTheme="minorHAnsi"/>
          <w:b/>
          <w:lang w:val="nl-NL"/>
        </w:rPr>
        <w:t xml:space="preserve">: </w:t>
      </w:r>
      <w:r w:rsidR="00A76A4F" w:rsidRPr="000C05F4">
        <w:rPr>
          <w:rFonts w:asciiTheme="minorHAnsi" w:hAnsiTheme="minorHAnsi"/>
          <w:b/>
          <w:lang w:val="nl-NL"/>
        </w:rPr>
        <w:t>ten</w:t>
      </w:r>
      <w:r w:rsidRPr="000C05F4">
        <w:rPr>
          <w:rFonts w:asciiTheme="minorHAnsi" w:hAnsiTheme="minorHAnsi"/>
          <w:b/>
          <w:lang w:val="nl-NL"/>
        </w:rPr>
        <w:t xml:space="preserve"> minste 5 exemplaren van het pedagogisch dossier</w:t>
      </w:r>
    </w:p>
    <w:p w14:paraId="0BA7E4EC" w14:textId="57B9B398" w:rsidR="00E512F4" w:rsidRPr="000C05F4" w:rsidRDefault="00E512F4" w:rsidP="009100AC">
      <w:pPr>
        <w:pStyle w:val="Paragraphedeliste"/>
        <w:numPr>
          <w:ilvl w:val="1"/>
          <w:numId w:val="34"/>
        </w:numPr>
        <w:ind w:left="709"/>
        <w:jc w:val="both"/>
        <w:rPr>
          <w:rFonts w:asciiTheme="minorHAnsi" w:hAnsiTheme="minorHAnsi"/>
          <w:b/>
          <w:lang w:val="nl-NL"/>
        </w:rPr>
      </w:pPr>
      <w:r w:rsidRPr="000C05F4">
        <w:rPr>
          <w:rFonts w:asciiTheme="minorHAnsi" w:hAnsiTheme="minorHAnsi"/>
          <w:b/>
          <w:lang w:val="nl-NL"/>
        </w:rPr>
        <w:t>Voor pro</w:t>
      </w:r>
      <w:r w:rsidR="00A76A4F" w:rsidRPr="000C05F4">
        <w:rPr>
          <w:rFonts w:asciiTheme="minorHAnsi" w:hAnsiTheme="minorHAnsi"/>
          <w:b/>
          <w:lang w:val="nl-NL"/>
        </w:rPr>
        <w:t>ducties die een bonus ontvangen:</w:t>
      </w:r>
      <w:r w:rsidRPr="000C05F4">
        <w:rPr>
          <w:rFonts w:asciiTheme="minorHAnsi" w:hAnsiTheme="minorHAnsi"/>
          <w:b/>
          <w:lang w:val="nl-NL"/>
        </w:rPr>
        <w:t xml:space="preserve"> het bewijs dat aan de  bonusvoorwaarden</w:t>
      </w:r>
      <w:r w:rsidR="00C27B76" w:rsidRPr="000C05F4">
        <w:rPr>
          <w:rFonts w:asciiTheme="minorHAnsi" w:hAnsiTheme="minorHAnsi"/>
          <w:b/>
          <w:lang w:val="nl-NL"/>
        </w:rPr>
        <w:t xml:space="preserve"> in de financiering</w:t>
      </w:r>
      <w:r w:rsidRPr="000C05F4">
        <w:rPr>
          <w:rFonts w:asciiTheme="minorHAnsi" w:hAnsiTheme="minorHAnsi"/>
          <w:b/>
          <w:lang w:val="nl-NL"/>
        </w:rPr>
        <w:t xml:space="preserve"> is voldaan.</w:t>
      </w:r>
    </w:p>
    <w:p w14:paraId="3EF5D7D4" w14:textId="77777777" w:rsidR="00F611DF" w:rsidRPr="000C05F4" w:rsidRDefault="00F611DF" w:rsidP="009100AC">
      <w:pPr>
        <w:jc w:val="both"/>
        <w:rPr>
          <w:rFonts w:asciiTheme="minorHAnsi" w:hAnsiTheme="minorHAnsi"/>
          <w:lang w:val="nl-NL"/>
        </w:rPr>
      </w:pPr>
    </w:p>
    <w:p w14:paraId="72D40A00" w14:textId="35C26AF0" w:rsidR="00F611DF" w:rsidRPr="000C05F4" w:rsidRDefault="00E512F4" w:rsidP="009100AC">
      <w:pPr>
        <w:jc w:val="both"/>
        <w:rPr>
          <w:rFonts w:asciiTheme="minorHAnsi" w:hAnsiTheme="minorHAnsi"/>
          <w:u w:val="single"/>
          <w:lang w:val="nl-NL"/>
        </w:rPr>
      </w:pPr>
      <w:r w:rsidRPr="000C05F4">
        <w:rPr>
          <w:rFonts w:asciiTheme="minorHAnsi" w:hAnsiTheme="minorHAnsi"/>
          <w:u w:val="single"/>
          <w:lang w:val="nl-NL"/>
        </w:rPr>
        <w:t>De bewijsstukken worden gestuurd naar</w:t>
      </w:r>
      <w:r w:rsidR="00651D54" w:rsidRPr="000C05F4">
        <w:rPr>
          <w:rFonts w:asciiTheme="minorHAnsi" w:hAnsiTheme="minorHAnsi"/>
          <w:u w:val="single"/>
          <w:lang w:val="nl-NL"/>
        </w:rPr>
        <w:t xml:space="preserve">: </w:t>
      </w:r>
    </w:p>
    <w:p w14:paraId="7E8D3A99" w14:textId="30A51004" w:rsidR="00E512F4" w:rsidRPr="000C05F4" w:rsidRDefault="00E512F4" w:rsidP="009100AC">
      <w:pPr>
        <w:jc w:val="both"/>
        <w:rPr>
          <w:rFonts w:asciiTheme="minorHAnsi" w:hAnsiTheme="minorHAnsi"/>
          <w:lang w:val="nl-NL"/>
        </w:rPr>
      </w:pPr>
      <w:r w:rsidRPr="000C05F4">
        <w:rPr>
          <w:rFonts w:asciiTheme="minorHAnsi" w:hAnsiTheme="minorHAnsi"/>
          <w:lang w:val="nl-NL"/>
        </w:rPr>
        <w:t>FOD Buitenlandse Zaken, Buitenlandse Handel en Ontwikkelingssamenwerking</w:t>
      </w:r>
    </w:p>
    <w:p w14:paraId="0017025B" w14:textId="64B0F10C" w:rsidR="00F611DF" w:rsidRPr="000C05F4" w:rsidRDefault="00E512F4" w:rsidP="009100AC">
      <w:pPr>
        <w:ind w:right="-19"/>
        <w:jc w:val="both"/>
        <w:rPr>
          <w:rFonts w:asciiTheme="minorHAnsi" w:hAnsiTheme="minorHAnsi"/>
          <w:lang w:val="nl-NL"/>
        </w:rPr>
      </w:pPr>
      <w:r w:rsidRPr="000C05F4">
        <w:rPr>
          <w:rFonts w:asciiTheme="minorHAnsi" w:hAnsiTheme="minorHAnsi"/>
          <w:lang w:val="nl-NL"/>
        </w:rPr>
        <w:t>ter attentie van de dienst D3.1</w:t>
      </w:r>
    </w:p>
    <w:p w14:paraId="66802648" w14:textId="4C2EA5B4" w:rsidR="00F611DF" w:rsidRPr="000C05F4" w:rsidRDefault="00E512F4" w:rsidP="009100AC">
      <w:pPr>
        <w:jc w:val="both"/>
        <w:rPr>
          <w:rFonts w:asciiTheme="minorHAnsi" w:hAnsiTheme="minorHAnsi"/>
          <w:lang w:val="nl-NL"/>
        </w:rPr>
      </w:pPr>
      <w:r w:rsidRPr="000C05F4">
        <w:rPr>
          <w:rFonts w:asciiTheme="minorHAnsi" w:hAnsiTheme="minorHAnsi"/>
          <w:lang w:val="nl-NL"/>
        </w:rPr>
        <w:t>Karmelietenstraat</w:t>
      </w:r>
      <w:r w:rsidR="00651D54" w:rsidRPr="000C05F4">
        <w:rPr>
          <w:rFonts w:asciiTheme="minorHAnsi" w:hAnsiTheme="minorHAnsi"/>
          <w:lang w:val="nl-NL"/>
        </w:rPr>
        <w:t xml:space="preserve"> 15</w:t>
      </w:r>
    </w:p>
    <w:p w14:paraId="675F9978" w14:textId="41398312" w:rsidR="00F611DF" w:rsidRPr="000C05F4" w:rsidRDefault="00651D54" w:rsidP="009100AC">
      <w:pPr>
        <w:jc w:val="both"/>
        <w:rPr>
          <w:rFonts w:asciiTheme="minorHAnsi" w:hAnsiTheme="minorHAnsi"/>
          <w:lang w:val="nl-NL"/>
        </w:rPr>
      </w:pPr>
      <w:r w:rsidRPr="000C05F4">
        <w:rPr>
          <w:rFonts w:asciiTheme="minorHAnsi" w:hAnsiTheme="minorHAnsi"/>
          <w:lang w:val="nl-NL"/>
        </w:rPr>
        <w:t>1000 Br</w:t>
      </w:r>
      <w:r w:rsidR="00E512F4" w:rsidRPr="000C05F4">
        <w:rPr>
          <w:rFonts w:asciiTheme="minorHAnsi" w:hAnsiTheme="minorHAnsi"/>
          <w:lang w:val="nl-NL"/>
        </w:rPr>
        <w:t>ussel</w:t>
      </w:r>
    </w:p>
    <w:p w14:paraId="598F7CDD" w14:textId="77777777" w:rsidR="00F611DF" w:rsidRPr="000C05F4" w:rsidRDefault="00F611DF" w:rsidP="009100AC">
      <w:pPr>
        <w:jc w:val="both"/>
        <w:rPr>
          <w:rFonts w:asciiTheme="minorHAnsi" w:hAnsiTheme="minorHAnsi"/>
          <w:lang w:val="nl-NL"/>
        </w:rPr>
      </w:pPr>
    </w:p>
    <w:p w14:paraId="147DD222" w14:textId="17A74349" w:rsidR="00F611DF" w:rsidRPr="000C05F4" w:rsidRDefault="00E512F4" w:rsidP="009100AC">
      <w:pPr>
        <w:jc w:val="both"/>
        <w:rPr>
          <w:rFonts w:asciiTheme="minorHAnsi" w:hAnsiTheme="minorHAnsi"/>
          <w:lang w:val="nl-NL"/>
        </w:rPr>
      </w:pPr>
      <w:bookmarkStart w:id="78" w:name="_Toc531621946"/>
      <w:r w:rsidRPr="000C05F4">
        <w:rPr>
          <w:rFonts w:asciiTheme="minorHAnsi" w:hAnsiTheme="minorHAnsi"/>
          <w:lang w:val="nl-NL"/>
        </w:rPr>
        <w:t xml:space="preserve">De stukken moeten </w:t>
      </w:r>
      <w:r w:rsidR="00CB3616" w:rsidRPr="000C05F4">
        <w:rPr>
          <w:rFonts w:asciiTheme="minorHAnsi" w:hAnsiTheme="minorHAnsi"/>
          <w:lang w:val="nl-NL"/>
        </w:rPr>
        <w:t xml:space="preserve">toekomen </w:t>
      </w:r>
      <w:r w:rsidRPr="000C05F4">
        <w:rPr>
          <w:rFonts w:asciiTheme="minorHAnsi" w:hAnsiTheme="minorHAnsi"/>
          <w:lang w:val="nl-NL"/>
        </w:rPr>
        <w:t>binnen de vastgelegde termijn, zoals vermeld in de kennisgevingsbrief (of, in voorkomend geval, op de door de DGD aanvaarde latere datum).</w:t>
      </w:r>
      <w:bookmarkEnd w:id="78"/>
    </w:p>
    <w:p w14:paraId="39F319B9" w14:textId="77777777" w:rsidR="00F611DF" w:rsidRPr="000C05F4" w:rsidRDefault="00F611DF" w:rsidP="009100AC">
      <w:pPr>
        <w:jc w:val="both"/>
        <w:rPr>
          <w:rFonts w:asciiTheme="minorHAnsi" w:hAnsiTheme="minorHAnsi"/>
          <w:lang w:val="nl-NL"/>
        </w:rPr>
      </w:pPr>
    </w:p>
    <w:p w14:paraId="2567AF8B" w14:textId="5597237D" w:rsidR="00E512F4" w:rsidRPr="000C05F4" w:rsidRDefault="00E512F4" w:rsidP="009100AC">
      <w:pPr>
        <w:jc w:val="both"/>
        <w:rPr>
          <w:rFonts w:asciiTheme="minorHAnsi" w:hAnsiTheme="minorHAnsi"/>
          <w:lang w:val="nl-NL"/>
        </w:rPr>
      </w:pPr>
      <w:r w:rsidRPr="000C05F4">
        <w:rPr>
          <w:rFonts w:asciiTheme="minorHAnsi" w:hAnsiTheme="minorHAnsi"/>
          <w:lang w:val="nl-NL"/>
        </w:rPr>
        <w:t>De producent stuurt na afloop van</w:t>
      </w:r>
      <w:r w:rsidR="00CB3616" w:rsidRPr="000C05F4">
        <w:rPr>
          <w:rFonts w:asciiTheme="minorHAnsi" w:hAnsiTheme="minorHAnsi"/>
          <w:lang w:val="nl-NL"/>
        </w:rPr>
        <w:t xml:space="preserve"> de prestaties</w:t>
      </w:r>
      <w:r w:rsidRPr="000C05F4">
        <w:rPr>
          <w:rFonts w:asciiTheme="minorHAnsi" w:hAnsiTheme="minorHAnsi"/>
          <w:lang w:val="nl-NL"/>
        </w:rPr>
        <w:t xml:space="preserve"> </w:t>
      </w:r>
      <w:r w:rsidR="00CB3616" w:rsidRPr="000C05F4">
        <w:rPr>
          <w:rFonts w:asciiTheme="minorHAnsi" w:hAnsiTheme="minorHAnsi"/>
          <w:lang w:val="nl-NL"/>
        </w:rPr>
        <w:t>informatie</w:t>
      </w:r>
      <w:r w:rsidRPr="000C05F4">
        <w:rPr>
          <w:rFonts w:asciiTheme="minorHAnsi" w:hAnsiTheme="minorHAnsi"/>
          <w:lang w:val="nl-NL"/>
        </w:rPr>
        <w:t xml:space="preserve"> over de fil</w:t>
      </w:r>
      <w:r w:rsidR="00CB3616" w:rsidRPr="000C05F4">
        <w:rPr>
          <w:rFonts w:asciiTheme="minorHAnsi" w:hAnsiTheme="minorHAnsi"/>
          <w:lang w:val="nl-NL"/>
        </w:rPr>
        <w:t>m en een zo nauwkeurig mogelijk kwalitatief en kwantitatief</w:t>
      </w:r>
      <w:r w:rsidRPr="000C05F4">
        <w:rPr>
          <w:rFonts w:asciiTheme="minorHAnsi" w:hAnsiTheme="minorHAnsi"/>
          <w:lang w:val="nl-NL"/>
        </w:rPr>
        <w:t xml:space="preserve"> </w:t>
      </w:r>
      <w:r w:rsidRPr="000C05F4">
        <w:rPr>
          <w:rFonts w:asciiTheme="minorHAnsi" w:hAnsiTheme="minorHAnsi"/>
          <w:b/>
          <w:lang w:val="nl-NL"/>
        </w:rPr>
        <w:t>eind</w:t>
      </w:r>
      <w:r w:rsidR="00CB3616" w:rsidRPr="000C05F4">
        <w:rPr>
          <w:rFonts w:asciiTheme="minorHAnsi" w:hAnsiTheme="minorHAnsi"/>
          <w:b/>
          <w:lang w:val="nl-NL"/>
        </w:rPr>
        <w:t>verslag</w:t>
      </w:r>
      <w:r w:rsidRPr="000C05F4">
        <w:rPr>
          <w:rFonts w:asciiTheme="minorHAnsi" w:hAnsiTheme="minorHAnsi"/>
          <w:lang w:val="nl-NL"/>
        </w:rPr>
        <w:t xml:space="preserve"> (kijkcijfers en aanwezigheid </w:t>
      </w:r>
      <w:r w:rsidR="00CB3616" w:rsidRPr="000C05F4">
        <w:rPr>
          <w:rFonts w:asciiTheme="minorHAnsi" w:hAnsiTheme="minorHAnsi"/>
          <w:lang w:val="nl-NL"/>
        </w:rPr>
        <w:t>in bioscopen, persartikelen, enz</w:t>
      </w:r>
      <w:r w:rsidRPr="000C05F4">
        <w:rPr>
          <w:rFonts w:asciiTheme="minorHAnsi" w:hAnsiTheme="minorHAnsi"/>
          <w:lang w:val="nl-NL"/>
        </w:rPr>
        <w:t>.)</w:t>
      </w:r>
      <w:r w:rsidR="00C27B76" w:rsidRPr="000C05F4">
        <w:rPr>
          <w:rFonts w:asciiTheme="minorHAnsi" w:hAnsiTheme="minorHAnsi"/>
          <w:lang w:val="nl-NL"/>
        </w:rPr>
        <w:t xml:space="preserve"> naar de Belgische Staat</w:t>
      </w:r>
      <w:r w:rsidRPr="000C05F4">
        <w:rPr>
          <w:rFonts w:asciiTheme="minorHAnsi" w:hAnsiTheme="minorHAnsi"/>
          <w:lang w:val="nl-NL"/>
        </w:rPr>
        <w:t xml:space="preserve">. </w:t>
      </w:r>
    </w:p>
    <w:p w14:paraId="7A369348" w14:textId="77777777" w:rsidR="00F611DF" w:rsidRPr="000C05F4" w:rsidRDefault="00F611DF" w:rsidP="009100AC">
      <w:pPr>
        <w:jc w:val="both"/>
        <w:rPr>
          <w:rFonts w:asciiTheme="minorHAnsi" w:hAnsiTheme="minorHAnsi" w:cs="Arial"/>
          <w:b/>
          <w:sz w:val="20"/>
          <w:szCs w:val="20"/>
          <w:lang w:val="nl-NL"/>
        </w:rPr>
      </w:pPr>
    </w:p>
    <w:p w14:paraId="664C717A" w14:textId="10A32068" w:rsidR="00F611DF" w:rsidRPr="000C05F4" w:rsidRDefault="00E512F4" w:rsidP="000838B0">
      <w:pPr>
        <w:pStyle w:val="Titre3"/>
        <w:numPr>
          <w:ilvl w:val="0"/>
          <w:numId w:val="107"/>
        </w:numPr>
      </w:pPr>
      <w:bookmarkStart w:id="79" w:name="_Toc24989409"/>
      <w:r w:rsidRPr="000C05F4">
        <w:t>Facturatie en betaling</w:t>
      </w:r>
      <w:bookmarkEnd w:id="79"/>
    </w:p>
    <w:p w14:paraId="1DAA51DB" w14:textId="77777777" w:rsidR="00F611DF" w:rsidRPr="000C05F4" w:rsidRDefault="00F611DF" w:rsidP="009100AC">
      <w:pPr>
        <w:jc w:val="both"/>
        <w:rPr>
          <w:rFonts w:asciiTheme="minorHAnsi" w:hAnsiTheme="minorHAnsi" w:cs="Arial"/>
          <w:sz w:val="20"/>
          <w:szCs w:val="20"/>
          <w:lang w:val="fr-BE"/>
        </w:rPr>
      </w:pPr>
    </w:p>
    <w:p w14:paraId="33355C72" w14:textId="5BD3A941" w:rsidR="00F611DF" w:rsidRPr="0091404C" w:rsidRDefault="00E512F4" w:rsidP="009100AC">
      <w:pPr>
        <w:jc w:val="both"/>
        <w:rPr>
          <w:rFonts w:asciiTheme="minorHAnsi" w:hAnsiTheme="minorHAnsi"/>
          <w:lang w:val="nl-NL"/>
        </w:rPr>
      </w:pPr>
      <w:r w:rsidRPr="0091404C">
        <w:rPr>
          <w:rFonts w:asciiTheme="minorHAnsi" w:hAnsiTheme="minorHAnsi"/>
          <w:lang w:val="nl-NL"/>
        </w:rPr>
        <w:t xml:space="preserve">Een proces-verbaal van technische oplevering zal door de Belgische Staat aan de producent worden verstuurd </w:t>
      </w:r>
      <w:r w:rsidRPr="0091404C">
        <w:rPr>
          <w:rFonts w:asciiTheme="minorHAnsi" w:hAnsiTheme="minorHAnsi"/>
          <w:u w:val="single"/>
          <w:lang w:val="nl-NL"/>
        </w:rPr>
        <w:t>na</w:t>
      </w:r>
      <w:r w:rsidRPr="0091404C">
        <w:rPr>
          <w:rFonts w:asciiTheme="minorHAnsi" w:hAnsiTheme="minorHAnsi"/>
          <w:lang w:val="nl-NL"/>
        </w:rPr>
        <w:t xml:space="preserve"> het beëindigen van alle prestaties van de producent zoals beschreven in deze overeenkomst en na </w:t>
      </w:r>
      <w:r w:rsidR="00CB3616" w:rsidRPr="0091404C">
        <w:rPr>
          <w:rFonts w:asciiTheme="minorHAnsi" w:hAnsiTheme="minorHAnsi"/>
          <w:lang w:val="nl-NL"/>
        </w:rPr>
        <w:t>goedkeuring van de bewijsstukken</w:t>
      </w:r>
      <w:r w:rsidRPr="0091404C">
        <w:rPr>
          <w:rFonts w:asciiTheme="minorHAnsi" w:hAnsiTheme="minorHAnsi"/>
          <w:lang w:val="nl-NL"/>
        </w:rPr>
        <w:t>.</w:t>
      </w:r>
      <w:r w:rsidR="00651D54" w:rsidRPr="0091404C">
        <w:rPr>
          <w:rFonts w:asciiTheme="minorHAnsi" w:hAnsiTheme="minorHAnsi"/>
          <w:lang w:val="nl-NL"/>
        </w:rPr>
        <w:t xml:space="preserve"> </w:t>
      </w:r>
    </w:p>
    <w:p w14:paraId="21283D49" w14:textId="77777777" w:rsidR="00F611DF" w:rsidRPr="0091404C" w:rsidRDefault="00F611DF" w:rsidP="009100AC">
      <w:pPr>
        <w:jc w:val="both"/>
        <w:rPr>
          <w:rFonts w:asciiTheme="minorHAnsi" w:hAnsiTheme="minorHAnsi"/>
          <w:lang w:val="nl-NL"/>
        </w:rPr>
      </w:pPr>
    </w:p>
    <w:p w14:paraId="2A2C590B" w14:textId="474905D2" w:rsidR="00F611DF" w:rsidRPr="0091404C" w:rsidRDefault="00E512F4" w:rsidP="009100AC">
      <w:pPr>
        <w:jc w:val="both"/>
        <w:rPr>
          <w:rFonts w:asciiTheme="minorHAnsi" w:hAnsiTheme="minorHAnsi"/>
          <w:lang w:val="nl-NL"/>
        </w:rPr>
      </w:pPr>
      <w:r w:rsidRPr="0091404C">
        <w:rPr>
          <w:rFonts w:asciiTheme="minorHAnsi" w:hAnsiTheme="minorHAnsi"/>
          <w:lang w:val="nl-NL"/>
        </w:rPr>
        <w:t xml:space="preserve">De producent kan dan de </w:t>
      </w:r>
      <w:r w:rsidRPr="0091404C">
        <w:rPr>
          <w:rFonts w:asciiTheme="minorHAnsi" w:hAnsiTheme="minorHAnsi"/>
          <w:b/>
          <w:lang w:val="nl-NL"/>
        </w:rPr>
        <w:t>factuur</w:t>
      </w:r>
      <w:r w:rsidRPr="0091404C">
        <w:rPr>
          <w:rFonts w:asciiTheme="minorHAnsi" w:hAnsiTheme="minorHAnsi"/>
          <w:lang w:val="nl-NL"/>
        </w:rPr>
        <w:t xml:space="preserve"> samen met het proces-verbaal toesturen.</w:t>
      </w:r>
      <w:r w:rsidR="0091404C">
        <w:rPr>
          <w:rFonts w:asciiTheme="minorHAnsi" w:hAnsiTheme="minorHAnsi"/>
          <w:lang w:val="nl-NL"/>
        </w:rPr>
        <w:t xml:space="preserve"> D</w:t>
      </w:r>
      <w:r w:rsidRPr="0091404C">
        <w:rPr>
          <w:rFonts w:asciiTheme="minorHAnsi" w:hAnsiTheme="minorHAnsi"/>
          <w:lang w:val="nl-NL"/>
        </w:rPr>
        <w:t>e factuur moet bij voorkeur worden gestuurd naar</w:t>
      </w:r>
      <w:hyperlink r:id="rId16" w:history="1">
        <w:r w:rsidR="00651D54" w:rsidRPr="0098515D">
          <w:rPr>
            <w:rStyle w:val="Lienhypertexte"/>
            <w:rFonts w:asciiTheme="minorHAnsi" w:hAnsiTheme="minorHAnsi"/>
            <w:color w:val="auto"/>
            <w:lang w:val="nl-NL"/>
          </w:rPr>
          <w:t>einvoice@diplobel.fed.be</w:t>
        </w:r>
      </w:hyperlink>
      <w:r w:rsidR="00651D54" w:rsidRPr="0098515D">
        <w:rPr>
          <w:rFonts w:asciiTheme="minorHAnsi" w:hAnsiTheme="minorHAnsi"/>
          <w:lang w:val="nl-NL"/>
        </w:rPr>
        <w:t xml:space="preserve"> + </w:t>
      </w:r>
      <w:r w:rsidRPr="0098515D">
        <w:rPr>
          <w:rFonts w:asciiTheme="minorHAnsi" w:hAnsiTheme="minorHAnsi"/>
          <w:lang w:val="nl-NL"/>
        </w:rPr>
        <w:t>dossierbeheerder in kopie</w:t>
      </w:r>
      <w:r w:rsidR="0091404C">
        <w:rPr>
          <w:rFonts w:asciiTheme="minorHAnsi" w:hAnsiTheme="minorHAnsi"/>
          <w:lang w:val="nl-NL"/>
        </w:rPr>
        <w:t xml:space="preserve"> </w:t>
      </w:r>
      <w:r w:rsidR="0091404C" w:rsidRPr="00686033">
        <w:rPr>
          <w:rFonts w:asciiTheme="minorHAnsi" w:hAnsiTheme="minorHAnsi"/>
          <w:lang w:val="nl-NL"/>
        </w:rPr>
        <w:t>(in pdf)</w:t>
      </w:r>
    </w:p>
    <w:p w14:paraId="0260B7D8" w14:textId="77777777" w:rsidR="00F611DF" w:rsidRPr="0091404C" w:rsidRDefault="00F611DF" w:rsidP="009100AC">
      <w:pPr>
        <w:jc w:val="both"/>
        <w:rPr>
          <w:rFonts w:asciiTheme="minorHAnsi" w:hAnsiTheme="minorHAnsi"/>
          <w:lang w:val="nl-NL"/>
        </w:rPr>
      </w:pPr>
    </w:p>
    <w:p w14:paraId="789BFEC3" w14:textId="29F5FF51" w:rsidR="00F611DF" w:rsidRPr="0091404C" w:rsidRDefault="00E512F4" w:rsidP="009100AC">
      <w:pPr>
        <w:jc w:val="both"/>
        <w:rPr>
          <w:rFonts w:asciiTheme="minorHAnsi" w:hAnsiTheme="minorHAnsi"/>
          <w:lang w:val="nl-NL"/>
        </w:rPr>
      </w:pPr>
      <w:r w:rsidRPr="0091404C">
        <w:rPr>
          <w:rFonts w:asciiTheme="minorHAnsi" w:hAnsiTheme="minorHAnsi"/>
          <w:lang w:val="nl-NL"/>
        </w:rPr>
        <w:t>OF naar het volgende adres</w:t>
      </w:r>
      <w:r w:rsidR="00651D54" w:rsidRPr="0091404C">
        <w:rPr>
          <w:rFonts w:asciiTheme="minorHAnsi" w:hAnsiTheme="minorHAnsi"/>
          <w:lang w:val="nl-NL"/>
        </w:rPr>
        <w:t>:</w:t>
      </w:r>
      <w:r w:rsidRPr="0091404C">
        <w:rPr>
          <w:rFonts w:asciiTheme="minorHAnsi" w:hAnsiTheme="minorHAnsi"/>
          <w:lang w:val="nl-NL"/>
        </w:rPr>
        <w:t>FOD Buitenlandse Zaken, Buitenlandse Handel en Ontwikkelingssamenwerking</w:t>
      </w:r>
    </w:p>
    <w:p w14:paraId="1AE77140" w14:textId="0066ED96" w:rsidR="00F611DF" w:rsidRPr="0091404C" w:rsidRDefault="00651D54" w:rsidP="009100AC">
      <w:pPr>
        <w:jc w:val="both"/>
        <w:rPr>
          <w:rFonts w:asciiTheme="minorHAnsi" w:hAnsiTheme="minorHAnsi"/>
          <w:lang w:val="nl-NL"/>
        </w:rPr>
      </w:pPr>
      <w:r w:rsidRPr="0091404C">
        <w:rPr>
          <w:rFonts w:asciiTheme="minorHAnsi" w:hAnsiTheme="minorHAnsi"/>
          <w:lang w:val="nl-NL"/>
        </w:rPr>
        <w:t>Directi</w:t>
      </w:r>
      <w:r w:rsidR="00E512F4" w:rsidRPr="0091404C">
        <w:rPr>
          <w:rFonts w:asciiTheme="minorHAnsi" w:hAnsiTheme="minorHAnsi"/>
          <w:lang w:val="nl-NL"/>
        </w:rPr>
        <w:t>e</w:t>
      </w:r>
      <w:r w:rsidRPr="0091404C">
        <w:rPr>
          <w:rFonts w:asciiTheme="minorHAnsi" w:hAnsiTheme="minorHAnsi"/>
          <w:lang w:val="nl-NL"/>
        </w:rPr>
        <w:t xml:space="preserve"> B&amp;B –</w:t>
      </w:r>
    </w:p>
    <w:p w14:paraId="0D96356D" w14:textId="26D5FA5B" w:rsidR="00F611DF" w:rsidRPr="0091404C" w:rsidRDefault="0091404C" w:rsidP="009100AC">
      <w:pPr>
        <w:jc w:val="both"/>
        <w:rPr>
          <w:rFonts w:asciiTheme="minorHAnsi" w:hAnsiTheme="minorHAnsi"/>
          <w:lang w:val="nl-NL"/>
        </w:rPr>
      </w:pPr>
      <w:r>
        <w:rPr>
          <w:rFonts w:asciiTheme="minorHAnsi" w:hAnsiTheme="minorHAnsi"/>
          <w:lang w:val="nl-NL"/>
        </w:rPr>
        <w:lastRenderedPageBreak/>
        <w:t>D</w:t>
      </w:r>
      <w:r w:rsidR="00E512F4" w:rsidRPr="0091404C">
        <w:rPr>
          <w:rFonts w:asciiTheme="minorHAnsi" w:hAnsiTheme="minorHAnsi"/>
          <w:lang w:val="nl-NL"/>
        </w:rPr>
        <w:t xml:space="preserve">ienst </w:t>
      </w:r>
      <w:r w:rsidR="00651D54" w:rsidRPr="0091404C">
        <w:rPr>
          <w:rFonts w:asciiTheme="minorHAnsi" w:hAnsiTheme="minorHAnsi"/>
          <w:lang w:val="nl-NL"/>
        </w:rPr>
        <w:t>D3.1</w:t>
      </w:r>
      <w:r>
        <w:rPr>
          <w:rFonts w:asciiTheme="minorHAnsi" w:hAnsiTheme="minorHAnsi"/>
          <w:lang w:val="nl-NL"/>
        </w:rPr>
        <w:t>, d</w:t>
      </w:r>
      <w:r w:rsidRPr="00863A8F">
        <w:rPr>
          <w:rFonts w:asciiTheme="minorHAnsi" w:hAnsiTheme="minorHAnsi"/>
          <w:lang w:val="nl-NL"/>
        </w:rPr>
        <w:t>ossierbeheerder:</w:t>
      </w:r>
    </w:p>
    <w:p w14:paraId="628C03D6" w14:textId="64A7F883" w:rsidR="00F611DF" w:rsidRPr="0091404C" w:rsidRDefault="00E512F4" w:rsidP="009100AC">
      <w:pPr>
        <w:jc w:val="both"/>
        <w:rPr>
          <w:rFonts w:asciiTheme="minorHAnsi" w:hAnsiTheme="minorHAnsi"/>
          <w:lang w:val="nl-NL"/>
        </w:rPr>
      </w:pPr>
      <w:r w:rsidRPr="0091404C">
        <w:rPr>
          <w:rFonts w:asciiTheme="minorHAnsi" w:hAnsiTheme="minorHAnsi"/>
          <w:lang w:val="nl-NL"/>
        </w:rPr>
        <w:t>Karmelietenstraat</w:t>
      </w:r>
      <w:r w:rsidR="00651D54" w:rsidRPr="0091404C">
        <w:rPr>
          <w:rFonts w:asciiTheme="minorHAnsi" w:hAnsiTheme="minorHAnsi"/>
          <w:lang w:val="nl-NL"/>
        </w:rPr>
        <w:t xml:space="preserve">, 15 </w:t>
      </w:r>
    </w:p>
    <w:p w14:paraId="215935D8" w14:textId="48045357" w:rsidR="00F611DF" w:rsidRPr="0091404C" w:rsidRDefault="00651D54" w:rsidP="009100AC">
      <w:pPr>
        <w:jc w:val="both"/>
        <w:rPr>
          <w:rFonts w:asciiTheme="minorHAnsi" w:hAnsiTheme="minorHAnsi"/>
          <w:lang w:val="nl-NL"/>
        </w:rPr>
      </w:pPr>
      <w:r w:rsidRPr="0091404C">
        <w:rPr>
          <w:rFonts w:asciiTheme="minorHAnsi" w:hAnsiTheme="minorHAnsi"/>
          <w:lang w:val="nl-NL"/>
        </w:rPr>
        <w:t>1000 Bru</w:t>
      </w:r>
      <w:r w:rsidR="00E512F4" w:rsidRPr="0091404C">
        <w:rPr>
          <w:rFonts w:asciiTheme="minorHAnsi" w:hAnsiTheme="minorHAnsi"/>
          <w:lang w:val="nl-NL"/>
        </w:rPr>
        <w:t>ssel</w:t>
      </w:r>
    </w:p>
    <w:p w14:paraId="76736E71" w14:textId="77777777" w:rsidR="00F611DF" w:rsidRPr="0091404C" w:rsidRDefault="00F611DF" w:rsidP="009100AC">
      <w:pPr>
        <w:jc w:val="both"/>
        <w:rPr>
          <w:rFonts w:asciiTheme="minorHAnsi" w:hAnsiTheme="minorHAnsi"/>
          <w:lang w:val="nl-NL"/>
        </w:rPr>
      </w:pPr>
    </w:p>
    <w:p w14:paraId="2E1D24D5" w14:textId="1ADC5172" w:rsidR="00F611DF" w:rsidRPr="0091404C" w:rsidRDefault="0091404C" w:rsidP="009100AC">
      <w:pPr>
        <w:jc w:val="both"/>
        <w:rPr>
          <w:rFonts w:asciiTheme="minorHAnsi" w:hAnsiTheme="minorHAnsi" w:cs="Arial"/>
          <w:u w:val="single"/>
          <w:lang w:val="nl-NL"/>
        </w:rPr>
      </w:pPr>
      <w:r>
        <w:rPr>
          <w:rFonts w:asciiTheme="minorHAnsi" w:hAnsiTheme="minorHAnsi" w:cs="Arial"/>
          <w:u w:val="single"/>
          <w:lang w:val="nl-NL"/>
        </w:rPr>
        <w:t xml:space="preserve">Voor de </w:t>
      </w:r>
      <w:r w:rsidRPr="0091404C">
        <w:rPr>
          <w:rFonts w:asciiTheme="minorHAnsi" w:hAnsiTheme="minorHAnsi" w:cs="Arial"/>
          <w:b/>
          <w:u w:val="single"/>
          <w:lang w:val="nl-NL"/>
        </w:rPr>
        <w:t>betaling</w:t>
      </w:r>
      <w:r>
        <w:rPr>
          <w:rFonts w:asciiTheme="minorHAnsi" w:hAnsiTheme="minorHAnsi" w:cs="Arial"/>
          <w:u w:val="single"/>
          <w:lang w:val="nl-NL"/>
        </w:rPr>
        <w:t xml:space="preserve">: </w:t>
      </w:r>
      <w:r w:rsidR="00E512F4" w:rsidRPr="0091404C">
        <w:rPr>
          <w:rFonts w:asciiTheme="minorHAnsi" w:hAnsiTheme="minorHAnsi" w:cs="Arial"/>
          <w:u w:val="single"/>
          <w:lang w:val="nl-NL"/>
        </w:rPr>
        <w:t>De</w:t>
      </w:r>
      <w:r>
        <w:rPr>
          <w:rFonts w:asciiTheme="minorHAnsi" w:hAnsiTheme="minorHAnsi" w:cs="Arial"/>
          <w:u w:val="single"/>
          <w:lang w:val="nl-NL"/>
        </w:rPr>
        <w:t xml:space="preserve"> percelen 3, 4 en 5 worden in éé</w:t>
      </w:r>
      <w:r w:rsidR="00E512F4" w:rsidRPr="0091404C">
        <w:rPr>
          <w:rFonts w:asciiTheme="minorHAnsi" w:hAnsiTheme="minorHAnsi" w:cs="Arial"/>
          <w:u w:val="single"/>
          <w:lang w:val="nl-NL"/>
        </w:rPr>
        <w:t>n keer betaald na voltooiing van de producties en hun verspreiding.</w:t>
      </w:r>
    </w:p>
    <w:p w14:paraId="2F1AC49D" w14:textId="77777777" w:rsidR="00F611DF" w:rsidRPr="0091404C" w:rsidRDefault="00F611DF" w:rsidP="009100AC">
      <w:pPr>
        <w:jc w:val="both"/>
        <w:rPr>
          <w:rFonts w:asciiTheme="minorHAnsi" w:hAnsiTheme="minorHAnsi"/>
          <w:lang w:val="nl-NL"/>
        </w:rPr>
      </w:pPr>
    </w:p>
    <w:p w14:paraId="151AE17D" w14:textId="69A1CD7F" w:rsidR="00E512F4" w:rsidRPr="0091404C" w:rsidRDefault="00E512F4" w:rsidP="009100AC">
      <w:pPr>
        <w:jc w:val="both"/>
        <w:rPr>
          <w:rFonts w:asciiTheme="minorHAnsi" w:hAnsiTheme="minorHAnsi"/>
          <w:u w:val="single"/>
          <w:lang w:val="nl-NL"/>
        </w:rPr>
      </w:pPr>
      <w:r w:rsidRPr="0091404C">
        <w:rPr>
          <w:rFonts w:asciiTheme="minorHAnsi" w:hAnsiTheme="minorHAnsi"/>
          <w:u w:val="single"/>
          <w:lang w:val="nl-NL"/>
        </w:rPr>
        <w:t>Voor de percelen 1 en 2 (medefin</w:t>
      </w:r>
      <w:r w:rsidR="00CB3616" w:rsidRPr="0091404C">
        <w:rPr>
          <w:rFonts w:asciiTheme="minorHAnsi" w:hAnsiTheme="minorHAnsi"/>
          <w:u w:val="single"/>
          <w:lang w:val="nl-NL"/>
        </w:rPr>
        <w:t>anciering van documentaires en fictie</w:t>
      </w:r>
      <w:r w:rsidRPr="0091404C">
        <w:rPr>
          <w:rFonts w:asciiTheme="minorHAnsi" w:hAnsiTheme="minorHAnsi"/>
          <w:u w:val="single"/>
          <w:lang w:val="nl-NL"/>
        </w:rPr>
        <w:t xml:space="preserve">) kan de betaling </w:t>
      </w:r>
      <w:r w:rsidRPr="0091404C">
        <w:rPr>
          <w:rFonts w:asciiTheme="minorHAnsi" w:hAnsiTheme="minorHAnsi"/>
          <w:b/>
          <w:u w:val="single"/>
          <w:lang w:val="nl-NL"/>
        </w:rPr>
        <w:t xml:space="preserve">op verzoek van de </w:t>
      </w:r>
      <w:r w:rsidR="00CB3616" w:rsidRPr="0091404C">
        <w:rPr>
          <w:rFonts w:asciiTheme="minorHAnsi" w:hAnsiTheme="minorHAnsi"/>
          <w:b/>
          <w:u w:val="single"/>
          <w:lang w:val="nl-NL"/>
        </w:rPr>
        <w:t>in</w:t>
      </w:r>
      <w:r w:rsidR="00C27B76" w:rsidRPr="0091404C">
        <w:rPr>
          <w:rFonts w:asciiTheme="minorHAnsi" w:hAnsiTheme="minorHAnsi"/>
          <w:b/>
          <w:u w:val="single"/>
          <w:lang w:val="nl-NL"/>
        </w:rPr>
        <w:t>schrijver</w:t>
      </w:r>
      <w:r w:rsidRPr="0091404C">
        <w:rPr>
          <w:rFonts w:asciiTheme="minorHAnsi" w:hAnsiTheme="minorHAnsi"/>
          <w:u w:val="single"/>
          <w:lang w:val="nl-NL"/>
        </w:rPr>
        <w:t xml:space="preserve"> in twee fasen worden verricht:</w:t>
      </w:r>
    </w:p>
    <w:p w14:paraId="599511EF" w14:textId="77777777" w:rsidR="00F611DF" w:rsidRPr="0098515D" w:rsidRDefault="00F611DF" w:rsidP="009100AC">
      <w:pPr>
        <w:jc w:val="both"/>
        <w:rPr>
          <w:rFonts w:asciiTheme="minorHAnsi" w:hAnsiTheme="minorHAnsi" w:cs="Arial"/>
          <w:lang w:val="nl-NL"/>
        </w:rPr>
      </w:pPr>
    </w:p>
    <w:p w14:paraId="709D4CFF" w14:textId="77777777" w:rsidR="0091404C" w:rsidRDefault="00E512F4" w:rsidP="009100AC">
      <w:pPr>
        <w:pStyle w:val="Paragraphedeliste"/>
        <w:numPr>
          <w:ilvl w:val="0"/>
          <w:numId w:val="40"/>
        </w:numPr>
        <w:jc w:val="both"/>
        <w:rPr>
          <w:rFonts w:asciiTheme="minorHAnsi" w:hAnsiTheme="minorHAnsi" w:cs="Arial"/>
          <w:lang w:val="nl-NL"/>
        </w:rPr>
      </w:pPr>
      <w:r w:rsidRPr="0091404C">
        <w:rPr>
          <w:rFonts w:asciiTheme="minorHAnsi" w:hAnsiTheme="minorHAnsi" w:cs="Arial"/>
          <w:lang w:val="nl-NL"/>
        </w:rPr>
        <w:t>Eerste fase : 30% van de toegekende cofinanciering (bij ontvangst van een voldoende hoeveelheid beelden)</w:t>
      </w:r>
    </w:p>
    <w:p w14:paraId="569F1CE7" w14:textId="77777777" w:rsidR="0091404C" w:rsidRDefault="0091404C" w:rsidP="0091404C">
      <w:pPr>
        <w:pStyle w:val="Paragraphedeliste"/>
        <w:jc w:val="both"/>
        <w:rPr>
          <w:rFonts w:asciiTheme="minorHAnsi" w:hAnsiTheme="minorHAnsi" w:cs="Arial"/>
          <w:lang w:val="nl-NL"/>
        </w:rPr>
      </w:pPr>
    </w:p>
    <w:p w14:paraId="55E1C63D" w14:textId="5D9FCD98" w:rsidR="00F611DF" w:rsidRPr="0091404C" w:rsidRDefault="00E512F4" w:rsidP="0091404C">
      <w:pPr>
        <w:pStyle w:val="Paragraphedeliste"/>
        <w:jc w:val="both"/>
        <w:rPr>
          <w:rFonts w:asciiTheme="minorHAnsi" w:hAnsiTheme="minorHAnsi" w:cs="Arial"/>
          <w:lang w:val="nl-NL"/>
        </w:rPr>
      </w:pPr>
      <w:r w:rsidRPr="0091404C">
        <w:rPr>
          <w:rFonts w:asciiTheme="minorHAnsi" w:hAnsiTheme="minorHAnsi" w:cs="Arial"/>
          <w:lang w:val="nl-NL"/>
        </w:rPr>
        <w:t>Vereiste</w:t>
      </w:r>
      <w:r w:rsidR="00651D54" w:rsidRPr="0091404C">
        <w:rPr>
          <w:rFonts w:asciiTheme="minorHAnsi" w:hAnsiTheme="minorHAnsi" w:cs="Arial"/>
          <w:lang w:val="nl-NL"/>
        </w:rPr>
        <w:t>:</w:t>
      </w:r>
    </w:p>
    <w:p w14:paraId="0FEDEE1F" w14:textId="2DA7831D" w:rsidR="00F611DF" w:rsidRPr="0091404C" w:rsidRDefault="00E512F4" w:rsidP="0091404C">
      <w:pPr>
        <w:pStyle w:val="Paragraphedeliste"/>
        <w:numPr>
          <w:ilvl w:val="1"/>
          <w:numId w:val="40"/>
        </w:numPr>
        <w:jc w:val="both"/>
        <w:rPr>
          <w:rFonts w:asciiTheme="minorHAnsi" w:hAnsiTheme="minorHAnsi" w:cs="Arial"/>
          <w:lang w:val="nl-NL"/>
        </w:rPr>
      </w:pPr>
      <w:r w:rsidRPr="0091404C">
        <w:rPr>
          <w:rFonts w:asciiTheme="minorHAnsi" w:hAnsiTheme="minorHAnsi" w:cs="Arial"/>
          <w:lang w:val="nl-NL"/>
        </w:rPr>
        <w:t>een fysieke drager met voorgemonteerde rushes (minstens 70% van de eindfilm) waaruit de goede voortgang van de productie blijkt</w:t>
      </w:r>
    </w:p>
    <w:p w14:paraId="3EC44913" w14:textId="0E5DC495" w:rsidR="00F611DF" w:rsidRPr="0091404C" w:rsidRDefault="00E512F4" w:rsidP="0091404C">
      <w:pPr>
        <w:pStyle w:val="Paragraphedeliste"/>
        <w:numPr>
          <w:ilvl w:val="1"/>
          <w:numId w:val="40"/>
        </w:numPr>
        <w:jc w:val="both"/>
        <w:rPr>
          <w:rFonts w:asciiTheme="minorHAnsi" w:hAnsiTheme="minorHAnsi" w:cs="Arial"/>
          <w:lang w:val="nl-NL"/>
        </w:rPr>
      </w:pPr>
      <w:r w:rsidRPr="0091404C">
        <w:rPr>
          <w:rFonts w:asciiTheme="minorHAnsi" w:hAnsiTheme="minorHAnsi" w:cs="Arial"/>
          <w:lang w:val="nl-NL"/>
        </w:rPr>
        <w:t>een kort verhalend verslag over de voortgang van de film</w:t>
      </w:r>
    </w:p>
    <w:p w14:paraId="6EA4362C" w14:textId="77777777" w:rsidR="00F611DF" w:rsidRPr="0091404C" w:rsidRDefault="00651D54" w:rsidP="009100AC">
      <w:pPr>
        <w:jc w:val="both"/>
        <w:rPr>
          <w:rFonts w:asciiTheme="minorHAnsi" w:hAnsiTheme="minorHAnsi" w:cs="Arial"/>
          <w:lang w:val="nl-NL"/>
        </w:rPr>
      </w:pPr>
      <w:r w:rsidRPr="0091404C">
        <w:rPr>
          <w:rFonts w:asciiTheme="minorHAnsi" w:hAnsiTheme="minorHAnsi" w:cs="Arial"/>
          <w:lang w:val="nl-NL"/>
        </w:rPr>
        <w:tab/>
      </w:r>
    </w:p>
    <w:p w14:paraId="1762A4DC" w14:textId="6829103F" w:rsidR="00E512F4" w:rsidRPr="0091404C" w:rsidRDefault="00E512F4" w:rsidP="009100AC">
      <w:pPr>
        <w:pStyle w:val="Paragraphedeliste"/>
        <w:numPr>
          <w:ilvl w:val="0"/>
          <w:numId w:val="40"/>
        </w:numPr>
        <w:jc w:val="both"/>
        <w:rPr>
          <w:rFonts w:asciiTheme="minorHAnsi" w:hAnsiTheme="minorHAnsi"/>
          <w:b/>
          <w:lang w:val="fr-BE"/>
        </w:rPr>
      </w:pPr>
      <w:r w:rsidRPr="0091404C">
        <w:rPr>
          <w:rFonts w:asciiTheme="minorHAnsi" w:hAnsiTheme="minorHAnsi"/>
          <w:lang w:val="nl-NL"/>
        </w:rPr>
        <w:t xml:space="preserve">Tweede fase: 70% van de toegekende cofinanciering </w:t>
      </w:r>
      <w:r w:rsidRPr="0091404C">
        <w:rPr>
          <w:rFonts w:asciiTheme="minorHAnsi" w:hAnsiTheme="minorHAnsi"/>
          <w:b/>
          <w:lang w:val="nl-NL"/>
        </w:rPr>
        <w:t xml:space="preserve">(na de release van de film, de uitvoering van alle fasen van de offerte, de ontvangst en goedkeuring van de bewijsstukken). </w:t>
      </w:r>
      <w:r w:rsidRPr="0091404C">
        <w:rPr>
          <w:rFonts w:asciiTheme="minorHAnsi" w:hAnsiTheme="minorHAnsi"/>
          <w:b/>
          <w:lang w:val="fr-BE"/>
        </w:rPr>
        <w:t>Zie rapport</w:t>
      </w:r>
      <w:r w:rsidR="009100AC" w:rsidRPr="0091404C">
        <w:rPr>
          <w:rFonts w:asciiTheme="minorHAnsi" w:hAnsiTheme="minorHAnsi"/>
          <w:b/>
          <w:lang w:val="fr-BE"/>
        </w:rPr>
        <w:t>ering</w:t>
      </w:r>
      <w:r w:rsidRPr="0091404C">
        <w:rPr>
          <w:rFonts w:asciiTheme="minorHAnsi" w:hAnsiTheme="minorHAnsi"/>
          <w:b/>
          <w:lang w:val="fr-BE"/>
        </w:rPr>
        <w:t xml:space="preserve"> en factur</w:t>
      </w:r>
      <w:r w:rsidR="009100AC" w:rsidRPr="0091404C">
        <w:rPr>
          <w:rFonts w:asciiTheme="minorHAnsi" w:hAnsiTheme="minorHAnsi"/>
          <w:b/>
          <w:lang w:val="fr-BE"/>
        </w:rPr>
        <w:t>atie</w:t>
      </w:r>
      <w:r w:rsidRPr="0091404C">
        <w:rPr>
          <w:rFonts w:asciiTheme="minorHAnsi" w:hAnsiTheme="minorHAnsi"/>
          <w:b/>
          <w:lang w:val="fr-BE"/>
        </w:rPr>
        <w:t>.</w:t>
      </w:r>
    </w:p>
    <w:p w14:paraId="0A8B16F8" w14:textId="77777777" w:rsidR="00F611DF" w:rsidRPr="0091404C" w:rsidRDefault="00F611DF" w:rsidP="009100AC">
      <w:pPr>
        <w:jc w:val="both"/>
        <w:rPr>
          <w:rFonts w:asciiTheme="minorHAnsi" w:hAnsiTheme="minorHAnsi" w:cs="Arial"/>
          <w:b/>
          <w:u w:val="single"/>
          <w:lang w:val="fr-BE"/>
        </w:rPr>
      </w:pPr>
    </w:p>
    <w:p w14:paraId="43F33C8A" w14:textId="4172F225" w:rsidR="00F611DF" w:rsidRPr="0091404C" w:rsidRDefault="009100AC" w:rsidP="009100AC">
      <w:pPr>
        <w:jc w:val="both"/>
        <w:rPr>
          <w:rFonts w:asciiTheme="minorHAnsi" w:hAnsiTheme="minorHAnsi"/>
          <w:lang w:val="fr-BE"/>
        </w:rPr>
      </w:pPr>
      <w:bookmarkStart w:id="80" w:name="_Toc531621947"/>
      <w:r w:rsidRPr="0091404C">
        <w:rPr>
          <w:rFonts w:asciiTheme="minorHAnsi" w:hAnsiTheme="minorHAnsi"/>
          <w:lang w:val="fr-BE"/>
        </w:rPr>
        <w:t>OPGELET</w:t>
      </w:r>
      <w:r w:rsidR="00651D54" w:rsidRPr="0091404C">
        <w:rPr>
          <w:rFonts w:asciiTheme="minorHAnsi" w:hAnsiTheme="minorHAnsi"/>
          <w:lang w:val="fr-BE"/>
        </w:rPr>
        <w:t>!</w:t>
      </w:r>
      <w:bookmarkEnd w:id="80"/>
    </w:p>
    <w:p w14:paraId="1FEA1D91" w14:textId="4546C41C" w:rsidR="00F611DF" w:rsidRPr="0091404C" w:rsidRDefault="00C933A6" w:rsidP="00A24FCC">
      <w:pPr>
        <w:numPr>
          <w:ilvl w:val="0"/>
          <w:numId w:val="129"/>
        </w:numPr>
        <w:jc w:val="both"/>
        <w:rPr>
          <w:rFonts w:asciiTheme="minorHAnsi" w:hAnsiTheme="minorHAnsi" w:cs="Arial"/>
          <w:lang w:val="nl-NL"/>
        </w:rPr>
      </w:pPr>
      <w:r w:rsidRPr="0091404C">
        <w:rPr>
          <w:rFonts w:asciiTheme="minorHAnsi" w:hAnsiTheme="minorHAnsi" w:cs="Arial"/>
          <w:lang w:val="nl-NL"/>
        </w:rPr>
        <w:t>Elke vertraging van meer dan zes maanden moet duidelijk worden gemotiveerd en er moet een nieuwe termijn worden voorgesteld. De DGD moet hiervoor haar schriftelijke goedkeuring geven.</w:t>
      </w:r>
      <w:r w:rsidR="00651D54" w:rsidRPr="0091404C">
        <w:rPr>
          <w:rFonts w:asciiTheme="minorHAnsi" w:hAnsiTheme="minorHAnsi" w:cs="Arial"/>
          <w:lang w:val="nl-NL"/>
        </w:rPr>
        <w:t xml:space="preserve"> </w:t>
      </w:r>
      <w:r w:rsidRPr="0091404C">
        <w:rPr>
          <w:rFonts w:asciiTheme="minorHAnsi" w:hAnsiTheme="minorHAnsi" w:cs="Arial"/>
          <w:lang w:val="nl-NL"/>
        </w:rPr>
        <w:t>De DGD baseert zich op de motivatie om de verlenging van de uiterste indiendatum al dan niet te aanvaarden.</w:t>
      </w:r>
    </w:p>
    <w:p w14:paraId="1BE8E76E" w14:textId="5A937D35" w:rsidR="00F611DF" w:rsidRPr="0091404C" w:rsidRDefault="00C933A6" w:rsidP="00A24FCC">
      <w:pPr>
        <w:numPr>
          <w:ilvl w:val="0"/>
          <w:numId w:val="129"/>
        </w:numPr>
        <w:jc w:val="both"/>
        <w:rPr>
          <w:rFonts w:asciiTheme="minorHAnsi" w:hAnsiTheme="minorHAnsi" w:cs="Arial"/>
          <w:lang w:val="nl-NL"/>
        </w:rPr>
      </w:pPr>
      <w:r w:rsidRPr="0091404C">
        <w:rPr>
          <w:rFonts w:asciiTheme="minorHAnsi" w:hAnsiTheme="minorHAnsi" w:cs="Arial"/>
          <w:lang w:val="nl-NL"/>
        </w:rPr>
        <w:t>De DGD heeft het recht om bij andere openbare instanties en/of financiële instellingen informatie met betrekking tot de in</w:t>
      </w:r>
      <w:r w:rsidR="00855F49" w:rsidRPr="0091404C">
        <w:rPr>
          <w:rFonts w:asciiTheme="minorHAnsi" w:hAnsiTheme="minorHAnsi" w:cs="Arial"/>
          <w:lang w:val="nl-NL"/>
        </w:rPr>
        <w:t>schrijver</w:t>
      </w:r>
      <w:r w:rsidRPr="0091404C">
        <w:rPr>
          <w:rFonts w:asciiTheme="minorHAnsi" w:hAnsiTheme="minorHAnsi" w:cs="Arial"/>
          <w:lang w:val="nl-NL"/>
        </w:rPr>
        <w:t xml:space="preserve"> en/of het medegefinancierde project op te vragen.</w:t>
      </w:r>
    </w:p>
    <w:p w14:paraId="21C8C20B" w14:textId="67373344" w:rsidR="009100AC" w:rsidRPr="0091404C" w:rsidRDefault="009100AC" w:rsidP="00A24FCC">
      <w:pPr>
        <w:numPr>
          <w:ilvl w:val="0"/>
          <w:numId w:val="129"/>
        </w:numPr>
        <w:jc w:val="both"/>
        <w:rPr>
          <w:rFonts w:asciiTheme="minorHAnsi" w:hAnsiTheme="minorHAnsi" w:cs="Arial"/>
          <w:lang w:val="nl-NL"/>
        </w:rPr>
      </w:pPr>
      <w:r w:rsidRPr="0091404C">
        <w:rPr>
          <w:rFonts w:asciiTheme="minorHAnsi" w:hAnsiTheme="minorHAnsi" w:cs="Arial"/>
          <w:lang w:val="nl-NL"/>
        </w:rPr>
        <w:t>De DGD kan beslissen om nieuwe aanvragen van in</w:t>
      </w:r>
      <w:r w:rsidR="00855F49" w:rsidRPr="0091404C">
        <w:rPr>
          <w:rFonts w:asciiTheme="minorHAnsi" w:hAnsiTheme="minorHAnsi" w:cs="Arial"/>
          <w:lang w:val="nl-NL"/>
        </w:rPr>
        <w:t>schrijvers</w:t>
      </w:r>
      <w:r w:rsidRPr="0091404C">
        <w:rPr>
          <w:rFonts w:asciiTheme="minorHAnsi" w:hAnsiTheme="minorHAnsi" w:cs="Arial"/>
          <w:lang w:val="nl-NL"/>
        </w:rPr>
        <w:t xml:space="preserve"> die bij vorige door de DGD ondersteunde projecten niet aan hun verplichtingen hebben voldaan, onontvankelijk te verklaren tot ze zich met de DGD in regel hebben gesteld.</w:t>
      </w:r>
    </w:p>
    <w:p w14:paraId="597DB7D6" w14:textId="7A6DA3B8" w:rsidR="00F611DF" w:rsidRPr="0091404C" w:rsidRDefault="00C933A6" w:rsidP="009100AC">
      <w:pPr>
        <w:pStyle w:val="Paragraphedeliste"/>
        <w:numPr>
          <w:ilvl w:val="0"/>
          <w:numId w:val="104"/>
        </w:numPr>
        <w:jc w:val="both"/>
        <w:rPr>
          <w:rFonts w:asciiTheme="minorHAnsi" w:hAnsiTheme="minorHAnsi" w:cs="Arial"/>
          <w:lang w:val="nl-NL"/>
        </w:rPr>
      </w:pPr>
      <w:r w:rsidRPr="0091404C">
        <w:rPr>
          <w:rFonts w:asciiTheme="minorHAnsi" w:hAnsiTheme="minorHAnsi" w:cs="Arial"/>
          <w:lang w:val="nl-NL"/>
        </w:rPr>
        <w:t xml:space="preserve">Het </w:t>
      </w:r>
      <w:r w:rsidR="009100AC" w:rsidRPr="0091404C">
        <w:rPr>
          <w:rFonts w:asciiTheme="minorHAnsi" w:hAnsiTheme="minorHAnsi" w:cs="Arial"/>
          <w:lang w:val="nl-NL"/>
        </w:rPr>
        <w:t>btw</w:t>
      </w:r>
      <w:r w:rsidRPr="0091404C">
        <w:rPr>
          <w:rFonts w:asciiTheme="minorHAnsi" w:hAnsiTheme="minorHAnsi" w:cs="Arial"/>
          <w:lang w:val="nl-NL"/>
        </w:rPr>
        <w:t>-tarief bedraagt 6% (volgens toegekend recht van niet-commercieel gebruik door Ontwikkelingssamenwerking). Een ander btw-tarief moet expliciet</w:t>
      </w:r>
      <w:r w:rsidR="009100AC" w:rsidRPr="0091404C">
        <w:rPr>
          <w:rFonts w:asciiTheme="minorHAnsi" w:hAnsiTheme="minorHAnsi" w:cs="Arial"/>
          <w:lang w:val="nl-NL"/>
        </w:rPr>
        <w:t xml:space="preserve"> in de offerte</w:t>
      </w:r>
      <w:r w:rsidRPr="0091404C">
        <w:rPr>
          <w:rFonts w:asciiTheme="minorHAnsi" w:hAnsiTheme="minorHAnsi" w:cs="Arial"/>
          <w:lang w:val="nl-NL"/>
        </w:rPr>
        <w:t xml:space="preserve"> worden vermeld. </w:t>
      </w:r>
    </w:p>
    <w:p w14:paraId="41C47833" w14:textId="1ADF4C12" w:rsidR="00F611DF" w:rsidRPr="000C05F4" w:rsidRDefault="00C933A6" w:rsidP="00715FD4">
      <w:pPr>
        <w:pStyle w:val="Titre2"/>
      </w:pPr>
      <w:bookmarkStart w:id="81" w:name="_Toc21447906"/>
      <w:bookmarkStart w:id="82" w:name="_Toc24989410"/>
      <w:r w:rsidRPr="000C05F4">
        <w:t>INFORMATIESESSIE OVER DE OPDRACHT</w:t>
      </w:r>
      <w:bookmarkEnd w:id="81"/>
      <w:bookmarkEnd w:id="82"/>
    </w:p>
    <w:p w14:paraId="29440895" w14:textId="77777777" w:rsidR="00F611DF" w:rsidRPr="000C05F4" w:rsidRDefault="00F611DF" w:rsidP="00C94FB4">
      <w:pPr>
        <w:rPr>
          <w:rFonts w:asciiTheme="minorHAnsi" w:hAnsiTheme="minorHAnsi"/>
          <w:lang w:val="fr-BE"/>
        </w:rPr>
      </w:pPr>
    </w:p>
    <w:p w14:paraId="3FE8CA28" w14:textId="77777777" w:rsidR="0091404C" w:rsidRDefault="00C933A6" w:rsidP="009100AC">
      <w:pPr>
        <w:jc w:val="both"/>
        <w:rPr>
          <w:rFonts w:asciiTheme="minorHAnsi" w:hAnsiTheme="minorHAnsi"/>
          <w:lang w:val="nl-NL"/>
        </w:rPr>
      </w:pPr>
      <w:r w:rsidRPr="0091404C">
        <w:rPr>
          <w:rFonts w:asciiTheme="minorHAnsi" w:hAnsiTheme="minorHAnsi"/>
          <w:lang w:val="nl-NL"/>
        </w:rPr>
        <w:t xml:space="preserve">Eind </w:t>
      </w:r>
      <w:r w:rsidR="00855F49" w:rsidRPr="0091404C">
        <w:rPr>
          <w:rFonts w:asciiTheme="minorHAnsi" w:hAnsiTheme="minorHAnsi"/>
          <w:lang w:val="nl-NL"/>
        </w:rPr>
        <w:t>december</w:t>
      </w:r>
      <w:r w:rsidRPr="0091404C">
        <w:rPr>
          <w:rFonts w:asciiTheme="minorHAnsi" w:hAnsiTheme="minorHAnsi"/>
          <w:lang w:val="nl-NL"/>
        </w:rPr>
        <w:t xml:space="preserve"> is er een vrijblijvende informatiesessie voor de regisseurs of producenten die meer willen weten over de in het </w:t>
      </w:r>
      <w:r w:rsidR="000C05F4" w:rsidRPr="0091404C">
        <w:rPr>
          <w:rFonts w:asciiTheme="minorHAnsi" w:hAnsiTheme="minorHAnsi"/>
          <w:lang w:val="nl-NL"/>
        </w:rPr>
        <w:t>bestek</w:t>
      </w:r>
      <w:r w:rsidRPr="0091404C">
        <w:rPr>
          <w:rFonts w:asciiTheme="minorHAnsi" w:hAnsiTheme="minorHAnsi"/>
          <w:lang w:val="nl-NL"/>
        </w:rPr>
        <w:t xml:space="preserve"> geformuleerde prioriteiten.</w:t>
      </w:r>
    </w:p>
    <w:p w14:paraId="6A2BC45D" w14:textId="79F24DFF" w:rsidR="00C933A6" w:rsidRPr="0091404C" w:rsidRDefault="00C933A6" w:rsidP="009100AC">
      <w:pPr>
        <w:jc w:val="both"/>
        <w:rPr>
          <w:rFonts w:asciiTheme="minorHAnsi" w:hAnsiTheme="minorHAnsi"/>
          <w:lang w:val="nl-NL"/>
        </w:rPr>
      </w:pPr>
    </w:p>
    <w:p w14:paraId="4E9B7620" w14:textId="5B2EC21A" w:rsidR="00F611DF" w:rsidRPr="0098515D" w:rsidRDefault="00C933A6" w:rsidP="00A24FCC">
      <w:pPr>
        <w:jc w:val="both"/>
        <w:rPr>
          <w:rFonts w:asciiTheme="minorHAnsi" w:hAnsiTheme="minorHAnsi" w:cs="Arial"/>
          <w:u w:val="single"/>
          <w:lang w:val="nl-NL"/>
        </w:rPr>
      </w:pPr>
      <w:r w:rsidRPr="0091404C">
        <w:rPr>
          <w:rFonts w:asciiTheme="minorHAnsi" w:hAnsiTheme="minorHAnsi"/>
          <w:lang w:val="nl-NL"/>
        </w:rPr>
        <w:t>Inschrijven voor de sessie kan bij Elise Pirsoul: elise.pirsoul@diplobel.fed.be.</w:t>
      </w:r>
    </w:p>
    <w:p w14:paraId="1A359B3F" w14:textId="77777777" w:rsidR="00F611DF" w:rsidRPr="000C05F4" w:rsidRDefault="00651D54" w:rsidP="00715FD4">
      <w:pPr>
        <w:pStyle w:val="Titre2"/>
      </w:pPr>
      <w:bookmarkStart w:id="83" w:name="_Toc21447907"/>
      <w:bookmarkStart w:id="84" w:name="_Toc24989411"/>
      <w:r w:rsidRPr="000C05F4">
        <w:t>CONTACT</w:t>
      </w:r>
      <w:bookmarkEnd w:id="83"/>
      <w:bookmarkEnd w:id="84"/>
    </w:p>
    <w:p w14:paraId="15917B02" w14:textId="77777777" w:rsidR="00F611DF" w:rsidRPr="000C05F4" w:rsidRDefault="00F611DF" w:rsidP="009100AC">
      <w:pPr>
        <w:jc w:val="both"/>
        <w:outlineLvl w:val="0"/>
        <w:rPr>
          <w:rFonts w:asciiTheme="minorHAnsi" w:hAnsiTheme="minorHAnsi" w:cs="Arial"/>
          <w:b/>
          <w:sz w:val="20"/>
          <w:szCs w:val="20"/>
          <w:lang w:val="fr-BE"/>
        </w:rPr>
      </w:pPr>
    </w:p>
    <w:p w14:paraId="7AA4FABD" w14:textId="77777777" w:rsidR="00F611DF" w:rsidRPr="0091404C" w:rsidRDefault="006232BF" w:rsidP="009100AC">
      <w:pPr>
        <w:jc w:val="both"/>
        <w:rPr>
          <w:rFonts w:asciiTheme="minorHAnsi" w:hAnsiTheme="minorHAnsi"/>
          <w:lang w:val="nl-NL"/>
        </w:rPr>
      </w:pPr>
      <w:bookmarkStart w:id="85" w:name="_Toc531621949"/>
      <w:r w:rsidRPr="0091404C">
        <w:rPr>
          <w:rFonts w:asciiTheme="minorHAnsi" w:hAnsiTheme="minorHAnsi"/>
          <w:lang w:val="nl-NL"/>
        </w:rPr>
        <w:t>Voor aanvullende informatie kan u terecht bij</w:t>
      </w:r>
      <w:r w:rsidR="00651D54" w:rsidRPr="0091404C">
        <w:rPr>
          <w:rFonts w:asciiTheme="minorHAnsi" w:hAnsiTheme="minorHAnsi"/>
          <w:lang w:val="nl-NL"/>
        </w:rPr>
        <w:t>:</w:t>
      </w:r>
      <w:bookmarkEnd w:id="85"/>
    </w:p>
    <w:p w14:paraId="386A29BB" w14:textId="77777777" w:rsidR="00DB5272" w:rsidRPr="0091404C" w:rsidRDefault="00DB5272" w:rsidP="00DB5272">
      <w:pPr>
        <w:pStyle w:val="Paragraphedeliste"/>
        <w:numPr>
          <w:ilvl w:val="0"/>
          <w:numId w:val="130"/>
        </w:numPr>
        <w:jc w:val="both"/>
        <w:rPr>
          <w:rFonts w:asciiTheme="minorHAnsi" w:hAnsiTheme="minorHAnsi"/>
          <w:u w:color="FFFF00"/>
          <w:lang w:val="en-US"/>
        </w:rPr>
      </w:pPr>
      <w:r w:rsidRPr="0091404C">
        <w:rPr>
          <w:rFonts w:asciiTheme="minorHAnsi" w:hAnsiTheme="minorHAnsi"/>
          <w:u w:color="FFFF00"/>
          <w:lang w:val="en-US"/>
        </w:rPr>
        <w:lastRenderedPageBreak/>
        <w:t xml:space="preserve">(NL) Johan Roggeman- </w:t>
      </w:r>
      <w:hyperlink r:id="rId17" w:history="1">
        <w:r w:rsidRPr="0098515D">
          <w:rPr>
            <w:rStyle w:val="Lienhypertexte"/>
            <w:rFonts w:asciiTheme="minorHAnsi" w:hAnsiTheme="minorHAnsi" w:cs="Arial"/>
            <w:color w:val="auto"/>
            <w:lang w:val="en-US"/>
          </w:rPr>
          <w:t>johan.roggeman@diplobel.fed.be</w:t>
        </w:r>
      </w:hyperlink>
      <w:r w:rsidRPr="0091404C">
        <w:rPr>
          <w:rFonts w:asciiTheme="minorHAnsi" w:hAnsiTheme="minorHAnsi"/>
          <w:u w:color="FFFF00"/>
          <w:lang w:val="en-US"/>
        </w:rPr>
        <w:t>– 02/501.44.32</w:t>
      </w:r>
    </w:p>
    <w:p w14:paraId="5BCFB051" w14:textId="77777777" w:rsidR="00DB5272" w:rsidRPr="0091404C" w:rsidRDefault="00DB5272" w:rsidP="00DB5272">
      <w:pPr>
        <w:pStyle w:val="Paragraphedeliste"/>
        <w:numPr>
          <w:ilvl w:val="0"/>
          <w:numId w:val="130"/>
        </w:numPr>
        <w:jc w:val="both"/>
        <w:rPr>
          <w:rFonts w:asciiTheme="minorHAnsi" w:hAnsiTheme="minorHAnsi"/>
          <w:lang w:val="fr-BE"/>
        </w:rPr>
      </w:pPr>
      <w:r w:rsidRPr="0091404C">
        <w:rPr>
          <w:rFonts w:asciiTheme="minorHAnsi" w:hAnsiTheme="minorHAnsi"/>
          <w:lang w:val="fr-BE"/>
        </w:rPr>
        <w:t xml:space="preserve">(FR) Elise Pirsoul– </w:t>
      </w:r>
      <w:hyperlink r:id="rId18" w:history="1">
        <w:r w:rsidRPr="0098515D">
          <w:rPr>
            <w:rStyle w:val="Lienhypertexte"/>
            <w:rFonts w:asciiTheme="minorHAnsi" w:hAnsiTheme="minorHAnsi" w:cs="Arial"/>
            <w:color w:val="auto"/>
            <w:lang w:val="fr-BE"/>
          </w:rPr>
          <w:t>elise.pirsoul@diplobel.fed.be</w:t>
        </w:r>
      </w:hyperlink>
      <w:r w:rsidRPr="0091404C">
        <w:rPr>
          <w:rFonts w:asciiTheme="minorHAnsi" w:hAnsiTheme="minorHAnsi"/>
          <w:lang w:val="fr-BE"/>
        </w:rPr>
        <w:t xml:space="preserve"> – 02/501.44.25</w:t>
      </w:r>
    </w:p>
    <w:p w14:paraId="49ABF4E8" w14:textId="77777777" w:rsidR="00DB5272" w:rsidRPr="0091404C" w:rsidRDefault="00DB5272" w:rsidP="00DB5272">
      <w:pPr>
        <w:jc w:val="both"/>
        <w:rPr>
          <w:rFonts w:asciiTheme="minorHAnsi" w:hAnsiTheme="minorHAnsi"/>
          <w:lang w:val="fr-BE"/>
        </w:rPr>
      </w:pPr>
    </w:p>
    <w:p w14:paraId="64DF4E2F" w14:textId="77777777" w:rsidR="00DB5272" w:rsidRPr="0098515D" w:rsidRDefault="00DB5272" w:rsidP="00DB5272">
      <w:pPr>
        <w:pStyle w:val="Paragraphedeliste"/>
        <w:numPr>
          <w:ilvl w:val="0"/>
          <w:numId w:val="130"/>
        </w:numPr>
        <w:jc w:val="both"/>
        <w:rPr>
          <w:rFonts w:asciiTheme="minorHAnsi" w:hAnsiTheme="minorHAnsi" w:cs="Arial"/>
          <w:lang w:val="nl-NL"/>
        </w:rPr>
      </w:pPr>
      <w:r w:rsidRPr="0091404C">
        <w:rPr>
          <w:rFonts w:asciiTheme="minorHAnsi" w:hAnsiTheme="minorHAnsi"/>
          <w:lang w:val="nl-NL"/>
        </w:rPr>
        <w:t xml:space="preserve">Diensthoofd: Mara Coppens– </w:t>
      </w:r>
      <w:hyperlink r:id="rId19" w:history="1">
        <w:r w:rsidRPr="0098515D">
          <w:rPr>
            <w:rStyle w:val="Lienhypertexte"/>
            <w:rFonts w:asciiTheme="minorHAnsi" w:hAnsiTheme="minorHAnsi" w:cs="Arial"/>
            <w:color w:val="auto"/>
            <w:lang w:val="nl-NL"/>
          </w:rPr>
          <w:t>Mara.Coppens@diplobel.fed.be</w:t>
        </w:r>
      </w:hyperlink>
      <w:r w:rsidRPr="0091404C">
        <w:rPr>
          <w:rFonts w:asciiTheme="minorHAnsi" w:hAnsiTheme="minorHAnsi"/>
          <w:lang w:val="nl-NL"/>
        </w:rPr>
        <w:t xml:space="preserve"> – 02/501.45.47</w:t>
      </w:r>
    </w:p>
    <w:p w14:paraId="40BD2EDA" w14:textId="77777777" w:rsidR="00DB5272" w:rsidRPr="0091404C" w:rsidRDefault="00DB5272" w:rsidP="009100AC">
      <w:pPr>
        <w:jc w:val="both"/>
        <w:rPr>
          <w:rFonts w:asciiTheme="minorHAnsi" w:hAnsiTheme="minorHAnsi"/>
          <w:lang w:val="nl-NL"/>
        </w:rPr>
      </w:pPr>
    </w:p>
    <w:p w14:paraId="04B0B690" w14:textId="77777777" w:rsidR="00F611DF" w:rsidRPr="0091404C" w:rsidRDefault="006232BF" w:rsidP="009100AC">
      <w:pPr>
        <w:jc w:val="both"/>
        <w:rPr>
          <w:rFonts w:asciiTheme="minorHAnsi" w:hAnsiTheme="minorHAnsi"/>
          <w:lang w:val="nl-NL"/>
        </w:rPr>
      </w:pPr>
      <w:bookmarkStart w:id="86" w:name="_Toc531621950"/>
      <w:r w:rsidRPr="0091404C">
        <w:rPr>
          <w:rFonts w:asciiTheme="minorHAnsi" w:hAnsiTheme="minorHAnsi"/>
          <w:lang w:val="nl-NL"/>
        </w:rPr>
        <w:t>Directie-generaal Ontwikkelingssamenwerking</w:t>
      </w:r>
    </w:p>
    <w:p w14:paraId="7D373D30" w14:textId="77777777" w:rsidR="00F611DF" w:rsidRPr="0091404C" w:rsidRDefault="006232BF" w:rsidP="009100AC">
      <w:pPr>
        <w:jc w:val="both"/>
        <w:rPr>
          <w:rFonts w:asciiTheme="minorHAnsi" w:hAnsiTheme="minorHAnsi"/>
          <w:lang w:val="nl-NL"/>
        </w:rPr>
      </w:pPr>
      <w:r w:rsidRPr="0091404C">
        <w:rPr>
          <w:rFonts w:asciiTheme="minorHAnsi" w:hAnsiTheme="minorHAnsi"/>
          <w:lang w:val="nl-NL"/>
        </w:rPr>
        <w:t>FOD Buitenlandse Zaken, Buitenlandse Handel en Ontwikkelingssamenwerking</w:t>
      </w:r>
    </w:p>
    <w:p w14:paraId="0BF559A8" w14:textId="3A839EEC" w:rsidR="00F611DF" w:rsidRPr="0091404C" w:rsidRDefault="006232BF" w:rsidP="009100AC">
      <w:pPr>
        <w:jc w:val="both"/>
        <w:rPr>
          <w:rFonts w:asciiTheme="minorHAnsi" w:hAnsiTheme="minorHAnsi"/>
          <w:lang w:val="nl-NL"/>
        </w:rPr>
      </w:pPr>
      <w:r w:rsidRPr="0091404C">
        <w:rPr>
          <w:rFonts w:asciiTheme="minorHAnsi" w:hAnsiTheme="minorHAnsi"/>
          <w:lang w:val="nl-NL"/>
        </w:rPr>
        <w:t xml:space="preserve">Dienst Ontwikkelingseducatie – </w:t>
      </w:r>
      <w:r w:rsidR="00855F49" w:rsidRPr="0091404C">
        <w:rPr>
          <w:rFonts w:asciiTheme="minorHAnsi" w:hAnsiTheme="minorHAnsi"/>
          <w:lang w:val="nl-NL"/>
        </w:rPr>
        <w:t>D</w:t>
      </w:r>
      <w:r w:rsidRPr="0091404C">
        <w:rPr>
          <w:rFonts w:asciiTheme="minorHAnsi" w:hAnsiTheme="minorHAnsi"/>
          <w:lang w:val="nl-NL"/>
        </w:rPr>
        <w:t>3.1</w:t>
      </w:r>
    </w:p>
    <w:p w14:paraId="0512E70C" w14:textId="77777777" w:rsidR="00F611DF" w:rsidRPr="0091404C" w:rsidRDefault="006232BF" w:rsidP="009100AC">
      <w:pPr>
        <w:jc w:val="both"/>
        <w:rPr>
          <w:rFonts w:asciiTheme="minorHAnsi" w:hAnsiTheme="minorHAnsi"/>
          <w:lang w:val="nl-NL"/>
        </w:rPr>
      </w:pPr>
      <w:r w:rsidRPr="0091404C">
        <w:rPr>
          <w:rFonts w:asciiTheme="minorHAnsi" w:hAnsiTheme="minorHAnsi"/>
          <w:lang w:val="nl-NL"/>
        </w:rPr>
        <w:t>Karmelietenstraat 15</w:t>
      </w:r>
    </w:p>
    <w:p w14:paraId="615F71E2" w14:textId="77777777" w:rsidR="00F611DF" w:rsidRPr="0091404C" w:rsidRDefault="006232BF" w:rsidP="009100AC">
      <w:pPr>
        <w:jc w:val="both"/>
        <w:rPr>
          <w:rFonts w:asciiTheme="minorHAnsi" w:hAnsiTheme="minorHAnsi"/>
          <w:lang w:val="nl-NL"/>
        </w:rPr>
      </w:pPr>
      <w:r w:rsidRPr="0091404C">
        <w:rPr>
          <w:rFonts w:asciiTheme="minorHAnsi" w:hAnsiTheme="minorHAnsi"/>
          <w:lang w:val="nl-NL"/>
        </w:rPr>
        <w:t>1000 Brussel</w:t>
      </w:r>
    </w:p>
    <w:bookmarkEnd w:id="86"/>
    <w:p w14:paraId="25A0E264" w14:textId="77777777" w:rsidR="00F611DF" w:rsidRPr="0091404C" w:rsidRDefault="00F611DF" w:rsidP="009100AC">
      <w:pPr>
        <w:jc w:val="both"/>
        <w:rPr>
          <w:rFonts w:asciiTheme="minorHAnsi" w:hAnsiTheme="minorHAnsi"/>
          <w:lang w:val="nl-NL"/>
        </w:rPr>
      </w:pPr>
    </w:p>
    <w:p w14:paraId="15253A11" w14:textId="4BBB29A7" w:rsidR="00DC729E" w:rsidRPr="00A24FCC" w:rsidRDefault="00DC729E" w:rsidP="00A24FCC">
      <w:pPr>
        <w:pStyle w:val="Paragraphedeliste"/>
        <w:numPr>
          <w:ilvl w:val="0"/>
          <w:numId w:val="130"/>
        </w:numPr>
        <w:jc w:val="both"/>
        <w:rPr>
          <w:rFonts w:asciiTheme="minorHAnsi" w:hAnsiTheme="minorHAnsi" w:cs="Arial"/>
          <w:sz w:val="20"/>
          <w:szCs w:val="20"/>
          <w:lang w:val="nl-NL"/>
        </w:rPr>
      </w:pPr>
    </w:p>
    <w:sectPr w:rsidR="00DC729E" w:rsidRPr="00A24FCC" w:rsidSect="00456CCA">
      <w:footerReference w:type="even" r:id="rId20"/>
      <w:footerReference w:type="default" r:id="rId21"/>
      <w:type w:val="continuous"/>
      <w:pgSz w:w="11880" w:h="16820" w:code="9"/>
      <w:pgMar w:top="-1701" w:right="1390" w:bottom="1134" w:left="1418" w:header="624" w:footer="454" w:gutter="0"/>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A4B99" w14:textId="77777777" w:rsidR="00AA5754" w:rsidRDefault="00AA5754">
      <w:r>
        <w:separator/>
      </w:r>
    </w:p>
    <w:p w14:paraId="6702F110" w14:textId="77777777" w:rsidR="00AA5754" w:rsidRDefault="00AA5754"/>
    <w:p w14:paraId="76E6F3C3" w14:textId="77777777" w:rsidR="00AA5754" w:rsidRDefault="00AA5754"/>
  </w:endnote>
  <w:endnote w:type="continuationSeparator" w:id="0">
    <w:p w14:paraId="654F71EB" w14:textId="77777777" w:rsidR="00AA5754" w:rsidRDefault="00AA5754">
      <w:r>
        <w:continuationSeparator/>
      </w:r>
    </w:p>
    <w:p w14:paraId="33D23CB5" w14:textId="77777777" w:rsidR="00AA5754" w:rsidRDefault="00AA5754"/>
    <w:p w14:paraId="236FBAA8" w14:textId="77777777" w:rsidR="00AA5754" w:rsidRDefault="00AA5754"/>
  </w:endnote>
  <w:endnote w:type="continuationNotice" w:id="1">
    <w:p w14:paraId="2DB7852F" w14:textId="77777777" w:rsidR="00AA5754" w:rsidRDefault="00AA5754"/>
    <w:p w14:paraId="747D19F6" w14:textId="77777777" w:rsidR="00AA5754" w:rsidRDefault="00AA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D128" w14:textId="77777777" w:rsidR="00206E41" w:rsidRDefault="00206E41" w:rsidP="00AD08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14:paraId="0121DFC0" w14:textId="77777777" w:rsidR="00206E41" w:rsidRDefault="00206E41" w:rsidP="00AD0864">
    <w:pPr>
      <w:pStyle w:val="Pieddepage"/>
      <w:ind w:right="360"/>
    </w:pPr>
  </w:p>
  <w:p w14:paraId="0B9171AA" w14:textId="77777777" w:rsidR="00206E41" w:rsidRDefault="00206E41"/>
  <w:p w14:paraId="1CE955E0" w14:textId="77777777" w:rsidR="00206E41" w:rsidRDefault="00206E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95339"/>
      <w:docPartObj>
        <w:docPartGallery w:val="Page Numbers (Bottom of Page)"/>
        <w:docPartUnique/>
      </w:docPartObj>
    </w:sdtPr>
    <w:sdtEndPr/>
    <w:sdtContent>
      <w:p w14:paraId="6843A154" w14:textId="77777777" w:rsidR="00206E41" w:rsidRDefault="00206E41">
        <w:pPr>
          <w:pStyle w:val="Pieddepage"/>
          <w:jc w:val="right"/>
        </w:pPr>
        <w:r>
          <w:fldChar w:fldCharType="begin"/>
        </w:r>
        <w:r>
          <w:instrText>PAGE   \* MERGEFORMAT</w:instrText>
        </w:r>
        <w:r>
          <w:fldChar w:fldCharType="separate"/>
        </w:r>
        <w:r w:rsidR="00BF1A5D" w:rsidRPr="00BF1A5D">
          <w:rPr>
            <w:noProof/>
            <w:lang w:val="fr-FR"/>
          </w:rPr>
          <w:t>11</w:t>
        </w:r>
        <w:r>
          <w:fldChar w:fldCharType="end"/>
        </w:r>
      </w:p>
    </w:sdtContent>
  </w:sdt>
  <w:p w14:paraId="05910855" w14:textId="77777777" w:rsidR="00206E41" w:rsidRDefault="00206E41"/>
  <w:p w14:paraId="045E6D3F" w14:textId="77777777" w:rsidR="00206E41" w:rsidRDefault="00206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ECC56" w14:textId="77777777" w:rsidR="00AA5754" w:rsidRDefault="00AA5754">
      <w:r>
        <w:separator/>
      </w:r>
    </w:p>
    <w:p w14:paraId="7291C0CD" w14:textId="77777777" w:rsidR="00AA5754" w:rsidRDefault="00AA5754"/>
    <w:p w14:paraId="5C9E7634" w14:textId="77777777" w:rsidR="00AA5754" w:rsidRDefault="00AA5754"/>
  </w:footnote>
  <w:footnote w:type="continuationSeparator" w:id="0">
    <w:p w14:paraId="43C7F7BE" w14:textId="77777777" w:rsidR="00AA5754" w:rsidRDefault="00AA5754">
      <w:r>
        <w:continuationSeparator/>
      </w:r>
    </w:p>
    <w:p w14:paraId="6977FAD4" w14:textId="77777777" w:rsidR="00AA5754" w:rsidRDefault="00AA5754"/>
    <w:p w14:paraId="3ADE89CE" w14:textId="77777777" w:rsidR="00AA5754" w:rsidRDefault="00AA5754"/>
  </w:footnote>
  <w:footnote w:type="continuationNotice" w:id="1">
    <w:p w14:paraId="33C9956A" w14:textId="77777777" w:rsidR="00AA5754" w:rsidRDefault="00AA5754"/>
    <w:p w14:paraId="5775DB66" w14:textId="77777777" w:rsidR="00AA5754" w:rsidRDefault="00AA57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B6"/>
    <w:multiLevelType w:val="hybridMultilevel"/>
    <w:tmpl w:val="892010BC"/>
    <w:lvl w:ilvl="0" w:tplc="47AC138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6071CE"/>
    <w:multiLevelType w:val="hybridMultilevel"/>
    <w:tmpl w:val="F52E8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C4C7C"/>
    <w:multiLevelType w:val="hybridMultilevel"/>
    <w:tmpl w:val="789EB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52489"/>
    <w:multiLevelType w:val="hybridMultilevel"/>
    <w:tmpl w:val="8D30F664"/>
    <w:lvl w:ilvl="0" w:tplc="0409000F">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4">
    <w:nsid w:val="043638BE"/>
    <w:multiLevelType w:val="hybridMultilevel"/>
    <w:tmpl w:val="3264B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A0FEE"/>
    <w:multiLevelType w:val="hybridMultilevel"/>
    <w:tmpl w:val="8D7680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A69D9"/>
    <w:multiLevelType w:val="hybridMultilevel"/>
    <w:tmpl w:val="9B8A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0412D"/>
    <w:multiLevelType w:val="hybridMultilevel"/>
    <w:tmpl w:val="5EA2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610BF"/>
    <w:multiLevelType w:val="hybridMultilevel"/>
    <w:tmpl w:val="210E9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8153B11"/>
    <w:multiLevelType w:val="hybridMultilevel"/>
    <w:tmpl w:val="666EE08E"/>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945105"/>
    <w:multiLevelType w:val="hybridMultilevel"/>
    <w:tmpl w:val="19BA7BB4"/>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DF6EAD"/>
    <w:multiLevelType w:val="hybridMultilevel"/>
    <w:tmpl w:val="10AC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04764D"/>
    <w:multiLevelType w:val="hybridMultilevel"/>
    <w:tmpl w:val="1954EC22"/>
    <w:lvl w:ilvl="0" w:tplc="B15E0626">
      <w:start w:val="1000"/>
      <w:numFmt w:val="bullet"/>
      <w:lvlText w:val="-"/>
      <w:lvlJc w:val="left"/>
      <w:pPr>
        <w:tabs>
          <w:tab w:val="num" w:pos="474"/>
        </w:tabs>
        <w:ind w:left="474" w:hanging="360"/>
      </w:pPr>
      <w:rPr>
        <w:rFonts w:ascii="Palatino Linotype" w:eastAsia="Times New Roman" w:hAnsi="Palatino Linotyp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614AB4"/>
    <w:multiLevelType w:val="hybridMultilevel"/>
    <w:tmpl w:val="5F80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6C14BE"/>
    <w:multiLevelType w:val="hybridMultilevel"/>
    <w:tmpl w:val="8F0C54BC"/>
    <w:lvl w:ilvl="0" w:tplc="C4F0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ACD065F"/>
    <w:multiLevelType w:val="hybridMultilevel"/>
    <w:tmpl w:val="3542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1B5719"/>
    <w:multiLevelType w:val="hybridMultilevel"/>
    <w:tmpl w:val="4EB62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786D41"/>
    <w:multiLevelType w:val="hybridMultilevel"/>
    <w:tmpl w:val="5A7E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00235"/>
    <w:multiLevelType w:val="hybridMultilevel"/>
    <w:tmpl w:val="582E6070"/>
    <w:lvl w:ilvl="0" w:tplc="FFFFFFFF">
      <w:start w:val="6"/>
      <w:numFmt w:val="upperRoman"/>
      <w:lvlText w:val="%1."/>
      <w:lvlJc w:val="left"/>
      <w:pPr>
        <w:tabs>
          <w:tab w:val="num" w:pos="720"/>
        </w:tabs>
        <w:ind w:left="720" w:hanging="720"/>
      </w:pPr>
      <w:rPr>
        <w:rFonts w:hint="default"/>
      </w:rPr>
    </w:lvl>
    <w:lvl w:ilvl="1" w:tplc="0409000F">
      <w:start w:val="1"/>
      <w:numFmt w:val="decimal"/>
      <w:lvlText w:val="%2."/>
      <w:lvlJc w:val="left"/>
      <w:pPr>
        <w:tabs>
          <w:tab w:val="num" w:pos="1353"/>
        </w:tabs>
        <w:ind w:left="1353" w:hanging="360"/>
      </w:pPr>
      <w:rPr>
        <w:rFonts w:hint="default"/>
        <w:b w:val="0"/>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11227034"/>
    <w:multiLevelType w:val="hybridMultilevel"/>
    <w:tmpl w:val="C13A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306965"/>
    <w:multiLevelType w:val="hybridMultilevel"/>
    <w:tmpl w:val="0E32F34A"/>
    <w:lvl w:ilvl="0" w:tplc="04090019">
      <w:start w:val="1"/>
      <w:numFmt w:val="lowerLetter"/>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21">
    <w:nsid w:val="12CE2D99"/>
    <w:multiLevelType w:val="hybridMultilevel"/>
    <w:tmpl w:val="140A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FC1364"/>
    <w:multiLevelType w:val="hybridMultilevel"/>
    <w:tmpl w:val="0C34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6F45FA"/>
    <w:multiLevelType w:val="hybridMultilevel"/>
    <w:tmpl w:val="D5501230"/>
    <w:lvl w:ilvl="0" w:tplc="B1F46E5A">
      <w:start w:val="8"/>
      <w:numFmt w:val="upperLetter"/>
      <w:lvlText w:val="%1)"/>
      <w:lvlJc w:val="left"/>
      <w:pPr>
        <w:ind w:left="720" w:hanging="360"/>
      </w:pPr>
      <w:rPr>
        <w:rFonts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0344EA"/>
    <w:multiLevelType w:val="multilevel"/>
    <w:tmpl w:val="176835A8"/>
    <w:lvl w:ilvl="0">
      <w:start w:val="1"/>
      <w:numFmt w:val="decimal"/>
      <w:lvlText w:val="%1."/>
      <w:lvlJc w:val="left"/>
      <w:pPr>
        <w:ind w:left="720" w:hanging="360"/>
      </w:pPr>
      <w:rPr>
        <w:rFonts w:asciiTheme="minorHAnsi" w:hAnsiTheme="minorHAnsi" w:hint="default"/>
        <w:color w:val="4F81BD" w:themeColor="accent1"/>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15187078"/>
    <w:multiLevelType w:val="hybridMultilevel"/>
    <w:tmpl w:val="F06ACCF2"/>
    <w:lvl w:ilvl="0" w:tplc="2C5C182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2A08B2"/>
    <w:multiLevelType w:val="hybridMultilevel"/>
    <w:tmpl w:val="B7D6065C"/>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7F78C0"/>
    <w:multiLevelType w:val="multilevel"/>
    <w:tmpl w:val="66321D8E"/>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2E6148"/>
    <w:multiLevelType w:val="hybridMultilevel"/>
    <w:tmpl w:val="C22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673D55"/>
    <w:multiLevelType w:val="hybridMultilevel"/>
    <w:tmpl w:val="3EA46784"/>
    <w:lvl w:ilvl="0" w:tplc="D1E00A40">
      <w:start w:val="1"/>
      <w:numFmt w:val="upperLetter"/>
      <w:pStyle w:val="Titr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D95054E"/>
    <w:multiLevelType w:val="hybridMultilevel"/>
    <w:tmpl w:val="7C5A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280BF9"/>
    <w:multiLevelType w:val="hybridMultilevel"/>
    <w:tmpl w:val="DE66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01B5F9A"/>
    <w:multiLevelType w:val="hybridMultilevel"/>
    <w:tmpl w:val="69985A2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6A4787"/>
    <w:multiLevelType w:val="hybridMultilevel"/>
    <w:tmpl w:val="9F76DD10"/>
    <w:lvl w:ilvl="0" w:tplc="2C5C182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3B0536C"/>
    <w:multiLevelType w:val="hybridMultilevel"/>
    <w:tmpl w:val="435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4E51CBD"/>
    <w:multiLevelType w:val="hybridMultilevel"/>
    <w:tmpl w:val="5AA03FD2"/>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5CA792D"/>
    <w:multiLevelType w:val="hybridMultilevel"/>
    <w:tmpl w:val="29142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333801"/>
    <w:multiLevelType w:val="hybridMultilevel"/>
    <w:tmpl w:val="54C80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8D3A22"/>
    <w:multiLevelType w:val="hybridMultilevel"/>
    <w:tmpl w:val="F01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94164A"/>
    <w:multiLevelType w:val="hybridMultilevel"/>
    <w:tmpl w:val="9FC490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9AB3085"/>
    <w:multiLevelType w:val="hybridMultilevel"/>
    <w:tmpl w:val="426E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1C21F5"/>
    <w:multiLevelType w:val="multilevel"/>
    <w:tmpl w:val="9B940A34"/>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A1C25D1"/>
    <w:multiLevelType w:val="hybridMultilevel"/>
    <w:tmpl w:val="42D0AADA"/>
    <w:lvl w:ilvl="0" w:tplc="27F8DE3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C2A75A8"/>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C51648A"/>
    <w:multiLevelType w:val="hybridMultilevel"/>
    <w:tmpl w:val="930C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CF02C71"/>
    <w:multiLevelType w:val="hybridMultilevel"/>
    <w:tmpl w:val="33E0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722909"/>
    <w:multiLevelType w:val="hybridMultilevel"/>
    <w:tmpl w:val="0A0E2152"/>
    <w:lvl w:ilvl="0" w:tplc="FCE0A968">
      <w:start w:val="1"/>
      <w:numFmt w:val="decimal"/>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47">
    <w:nsid w:val="2EE70615"/>
    <w:multiLevelType w:val="hybridMultilevel"/>
    <w:tmpl w:val="C35AEFD0"/>
    <w:lvl w:ilvl="0" w:tplc="B3DA6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DC1AEA"/>
    <w:multiLevelType w:val="hybridMultilevel"/>
    <w:tmpl w:val="2DF4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164A4E"/>
    <w:multiLevelType w:val="hybridMultilevel"/>
    <w:tmpl w:val="B60EE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A71A6E"/>
    <w:multiLevelType w:val="hybridMultilevel"/>
    <w:tmpl w:val="6D1E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D0376E"/>
    <w:multiLevelType w:val="hybridMultilevel"/>
    <w:tmpl w:val="8F88DC22"/>
    <w:lvl w:ilvl="0" w:tplc="47F63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707DF4"/>
    <w:multiLevelType w:val="hybridMultilevel"/>
    <w:tmpl w:val="9CEEC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325CAC"/>
    <w:multiLevelType w:val="multilevel"/>
    <w:tmpl w:val="225ED236"/>
    <w:lvl w:ilvl="0">
      <w:start w:val="1"/>
      <w:numFmt w:val="lowerLetter"/>
      <w:lvlText w:val="%1)"/>
      <w:lvlJc w:val="left"/>
      <w:pPr>
        <w:ind w:left="510" w:hanging="170"/>
      </w:pPr>
      <w:rPr>
        <w:rFonts w:hint="default"/>
      </w:rPr>
    </w:lvl>
    <w:lvl w:ilvl="1">
      <w:start w:val="1"/>
      <w:numFmt w:val="lowerLetter"/>
      <w:lvlText w:val="%2)"/>
      <w:lvlJc w:val="left"/>
      <w:pPr>
        <w:ind w:left="1060" w:hanging="360"/>
      </w:pPr>
      <w:rPr>
        <w:rFonts w:hint="default"/>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54">
    <w:nsid w:val="36F51A3E"/>
    <w:multiLevelType w:val="hybridMultilevel"/>
    <w:tmpl w:val="D0F83F1A"/>
    <w:lvl w:ilvl="0" w:tplc="E17252FE">
      <w:start w:val="1000"/>
      <w:numFmt w:val="bullet"/>
      <w:lvlText w:val="-"/>
      <w:lvlJc w:val="left"/>
      <w:pPr>
        <w:tabs>
          <w:tab w:val="num" w:pos="720"/>
        </w:tabs>
        <w:ind w:left="720" w:hanging="360"/>
      </w:pPr>
      <w:rPr>
        <w:rFonts w:ascii="Palatino Linotype" w:eastAsia="Times New Roman"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78E0E12"/>
    <w:multiLevelType w:val="hybridMultilevel"/>
    <w:tmpl w:val="1A7E9CE0"/>
    <w:lvl w:ilvl="0" w:tplc="E17252FE">
      <w:start w:val="1000"/>
      <w:numFmt w:val="bullet"/>
      <w:lvlText w:val="-"/>
      <w:lvlJc w:val="left"/>
      <w:pPr>
        <w:tabs>
          <w:tab w:val="num" w:pos="720"/>
        </w:tabs>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D0569F"/>
    <w:multiLevelType w:val="hybridMultilevel"/>
    <w:tmpl w:val="92FEB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7E05E2A"/>
    <w:multiLevelType w:val="hybridMultilevel"/>
    <w:tmpl w:val="9B9402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8AE2BB6"/>
    <w:multiLevelType w:val="hybridMultilevel"/>
    <w:tmpl w:val="3322F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326A6D"/>
    <w:multiLevelType w:val="hybridMultilevel"/>
    <w:tmpl w:val="E4366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9E534D4"/>
    <w:multiLevelType w:val="hybridMultilevel"/>
    <w:tmpl w:val="B0005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9FF1FCC"/>
    <w:multiLevelType w:val="hybridMultilevel"/>
    <w:tmpl w:val="AA18C97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ACA1DFF"/>
    <w:multiLevelType w:val="hybridMultilevel"/>
    <w:tmpl w:val="E26E1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BC70EB6"/>
    <w:multiLevelType w:val="hybridMultilevel"/>
    <w:tmpl w:val="29587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8D7563"/>
    <w:multiLevelType w:val="hybridMultilevel"/>
    <w:tmpl w:val="5456D21A"/>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EE929F1"/>
    <w:multiLevelType w:val="multilevel"/>
    <w:tmpl w:val="58AC4C0A"/>
    <w:lvl w:ilvl="0">
      <w:start w:val="1"/>
      <w:numFmt w:val="decimal"/>
      <w:pStyle w:val="Titre3"/>
      <w:lvlText w:val="%1."/>
      <w:lvlJc w:val="left"/>
      <w:pPr>
        <w:ind w:left="720" w:hanging="360"/>
      </w:pPr>
      <w:rPr>
        <w:rFonts w:asciiTheme="minorHAnsi" w:hAnsiTheme="minorHAnsi"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nsid w:val="43694FB6"/>
    <w:multiLevelType w:val="hybridMultilevel"/>
    <w:tmpl w:val="9182BAEE"/>
    <w:lvl w:ilvl="0" w:tplc="B15E0626">
      <w:start w:val="1000"/>
      <w:numFmt w:val="bullet"/>
      <w:lvlText w:val="-"/>
      <w:lvlJc w:val="left"/>
      <w:pPr>
        <w:tabs>
          <w:tab w:val="num" w:pos="474"/>
        </w:tabs>
        <w:ind w:left="474" w:hanging="360"/>
      </w:pPr>
      <w:rPr>
        <w:rFonts w:ascii="Palatino Linotype" w:eastAsia="Times New Roman" w:hAnsi="Palatino Linotype" w:cs="Times New Roman" w:hint="default"/>
      </w:rPr>
    </w:lvl>
    <w:lvl w:ilvl="1" w:tplc="2C5C182C">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3886958"/>
    <w:multiLevelType w:val="hybridMultilevel"/>
    <w:tmpl w:val="C5C493CE"/>
    <w:lvl w:ilvl="0" w:tplc="83B8C0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425C13"/>
    <w:multiLevelType w:val="hybridMultilevel"/>
    <w:tmpl w:val="425C234A"/>
    <w:lvl w:ilvl="0" w:tplc="47AC138E">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59D6AC8"/>
    <w:multiLevelType w:val="multilevel"/>
    <w:tmpl w:val="66321D8E"/>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5ED63C6"/>
    <w:multiLevelType w:val="hybridMultilevel"/>
    <w:tmpl w:val="BA7A5B3A"/>
    <w:lvl w:ilvl="0" w:tplc="B1F46E5A">
      <w:start w:val="8"/>
      <w:numFmt w:val="upperLetter"/>
      <w:lvlText w:val="%1)"/>
      <w:lvlJc w:val="left"/>
      <w:pPr>
        <w:ind w:left="720" w:hanging="360"/>
      </w:pPr>
      <w:rPr>
        <w:rFonts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01620F"/>
    <w:multiLevelType w:val="hybridMultilevel"/>
    <w:tmpl w:val="9CE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7E26AAB"/>
    <w:multiLevelType w:val="hybridMultilevel"/>
    <w:tmpl w:val="E92A8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48884261"/>
    <w:multiLevelType w:val="hybridMultilevel"/>
    <w:tmpl w:val="83D4CC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49B273DB"/>
    <w:multiLevelType w:val="hybridMultilevel"/>
    <w:tmpl w:val="BD563A94"/>
    <w:lvl w:ilvl="0" w:tplc="E756642A">
      <w:numFmt w:val="bullet"/>
      <w:lvlText w:val=""/>
      <w:lvlJc w:val="left"/>
      <w:pPr>
        <w:ind w:left="720" w:hanging="360"/>
      </w:pPr>
      <w:rPr>
        <w:rFonts w:ascii="Wingdings" w:eastAsia="Times New Roman" w:hAnsi="Wingdings"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B2752E0"/>
    <w:multiLevelType w:val="hybridMultilevel"/>
    <w:tmpl w:val="5C06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C9367C1"/>
    <w:multiLevelType w:val="hybridMultilevel"/>
    <w:tmpl w:val="4C1AE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4D963EDD"/>
    <w:multiLevelType w:val="hybridMultilevel"/>
    <w:tmpl w:val="E7C40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FF7355"/>
    <w:multiLevelType w:val="hybridMultilevel"/>
    <w:tmpl w:val="CED08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955CBE"/>
    <w:multiLevelType w:val="multilevel"/>
    <w:tmpl w:val="FB74447E"/>
    <w:lvl w:ilvl="0">
      <w:start w:val="1"/>
      <w:numFmt w:val="decimal"/>
      <w:lvlText w:val="%1."/>
      <w:lvlJc w:val="left"/>
      <w:pPr>
        <w:ind w:left="720" w:hanging="360"/>
      </w:pPr>
      <w:rPr>
        <w:rFonts w:hint="default"/>
        <w:color w:val="auto"/>
        <w:sz w:val="2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0">
    <w:nsid w:val="4EAE2407"/>
    <w:multiLevelType w:val="hybridMultilevel"/>
    <w:tmpl w:val="715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4416BB"/>
    <w:multiLevelType w:val="hybridMultilevel"/>
    <w:tmpl w:val="7AD0F068"/>
    <w:lvl w:ilvl="0" w:tplc="0409000F">
      <w:start w:val="1"/>
      <w:numFmt w:val="decimal"/>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82">
    <w:nsid w:val="504A7404"/>
    <w:multiLevelType w:val="hybridMultilevel"/>
    <w:tmpl w:val="2C2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0687438"/>
    <w:multiLevelType w:val="hybridMultilevel"/>
    <w:tmpl w:val="C4ACB20C"/>
    <w:lvl w:ilvl="0" w:tplc="02140F6A">
      <w:start w:val="584"/>
      <w:numFmt w:val="bullet"/>
      <w:lvlText w:val="-"/>
      <w:lvlJc w:val="left"/>
      <w:pPr>
        <w:tabs>
          <w:tab w:val="num" w:pos="720"/>
        </w:tabs>
        <w:ind w:left="720" w:hanging="720"/>
      </w:pPr>
      <w:rPr>
        <w:rFonts w:ascii="Lucida Sans Unicode" w:eastAsia="Times New Roman" w:hAnsi="Lucida Sans Unicode" w:cs="Lucida Sans Unicode"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52247B36"/>
    <w:multiLevelType w:val="hybridMultilevel"/>
    <w:tmpl w:val="19EE3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8F5C8F"/>
    <w:multiLevelType w:val="hybridMultilevel"/>
    <w:tmpl w:val="16AAE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4DD6A4B"/>
    <w:multiLevelType w:val="hybridMultilevel"/>
    <w:tmpl w:val="90C8A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2140F6A">
      <w:start w:val="584"/>
      <w:numFmt w:val="bullet"/>
      <w:lvlText w:val="-"/>
      <w:lvlJc w:val="left"/>
      <w:pPr>
        <w:ind w:left="2160" w:hanging="180"/>
      </w:pPr>
      <w:rPr>
        <w:rFonts w:ascii="Lucida Sans Unicode" w:eastAsia="Times New Roman" w:hAnsi="Lucida Sans Unicode" w:cs="Lucida Sans Unicode"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4F21106"/>
    <w:multiLevelType w:val="hybridMultilevel"/>
    <w:tmpl w:val="6F84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4F80517"/>
    <w:multiLevelType w:val="hybridMultilevel"/>
    <w:tmpl w:val="F74CB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64D061A"/>
    <w:multiLevelType w:val="hybridMultilevel"/>
    <w:tmpl w:val="93E89648"/>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90">
    <w:nsid w:val="564E370D"/>
    <w:multiLevelType w:val="hybridMultilevel"/>
    <w:tmpl w:val="D9F04E9C"/>
    <w:lvl w:ilvl="0" w:tplc="2BC8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8A46609"/>
    <w:multiLevelType w:val="hybridMultilevel"/>
    <w:tmpl w:val="098A6B1A"/>
    <w:lvl w:ilvl="0" w:tplc="74FC5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96F3954"/>
    <w:multiLevelType w:val="hybridMultilevel"/>
    <w:tmpl w:val="3348D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AD32C4B"/>
    <w:multiLevelType w:val="hybridMultilevel"/>
    <w:tmpl w:val="CEBEF6F0"/>
    <w:lvl w:ilvl="0" w:tplc="817CDD20">
      <w:start w:val="1"/>
      <w:numFmt w:val="decimal"/>
      <w:lvlText w:val="%1)"/>
      <w:lvlJc w:val="left"/>
      <w:pPr>
        <w:ind w:left="720" w:hanging="360"/>
      </w:pPr>
      <w:rPr>
        <w:rFonts w:ascii="Arial" w:eastAsia="Times New Roman" w:hAnsi="Arial" w:cs="Arial"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BFB6408"/>
    <w:multiLevelType w:val="hybridMultilevel"/>
    <w:tmpl w:val="C23E7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C85181B"/>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E540F84"/>
    <w:multiLevelType w:val="hybridMultilevel"/>
    <w:tmpl w:val="F5DA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1FE0876"/>
    <w:multiLevelType w:val="hybridMultilevel"/>
    <w:tmpl w:val="12245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33A01F3"/>
    <w:multiLevelType w:val="hybridMultilevel"/>
    <w:tmpl w:val="053C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39C2187"/>
    <w:multiLevelType w:val="multilevel"/>
    <w:tmpl w:val="F9246FC0"/>
    <w:lvl w:ilvl="0">
      <w:start w:val="1"/>
      <w:numFmt w:val="lowerLetter"/>
      <w:lvlText w:val="%1."/>
      <w:lvlJc w:val="left"/>
      <w:pPr>
        <w:ind w:left="510" w:hanging="170"/>
      </w:pPr>
      <w:rPr>
        <w:rFonts w:hint="default"/>
      </w:rPr>
    </w:lvl>
    <w:lvl w:ilvl="1">
      <w:start w:val="1"/>
      <w:numFmt w:val="lowerLetter"/>
      <w:lvlText w:val="%2)"/>
      <w:lvlJc w:val="left"/>
      <w:pPr>
        <w:ind w:left="1060" w:hanging="360"/>
      </w:pPr>
      <w:rPr>
        <w:rFonts w:hint="default"/>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00">
    <w:nsid w:val="65C34304"/>
    <w:multiLevelType w:val="hybridMultilevel"/>
    <w:tmpl w:val="767CD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76309DD"/>
    <w:multiLevelType w:val="hybridMultilevel"/>
    <w:tmpl w:val="1362E100"/>
    <w:lvl w:ilvl="0" w:tplc="2C5C182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76316C9"/>
    <w:multiLevelType w:val="hybridMultilevel"/>
    <w:tmpl w:val="BD02A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76A1A2C"/>
    <w:multiLevelType w:val="hybridMultilevel"/>
    <w:tmpl w:val="923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7DB7C05"/>
    <w:multiLevelType w:val="hybridMultilevel"/>
    <w:tmpl w:val="4E1C0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7ED4088"/>
    <w:multiLevelType w:val="hybridMultilevel"/>
    <w:tmpl w:val="E1FE7B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9203A43"/>
    <w:multiLevelType w:val="hybridMultilevel"/>
    <w:tmpl w:val="FE56EE4C"/>
    <w:lvl w:ilvl="0" w:tplc="633C7F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F347A44"/>
    <w:multiLevelType w:val="hybridMultilevel"/>
    <w:tmpl w:val="8DA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7A6C3D"/>
    <w:multiLevelType w:val="hybridMultilevel"/>
    <w:tmpl w:val="7F60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8F7114"/>
    <w:multiLevelType w:val="hybridMultilevel"/>
    <w:tmpl w:val="D3CCB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0A4102C"/>
    <w:multiLevelType w:val="hybridMultilevel"/>
    <w:tmpl w:val="3CD4E0A2"/>
    <w:lvl w:ilvl="0" w:tplc="47AC138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1CE33FD"/>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20031B9"/>
    <w:multiLevelType w:val="hybridMultilevel"/>
    <w:tmpl w:val="85A22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27E159D"/>
    <w:multiLevelType w:val="hybridMultilevel"/>
    <w:tmpl w:val="0A0E2152"/>
    <w:lvl w:ilvl="0" w:tplc="FCE0A968">
      <w:start w:val="1"/>
      <w:numFmt w:val="decimal"/>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114">
    <w:nsid w:val="74732CAE"/>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4733C06"/>
    <w:multiLevelType w:val="hybridMultilevel"/>
    <w:tmpl w:val="DA1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54407F0"/>
    <w:multiLevelType w:val="hybridMultilevel"/>
    <w:tmpl w:val="57BA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5517223"/>
    <w:multiLevelType w:val="hybridMultilevel"/>
    <w:tmpl w:val="CAD02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57C70DE"/>
    <w:multiLevelType w:val="hybridMultilevel"/>
    <w:tmpl w:val="F184F0F0"/>
    <w:lvl w:ilvl="0" w:tplc="9356EDB6">
      <w:start w:val="7"/>
      <w:numFmt w:val="upperLetter"/>
      <w:lvlText w:val="%1."/>
      <w:lvlJc w:val="left"/>
      <w:pPr>
        <w:ind w:left="720" w:hanging="360"/>
      </w:pPr>
      <w:rPr>
        <w:rFonts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7E2649"/>
    <w:multiLevelType w:val="hybridMultilevel"/>
    <w:tmpl w:val="E782E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79B31CC1"/>
    <w:multiLevelType w:val="hybridMultilevel"/>
    <w:tmpl w:val="96CC7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A7E0E48"/>
    <w:multiLevelType w:val="hybridMultilevel"/>
    <w:tmpl w:val="9D2ABCB2"/>
    <w:lvl w:ilvl="0" w:tplc="2FE4B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B775344"/>
    <w:multiLevelType w:val="multilevel"/>
    <w:tmpl w:val="225ED236"/>
    <w:lvl w:ilvl="0">
      <w:start w:val="1"/>
      <w:numFmt w:val="lowerLetter"/>
      <w:lvlText w:val="%1)"/>
      <w:lvlJc w:val="left"/>
      <w:pPr>
        <w:ind w:left="510" w:hanging="170"/>
      </w:pPr>
      <w:rPr>
        <w:rFonts w:hint="default"/>
      </w:rPr>
    </w:lvl>
    <w:lvl w:ilvl="1">
      <w:start w:val="1"/>
      <w:numFmt w:val="lowerLetter"/>
      <w:lvlText w:val="%2)"/>
      <w:lvlJc w:val="left"/>
      <w:pPr>
        <w:ind w:left="1060" w:hanging="360"/>
      </w:pPr>
      <w:rPr>
        <w:rFonts w:hint="default"/>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num w:numId="1">
    <w:abstractNumId w:val="12"/>
  </w:num>
  <w:num w:numId="2">
    <w:abstractNumId w:val="54"/>
  </w:num>
  <w:num w:numId="3">
    <w:abstractNumId w:val="39"/>
  </w:num>
  <w:num w:numId="4">
    <w:abstractNumId w:val="83"/>
  </w:num>
  <w:num w:numId="5">
    <w:abstractNumId w:val="46"/>
  </w:num>
  <w:num w:numId="6">
    <w:abstractNumId w:val="18"/>
  </w:num>
  <w:num w:numId="7">
    <w:abstractNumId w:val="120"/>
  </w:num>
  <w:num w:numId="8">
    <w:abstractNumId w:val="3"/>
  </w:num>
  <w:num w:numId="9">
    <w:abstractNumId w:val="51"/>
  </w:num>
  <w:num w:numId="10">
    <w:abstractNumId w:val="19"/>
  </w:num>
  <w:num w:numId="11">
    <w:abstractNumId w:val="6"/>
  </w:num>
  <w:num w:numId="12">
    <w:abstractNumId w:val="22"/>
  </w:num>
  <w:num w:numId="13">
    <w:abstractNumId w:val="7"/>
  </w:num>
  <w:num w:numId="14">
    <w:abstractNumId w:val="55"/>
  </w:num>
  <w:num w:numId="15">
    <w:abstractNumId w:val="67"/>
  </w:num>
  <w:num w:numId="16">
    <w:abstractNumId w:val="106"/>
  </w:num>
  <w:num w:numId="17">
    <w:abstractNumId w:val="61"/>
  </w:num>
  <w:num w:numId="18">
    <w:abstractNumId w:val="48"/>
  </w:num>
  <w:num w:numId="19">
    <w:abstractNumId w:val="44"/>
  </w:num>
  <w:num w:numId="20">
    <w:abstractNumId w:val="1"/>
  </w:num>
  <w:num w:numId="21">
    <w:abstractNumId w:val="35"/>
  </w:num>
  <w:num w:numId="22">
    <w:abstractNumId w:val="41"/>
  </w:num>
  <w:num w:numId="23">
    <w:abstractNumId w:val="27"/>
  </w:num>
  <w:num w:numId="24">
    <w:abstractNumId w:val="99"/>
  </w:num>
  <w:num w:numId="25">
    <w:abstractNumId w:val="89"/>
  </w:num>
  <w:num w:numId="26">
    <w:abstractNumId w:val="4"/>
  </w:num>
  <w:num w:numId="27">
    <w:abstractNumId w:val="57"/>
  </w:num>
  <w:num w:numId="28">
    <w:abstractNumId w:val="108"/>
  </w:num>
  <w:num w:numId="29">
    <w:abstractNumId w:val="122"/>
  </w:num>
  <w:num w:numId="30">
    <w:abstractNumId w:val="53"/>
  </w:num>
  <w:num w:numId="31">
    <w:abstractNumId w:val="36"/>
  </w:num>
  <w:num w:numId="32">
    <w:abstractNumId w:val="92"/>
  </w:num>
  <w:num w:numId="33">
    <w:abstractNumId w:val="104"/>
  </w:num>
  <w:num w:numId="34">
    <w:abstractNumId w:val="86"/>
  </w:num>
  <w:num w:numId="35">
    <w:abstractNumId w:val="87"/>
  </w:num>
  <w:num w:numId="36">
    <w:abstractNumId w:val="98"/>
  </w:num>
  <w:num w:numId="37">
    <w:abstractNumId w:val="31"/>
  </w:num>
  <w:num w:numId="38">
    <w:abstractNumId w:val="30"/>
  </w:num>
  <w:num w:numId="39">
    <w:abstractNumId w:val="96"/>
  </w:num>
  <w:num w:numId="40">
    <w:abstractNumId w:val="63"/>
  </w:num>
  <w:num w:numId="41">
    <w:abstractNumId w:val="113"/>
  </w:num>
  <w:num w:numId="42">
    <w:abstractNumId w:val="16"/>
  </w:num>
  <w:num w:numId="43">
    <w:abstractNumId w:val="2"/>
  </w:num>
  <w:num w:numId="44">
    <w:abstractNumId w:val="105"/>
  </w:num>
  <w:num w:numId="45">
    <w:abstractNumId w:val="37"/>
  </w:num>
  <w:num w:numId="46">
    <w:abstractNumId w:val="58"/>
  </w:num>
  <w:num w:numId="47">
    <w:abstractNumId w:val="69"/>
  </w:num>
  <w:num w:numId="48">
    <w:abstractNumId w:val="59"/>
  </w:num>
  <w:num w:numId="49">
    <w:abstractNumId w:val="93"/>
  </w:num>
  <w:num w:numId="50">
    <w:abstractNumId w:val="91"/>
  </w:num>
  <w:num w:numId="51">
    <w:abstractNumId w:val="49"/>
  </w:num>
  <w:num w:numId="52">
    <w:abstractNumId w:val="85"/>
  </w:num>
  <w:num w:numId="53">
    <w:abstractNumId w:val="79"/>
  </w:num>
  <w:num w:numId="54">
    <w:abstractNumId w:val="14"/>
  </w:num>
  <w:num w:numId="55">
    <w:abstractNumId w:val="42"/>
  </w:num>
  <w:num w:numId="56">
    <w:abstractNumId w:val="94"/>
  </w:num>
  <w:num w:numId="57">
    <w:abstractNumId w:val="121"/>
  </w:num>
  <w:num w:numId="58">
    <w:abstractNumId w:val="47"/>
  </w:num>
  <w:num w:numId="59">
    <w:abstractNumId w:val="90"/>
  </w:num>
  <w:num w:numId="60">
    <w:abstractNumId w:val="62"/>
  </w:num>
  <w:num w:numId="61">
    <w:abstractNumId w:val="97"/>
  </w:num>
  <w:num w:numId="62">
    <w:abstractNumId w:val="109"/>
  </w:num>
  <w:num w:numId="63">
    <w:abstractNumId w:val="34"/>
  </w:num>
  <w:num w:numId="64">
    <w:abstractNumId w:val="52"/>
  </w:num>
  <w:num w:numId="65">
    <w:abstractNumId w:val="84"/>
  </w:num>
  <w:num w:numId="66">
    <w:abstractNumId w:val="5"/>
  </w:num>
  <w:num w:numId="67">
    <w:abstractNumId w:val="78"/>
  </w:num>
  <w:num w:numId="68">
    <w:abstractNumId w:val="15"/>
  </w:num>
  <w:num w:numId="69">
    <w:abstractNumId w:val="117"/>
  </w:num>
  <w:num w:numId="70">
    <w:abstractNumId w:val="102"/>
  </w:num>
  <w:num w:numId="71">
    <w:abstractNumId w:val="70"/>
  </w:num>
  <w:num w:numId="72">
    <w:abstractNumId w:val="88"/>
  </w:num>
  <w:num w:numId="73">
    <w:abstractNumId w:val="60"/>
  </w:num>
  <w:num w:numId="74">
    <w:abstractNumId w:val="72"/>
  </w:num>
  <w:num w:numId="75">
    <w:abstractNumId w:val="8"/>
  </w:num>
  <w:num w:numId="76">
    <w:abstractNumId w:val="23"/>
  </w:num>
  <w:num w:numId="77">
    <w:abstractNumId w:val="74"/>
  </w:num>
  <w:num w:numId="78">
    <w:abstractNumId w:val="112"/>
  </w:num>
  <w:num w:numId="79">
    <w:abstractNumId w:val="9"/>
  </w:num>
  <w:num w:numId="80">
    <w:abstractNumId w:val="103"/>
  </w:num>
  <w:num w:numId="81">
    <w:abstractNumId w:val="21"/>
  </w:num>
  <w:num w:numId="82">
    <w:abstractNumId w:val="114"/>
  </w:num>
  <w:num w:numId="83">
    <w:abstractNumId w:val="95"/>
  </w:num>
  <w:num w:numId="84">
    <w:abstractNumId w:val="43"/>
  </w:num>
  <w:num w:numId="85">
    <w:abstractNumId w:val="111"/>
  </w:num>
  <w:num w:numId="86">
    <w:abstractNumId w:val="80"/>
  </w:num>
  <w:num w:numId="87">
    <w:abstractNumId w:val="79"/>
  </w:num>
  <w:num w:numId="88">
    <w:abstractNumId w:val="29"/>
  </w:num>
  <w:num w:numId="89">
    <w:abstractNumId w:val="29"/>
  </w:num>
  <w:num w:numId="90">
    <w:abstractNumId w:val="77"/>
  </w:num>
  <w:num w:numId="91">
    <w:abstractNumId w:val="29"/>
  </w:num>
  <w:num w:numId="92">
    <w:abstractNumId w:val="29"/>
    <w:lvlOverride w:ilvl="0">
      <w:startOverride w:val="1"/>
    </w:lvlOverride>
  </w:num>
  <w:num w:numId="93">
    <w:abstractNumId w:val="79"/>
  </w:num>
  <w:num w:numId="94">
    <w:abstractNumId w:val="79"/>
  </w:num>
  <w:num w:numId="95">
    <w:abstractNumId w:val="79"/>
    <w:lvlOverride w:ilvl="0">
      <w:startOverride w:val="1"/>
    </w:lvlOverride>
  </w:num>
  <w:num w:numId="96">
    <w:abstractNumId w:val="79"/>
  </w:num>
  <w:num w:numId="97">
    <w:abstractNumId w:val="79"/>
  </w:num>
  <w:num w:numId="98">
    <w:abstractNumId w:val="118"/>
  </w:num>
  <w:num w:numId="99">
    <w:abstractNumId w:val="33"/>
  </w:num>
  <w:num w:numId="100">
    <w:abstractNumId w:val="65"/>
  </w:num>
  <w:num w:numId="101">
    <w:abstractNumId w:val="25"/>
  </w:num>
  <w:num w:numId="102">
    <w:abstractNumId w:val="75"/>
  </w:num>
  <w:num w:numId="103">
    <w:abstractNumId w:val="101"/>
  </w:num>
  <w:num w:numId="104">
    <w:abstractNumId w:val="71"/>
  </w:num>
  <w:num w:numId="105">
    <w:abstractNumId w:val="66"/>
  </w:num>
  <w:num w:numId="106">
    <w:abstractNumId w:val="20"/>
  </w:num>
  <w:num w:numId="107">
    <w:abstractNumId w:val="32"/>
  </w:num>
  <w:num w:numId="108">
    <w:abstractNumId w:val="65"/>
    <w:lvlOverride w:ilvl="0">
      <w:startOverride w:val="1"/>
    </w:lvlOverride>
  </w:num>
  <w:num w:numId="109">
    <w:abstractNumId w:val="0"/>
  </w:num>
  <w:num w:numId="110">
    <w:abstractNumId w:val="68"/>
  </w:num>
  <w:num w:numId="111">
    <w:abstractNumId w:val="73"/>
  </w:num>
  <w:num w:numId="112">
    <w:abstractNumId w:val="107"/>
  </w:num>
  <w:num w:numId="113">
    <w:abstractNumId w:val="45"/>
  </w:num>
  <w:num w:numId="114">
    <w:abstractNumId w:val="40"/>
  </w:num>
  <w:num w:numId="115">
    <w:abstractNumId w:val="28"/>
  </w:num>
  <w:num w:numId="116">
    <w:abstractNumId w:val="110"/>
  </w:num>
  <w:num w:numId="117">
    <w:abstractNumId w:val="100"/>
  </w:num>
  <w:num w:numId="118">
    <w:abstractNumId w:val="10"/>
  </w:num>
  <w:num w:numId="119">
    <w:abstractNumId w:val="64"/>
  </w:num>
  <w:num w:numId="120">
    <w:abstractNumId w:val="26"/>
  </w:num>
  <w:num w:numId="121">
    <w:abstractNumId w:val="17"/>
  </w:num>
  <w:num w:numId="122">
    <w:abstractNumId w:val="11"/>
  </w:num>
  <w:num w:numId="123">
    <w:abstractNumId w:val="76"/>
  </w:num>
  <w:num w:numId="124">
    <w:abstractNumId w:val="119"/>
  </w:num>
  <w:num w:numId="125">
    <w:abstractNumId w:val="24"/>
  </w:num>
  <w:num w:numId="126">
    <w:abstractNumId w:val="50"/>
  </w:num>
  <w:num w:numId="127">
    <w:abstractNumId w:val="56"/>
  </w:num>
  <w:num w:numId="128">
    <w:abstractNumId w:val="115"/>
  </w:num>
  <w:num w:numId="129">
    <w:abstractNumId w:val="13"/>
  </w:num>
  <w:num w:numId="130">
    <w:abstractNumId w:val="38"/>
  </w:num>
  <w:num w:numId="131">
    <w:abstractNumId w:val="116"/>
  </w:num>
  <w:num w:numId="132">
    <w:abstractNumId w:val="82"/>
  </w:num>
  <w:num w:numId="133">
    <w:abstractNumId w:val="8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nl-NL" w:vendorID="1"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fra"/>
    <w:docVar w:name="TargetLng" w:val="nld"/>
    <w:docVar w:name="TermBases" w:val="NEWPC5TERM|Climat|EU|Formation|PC5Term|SYNONYMS"/>
    <w:docVar w:name="TermBaseURL" w:val="empty"/>
    <w:docVar w:name="TextBases" w:val="TextBase TMs\Temporary Lastenboek keuken|Team Server TMs\Default|Team Server TMs\TS Bilateral and multilateral issues|Team Server TMs\TS Communication|Team Server TMs\TS Consular issues|Team Server TMs\TS Development Cooperation|Team Server TMs\TS EU issues|Team Server TMs\TS Human Resources|Team Server TMs\TS Legal issues|TextBase TMs\VERT\Formation|TextBase TMs\VERT\VERT-BB|TextBase TMs\VERT\VERT-BI|TextBase TMs\VERT\VERT-CS|TextBase TMs\VERT\VERT-DC|TextBase TMs\VERT\VERT-EU|TextBase TMs\VERT\VERT-IO|TextBase TMs\VERT\VERT-IT|TextBase TMs\VERT\VERT-JU|TextBase TMs\VERT\VERT-MU|TextBase TMs\VERT\VERT-PC|TextBase TMs\VERT\VERT-PO|TextBase TMs\VERT\VERT-PR|TextBase TMs\VERT\VERT-PV|TextBase TMs\REFERENCE"/>
    <w:docVar w:name="TextBaseURL" w:val="empty"/>
    <w:docVar w:name="UILng" w:val="en"/>
  </w:docVars>
  <w:rsids>
    <w:rsidRoot w:val="0059707A"/>
    <w:rsid w:val="00003181"/>
    <w:rsid w:val="000037AF"/>
    <w:rsid w:val="000047C5"/>
    <w:rsid w:val="000052F5"/>
    <w:rsid w:val="0000666A"/>
    <w:rsid w:val="00006C03"/>
    <w:rsid w:val="00012107"/>
    <w:rsid w:val="00014010"/>
    <w:rsid w:val="00016D31"/>
    <w:rsid w:val="00017341"/>
    <w:rsid w:val="00021CF7"/>
    <w:rsid w:val="00021FC7"/>
    <w:rsid w:val="0002243F"/>
    <w:rsid w:val="00024136"/>
    <w:rsid w:val="00026C91"/>
    <w:rsid w:val="00026D51"/>
    <w:rsid w:val="00026DBF"/>
    <w:rsid w:val="00032C73"/>
    <w:rsid w:val="00033D91"/>
    <w:rsid w:val="00034C49"/>
    <w:rsid w:val="00036734"/>
    <w:rsid w:val="00037087"/>
    <w:rsid w:val="000405CF"/>
    <w:rsid w:val="000443AC"/>
    <w:rsid w:val="000507E3"/>
    <w:rsid w:val="00050BE8"/>
    <w:rsid w:val="00051968"/>
    <w:rsid w:val="000520A4"/>
    <w:rsid w:val="0005304C"/>
    <w:rsid w:val="00057AA5"/>
    <w:rsid w:val="000600E7"/>
    <w:rsid w:val="00065B0A"/>
    <w:rsid w:val="000665A2"/>
    <w:rsid w:val="00067870"/>
    <w:rsid w:val="00073AC0"/>
    <w:rsid w:val="000747AA"/>
    <w:rsid w:val="00075DE3"/>
    <w:rsid w:val="00080E31"/>
    <w:rsid w:val="00080FE4"/>
    <w:rsid w:val="000838B0"/>
    <w:rsid w:val="00086B62"/>
    <w:rsid w:val="00090790"/>
    <w:rsid w:val="00090FF6"/>
    <w:rsid w:val="00091D4F"/>
    <w:rsid w:val="000920D8"/>
    <w:rsid w:val="000940DF"/>
    <w:rsid w:val="000944DD"/>
    <w:rsid w:val="00094F71"/>
    <w:rsid w:val="000951B0"/>
    <w:rsid w:val="00096116"/>
    <w:rsid w:val="00097E5A"/>
    <w:rsid w:val="000A22CD"/>
    <w:rsid w:val="000A3053"/>
    <w:rsid w:val="000A414A"/>
    <w:rsid w:val="000A4479"/>
    <w:rsid w:val="000A6B87"/>
    <w:rsid w:val="000B08AB"/>
    <w:rsid w:val="000B08DF"/>
    <w:rsid w:val="000B13E9"/>
    <w:rsid w:val="000B2F5A"/>
    <w:rsid w:val="000B55CA"/>
    <w:rsid w:val="000B6BFC"/>
    <w:rsid w:val="000C05F4"/>
    <w:rsid w:val="000C2CD9"/>
    <w:rsid w:val="000C3ED8"/>
    <w:rsid w:val="000C4F40"/>
    <w:rsid w:val="000C6A33"/>
    <w:rsid w:val="000C762A"/>
    <w:rsid w:val="000C7BDB"/>
    <w:rsid w:val="000C7EFF"/>
    <w:rsid w:val="000D04AB"/>
    <w:rsid w:val="000D0B77"/>
    <w:rsid w:val="000D0E13"/>
    <w:rsid w:val="000D1A7D"/>
    <w:rsid w:val="000D3DB4"/>
    <w:rsid w:val="000D400A"/>
    <w:rsid w:val="000D4974"/>
    <w:rsid w:val="000D4CBC"/>
    <w:rsid w:val="000D7A54"/>
    <w:rsid w:val="000E5349"/>
    <w:rsid w:val="000E5773"/>
    <w:rsid w:val="000E59C9"/>
    <w:rsid w:val="000E5A9E"/>
    <w:rsid w:val="000E68D8"/>
    <w:rsid w:val="000E6B0D"/>
    <w:rsid w:val="000E6FA9"/>
    <w:rsid w:val="000E7875"/>
    <w:rsid w:val="000E7DED"/>
    <w:rsid w:val="000F0395"/>
    <w:rsid w:val="000F1A60"/>
    <w:rsid w:val="000F1D8A"/>
    <w:rsid w:val="000F1E36"/>
    <w:rsid w:val="000F47FC"/>
    <w:rsid w:val="000F7FD1"/>
    <w:rsid w:val="001006F9"/>
    <w:rsid w:val="0010282C"/>
    <w:rsid w:val="00102E78"/>
    <w:rsid w:val="00103248"/>
    <w:rsid w:val="00103D9B"/>
    <w:rsid w:val="00104183"/>
    <w:rsid w:val="0010422F"/>
    <w:rsid w:val="00106592"/>
    <w:rsid w:val="00106EE4"/>
    <w:rsid w:val="001070E6"/>
    <w:rsid w:val="00107743"/>
    <w:rsid w:val="001139C7"/>
    <w:rsid w:val="00114668"/>
    <w:rsid w:val="00115CED"/>
    <w:rsid w:val="00116EAF"/>
    <w:rsid w:val="001229A2"/>
    <w:rsid w:val="00122BE5"/>
    <w:rsid w:val="00125B51"/>
    <w:rsid w:val="00127BAD"/>
    <w:rsid w:val="001303A6"/>
    <w:rsid w:val="001313DF"/>
    <w:rsid w:val="00131B4C"/>
    <w:rsid w:val="00137DCA"/>
    <w:rsid w:val="001425FC"/>
    <w:rsid w:val="001428E3"/>
    <w:rsid w:val="001469FD"/>
    <w:rsid w:val="00146E8A"/>
    <w:rsid w:val="00150AE7"/>
    <w:rsid w:val="00151D7F"/>
    <w:rsid w:val="0015245F"/>
    <w:rsid w:val="0015528B"/>
    <w:rsid w:val="00155346"/>
    <w:rsid w:val="00160736"/>
    <w:rsid w:val="00163963"/>
    <w:rsid w:val="00164ED9"/>
    <w:rsid w:val="001651CC"/>
    <w:rsid w:val="00165487"/>
    <w:rsid w:val="00165B7D"/>
    <w:rsid w:val="00170C2E"/>
    <w:rsid w:val="00171D2C"/>
    <w:rsid w:val="00172072"/>
    <w:rsid w:val="0017692E"/>
    <w:rsid w:val="00180B53"/>
    <w:rsid w:val="00181DB8"/>
    <w:rsid w:val="00181E94"/>
    <w:rsid w:val="00181F28"/>
    <w:rsid w:val="0018239B"/>
    <w:rsid w:val="00182887"/>
    <w:rsid w:val="00183A73"/>
    <w:rsid w:val="001841D0"/>
    <w:rsid w:val="00185744"/>
    <w:rsid w:val="001872C8"/>
    <w:rsid w:val="00187F6F"/>
    <w:rsid w:val="00191053"/>
    <w:rsid w:val="001923B3"/>
    <w:rsid w:val="00193342"/>
    <w:rsid w:val="001936C4"/>
    <w:rsid w:val="00193CA4"/>
    <w:rsid w:val="001941F9"/>
    <w:rsid w:val="00196EE6"/>
    <w:rsid w:val="00197081"/>
    <w:rsid w:val="001A1559"/>
    <w:rsid w:val="001A20B0"/>
    <w:rsid w:val="001A24DB"/>
    <w:rsid w:val="001A2CAF"/>
    <w:rsid w:val="001A2D81"/>
    <w:rsid w:val="001A5176"/>
    <w:rsid w:val="001A5759"/>
    <w:rsid w:val="001A6CE8"/>
    <w:rsid w:val="001B0B51"/>
    <w:rsid w:val="001B17D8"/>
    <w:rsid w:val="001B3508"/>
    <w:rsid w:val="001B3860"/>
    <w:rsid w:val="001B5799"/>
    <w:rsid w:val="001B7E79"/>
    <w:rsid w:val="001C188E"/>
    <w:rsid w:val="001C3C93"/>
    <w:rsid w:val="001C694C"/>
    <w:rsid w:val="001D04B4"/>
    <w:rsid w:val="001D0D31"/>
    <w:rsid w:val="001D28B2"/>
    <w:rsid w:val="001D2A96"/>
    <w:rsid w:val="001D426F"/>
    <w:rsid w:val="001D4820"/>
    <w:rsid w:val="001D5B26"/>
    <w:rsid w:val="001D7C92"/>
    <w:rsid w:val="001E0569"/>
    <w:rsid w:val="001E0DAC"/>
    <w:rsid w:val="001E10C3"/>
    <w:rsid w:val="001E1B4E"/>
    <w:rsid w:val="001E2DF0"/>
    <w:rsid w:val="001E3094"/>
    <w:rsid w:val="001E3602"/>
    <w:rsid w:val="001E6C65"/>
    <w:rsid w:val="001E7718"/>
    <w:rsid w:val="001F0AD2"/>
    <w:rsid w:val="001F3810"/>
    <w:rsid w:val="001F3B1E"/>
    <w:rsid w:val="001F4323"/>
    <w:rsid w:val="001F4392"/>
    <w:rsid w:val="001F5007"/>
    <w:rsid w:val="001F515B"/>
    <w:rsid w:val="001F7A6D"/>
    <w:rsid w:val="00200FE1"/>
    <w:rsid w:val="0020276A"/>
    <w:rsid w:val="00203BF6"/>
    <w:rsid w:val="002042D5"/>
    <w:rsid w:val="00204AA3"/>
    <w:rsid w:val="00205CA6"/>
    <w:rsid w:val="00206E41"/>
    <w:rsid w:val="0020722A"/>
    <w:rsid w:val="002100A8"/>
    <w:rsid w:val="002118E5"/>
    <w:rsid w:val="00213612"/>
    <w:rsid w:val="0021485D"/>
    <w:rsid w:val="00216C96"/>
    <w:rsid w:val="00216F07"/>
    <w:rsid w:val="0022027D"/>
    <w:rsid w:val="002202B5"/>
    <w:rsid w:val="00231180"/>
    <w:rsid w:val="00231C79"/>
    <w:rsid w:val="00234F08"/>
    <w:rsid w:val="0023574D"/>
    <w:rsid w:val="00237179"/>
    <w:rsid w:val="00240197"/>
    <w:rsid w:val="00240B44"/>
    <w:rsid w:val="002420A4"/>
    <w:rsid w:val="00244A57"/>
    <w:rsid w:val="00250371"/>
    <w:rsid w:val="00250B17"/>
    <w:rsid w:val="0025111B"/>
    <w:rsid w:val="00252860"/>
    <w:rsid w:val="00254E1C"/>
    <w:rsid w:val="00262CD7"/>
    <w:rsid w:val="002658DF"/>
    <w:rsid w:val="00267039"/>
    <w:rsid w:val="00271182"/>
    <w:rsid w:val="00272DC8"/>
    <w:rsid w:val="00276D87"/>
    <w:rsid w:val="002775E2"/>
    <w:rsid w:val="00281A05"/>
    <w:rsid w:val="00281F0B"/>
    <w:rsid w:val="00283FB8"/>
    <w:rsid w:val="00285162"/>
    <w:rsid w:val="00286BB5"/>
    <w:rsid w:val="002900D5"/>
    <w:rsid w:val="00291905"/>
    <w:rsid w:val="00291D39"/>
    <w:rsid w:val="00292064"/>
    <w:rsid w:val="002928C9"/>
    <w:rsid w:val="00292BE6"/>
    <w:rsid w:val="00293B3E"/>
    <w:rsid w:val="00296626"/>
    <w:rsid w:val="00297DC1"/>
    <w:rsid w:val="002A057C"/>
    <w:rsid w:val="002A05C0"/>
    <w:rsid w:val="002A179A"/>
    <w:rsid w:val="002A2820"/>
    <w:rsid w:val="002A2BC8"/>
    <w:rsid w:val="002A344A"/>
    <w:rsid w:val="002A3D2E"/>
    <w:rsid w:val="002A4DDA"/>
    <w:rsid w:val="002A5119"/>
    <w:rsid w:val="002A5342"/>
    <w:rsid w:val="002A5C59"/>
    <w:rsid w:val="002A7357"/>
    <w:rsid w:val="002B04C0"/>
    <w:rsid w:val="002B0D6D"/>
    <w:rsid w:val="002B11AD"/>
    <w:rsid w:val="002B127A"/>
    <w:rsid w:val="002B17B9"/>
    <w:rsid w:val="002B256A"/>
    <w:rsid w:val="002B25A1"/>
    <w:rsid w:val="002B2936"/>
    <w:rsid w:val="002B5C33"/>
    <w:rsid w:val="002B5D84"/>
    <w:rsid w:val="002B5FB4"/>
    <w:rsid w:val="002B6EE9"/>
    <w:rsid w:val="002C0344"/>
    <w:rsid w:val="002C1258"/>
    <w:rsid w:val="002C246F"/>
    <w:rsid w:val="002C39DC"/>
    <w:rsid w:val="002C4A45"/>
    <w:rsid w:val="002C4A6A"/>
    <w:rsid w:val="002D0353"/>
    <w:rsid w:val="002D04E2"/>
    <w:rsid w:val="002D62A4"/>
    <w:rsid w:val="002D69D5"/>
    <w:rsid w:val="002D6ABA"/>
    <w:rsid w:val="002D7999"/>
    <w:rsid w:val="002E2AB5"/>
    <w:rsid w:val="002E2F39"/>
    <w:rsid w:val="002E3384"/>
    <w:rsid w:val="002E47E3"/>
    <w:rsid w:val="002E4BCF"/>
    <w:rsid w:val="002E58D8"/>
    <w:rsid w:val="002E69C6"/>
    <w:rsid w:val="002E7CA4"/>
    <w:rsid w:val="002E7F88"/>
    <w:rsid w:val="002F0072"/>
    <w:rsid w:val="002F4123"/>
    <w:rsid w:val="002F434E"/>
    <w:rsid w:val="002F5190"/>
    <w:rsid w:val="002F6D63"/>
    <w:rsid w:val="00300217"/>
    <w:rsid w:val="003009C9"/>
    <w:rsid w:val="00303BEC"/>
    <w:rsid w:val="00305393"/>
    <w:rsid w:val="003061EA"/>
    <w:rsid w:val="003068AF"/>
    <w:rsid w:val="00306CE1"/>
    <w:rsid w:val="00307B8A"/>
    <w:rsid w:val="003129BF"/>
    <w:rsid w:val="00312F0F"/>
    <w:rsid w:val="00313E9C"/>
    <w:rsid w:val="003140D4"/>
    <w:rsid w:val="00316BB1"/>
    <w:rsid w:val="0031753C"/>
    <w:rsid w:val="0031769E"/>
    <w:rsid w:val="00317738"/>
    <w:rsid w:val="0032122A"/>
    <w:rsid w:val="003213A2"/>
    <w:rsid w:val="0032208F"/>
    <w:rsid w:val="00322C72"/>
    <w:rsid w:val="00323230"/>
    <w:rsid w:val="00325AE4"/>
    <w:rsid w:val="00326336"/>
    <w:rsid w:val="003303D4"/>
    <w:rsid w:val="003303FF"/>
    <w:rsid w:val="003307E0"/>
    <w:rsid w:val="00332574"/>
    <w:rsid w:val="00332D7E"/>
    <w:rsid w:val="00333D8C"/>
    <w:rsid w:val="003356F7"/>
    <w:rsid w:val="00336657"/>
    <w:rsid w:val="0033701D"/>
    <w:rsid w:val="00341174"/>
    <w:rsid w:val="00341694"/>
    <w:rsid w:val="003418CA"/>
    <w:rsid w:val="0034341D"/>
    <w:rsid w:val="003440FC"/>
    <w:rsid w:val="00344B8D"/>
    <w:rsid w:val="00345861"/>
    <w:rsid w:val="00345937"/>
    <w:rsid w:val="00346A49"/>
    <w:rsid w:val="00351AF3"/>
    <w:rsid w:val="0035285E"/>
    <w:rsid w:val="003538AD"/>
    <w:rsid w:val="003564EA"/>
    <w:rsid w:val="00356C0C"/>
    <w:rsid w:val="0035733D"/>
    <w:rsid w:val="00357EE2"/>
    <w:rsid w:val="003609B8"/>
    <w:rsid w:val="003618AA"/>
    <w:rsid w:val="00362BD0"/>
    <w:rsid w:val="00363A55"/>
    <w:rsid w:val="00364C66"/>
    <w:rsid w:val="00365EC0"/>
    <w:rsid w:val="00367FC7"/>
    <w:rsid w:val="00373711"/>
    <w:rsid w:val="003759C1"/>
    <w:rsid w:val="00376098"/>
    <w:rsid w:val="00376963"/>
    <w:rsid w:val="00377DBD"/>
    <w:rsid w:val="0038070B"/>
    <w:rsid w:val="003807CD"/>
    <w:rsid w:val="00382F37"/>
    <w:rsid w:val="00383831"/>
    <w:rsid w:val="003846B6"/>
    <w:rsid w:val="00384B2A"/>
    <w:rsid w:val="00384E35"/>
    <w:rsid w:val="003868D3"/>
    <w:rsid w:val="003873C8"/>
    <w:rsid w:val="00387F54"/>
    <w:rsid w:val="00387F75"/>
    <w:rsid w:val="003939FB"/>
    <w:rsid w:val="00397932"/>
    <w:rsid w:val="003A13FD"/>
    <w:rsid w:val="003A281C"/>
    <w:rsid w:val="003A30EC"/>
    <w:rsid w:val="003A3CA4"/>
    <w:rsid w:val="003A6A17"/>
    <w:rsid w:val="003B0A43"/>
    <w:rsid w:val="003B0EE9"/>
    <w:rsid w:val="003B165F"/>
    <w:rsid w:val="003B6F29"/>
    <w:rsid w:val="003C6464"/>
    <w:rsid w:val="003C67F1"/>
    <w:rsid w:val="003C6A95"/>
    <w:rsid w:val="003D255D"/>
    <w:rsid w:val="003D4075"/>
    <w:rsid w:val="003D4DFE"/>
    <w:rsid w:val="003D6607"/>
    <w:rsid w:val="003D73ED"/>
    <w:rsid w:val="003D7BA6"/>
    <w:rsid w:val="003E44FA"/>
    <w:rsid w:val="003E5922"/>
    <w:rsid w:val="003E6836"/>
    <w:rsid w:val="003E6E1E"/>
    <w:rsid w:val="003E7C75"/>
    <w:rsid w:val="003F0407"/>
    <w:rsid w:val="003F04FF"/>
    <w:rsid w:val="003F145E"/>
    <w:rsid w:val="003F213E"/>
    <w:rsid w:val="003F2571"/>
    <w:rsid w:val="003F3402"/>
    <w:rsid w:val="003F3B41"/>
    <w:rsid w:val="003F4D5E"/>
    <w:rsid w:val="003F67EF"/>
    <w:rsid w:val="003F6D8E"/>
    <w:rsid w:val="00400070"/>
    <w:rsid w:val="00400EEC"/>
    <w:rsid w:val="00404122"/>
    <w:rsid w:val="004059C5"/>
    <w:rsid w:val="00405B64"/>
    <w:rsid w:val="0041072E"/>
    <w:rsid w:val="00411FAD"/>
    <w:rsid w:val="004126D6"/>
    <w:rsid w:val="00413FD6"/>
    <w:rsid w:val="004142C3"/>
    <w:rsid w:val="00414602"/>
    <w:rsid w:val="00415D32"/>
    <w:rsid w:val="00420715"/>
    <w:rsid w:val="0042142D"/>
    <w:rsid w:val="0042227D"/>
    <w:rsid w:val="004223E4"/>
    <w:rsid w:val="00422895"/>
    <w:rsid w:val="00422A4F"/>
    <w:rsid w:val="00422EE1"/>
    <w:rsid w:val="00424AC3"/>
    <w:rsid w:val="004252F9"/>
    <w:rsid w:val="004263C5"/>
    <w:rsid w:val="00426780"/>
    <w:rsid w:val="00431A9A"/>
    <w:rsid w:val="00432E46"/>
    <w:rsid w:val="00433C4F"/>
    <w:rsid w:val="00433F02"/>
    <w:rsid w:val="004347B2"/>
    <w:rsid w:val="004365F1"/>
    <w:rsid w:val="00436F67"/>
    <w:rsid w:val="00443F92"/>
    <w:rsid w:val="00444671"/>
    <w:rsid w:val="00444B93"/>
    <w:rsid w:val="0044585C"/>
    <w:rsid w:val="0044603E"/>
    <w:rsid w:val="00450272"/>
    <w:rsid w:val="00450C41"/>
    <w:rsid w:val="00451E44"/>
    <w:rsid w:val="004528DF"/>
    <w:rsid w:val="00452E01"/>
    <w:rsid w:val="00456CCA"/>
    <w:rsid w:val="00460DDA"/>
    <w:rsid w:val="004636AC"/>
    <w:rsid w:val="00463B85"/>
    <w:rsid w:val="0046480F"/>
    <w:rsid w:val="00465253"/>
    <w:rsid w:val="00465417"/>
    <w:rsid w:val="00467038"/>
    <w:rsid w:val="004678BC"/>
    <w:rsid w:val="00471245"/>
    <w:rsid w:val="00471DB5"/>
    <w:rsid w:val="00472DD1"/>
    <w:rsid w:val="0047398C"/>
    <w:rsid w:val="004741D6"/>
    <w:rsid w:val="00474C88"/>
    <w:rsid w:val="00477BBC"/>
    <w:rsid w:val="0048026E"/>
    <w:rsid w:val="004815B9"/>
    <w:rsid w:val="00481AA2"/>
    <w:rsid w:val="00481FCB"/>
    <w:rsid w:val="00483DDC"/>
    <w:rsid w:val="0048532C"/>
    <w:rsid w:val="0048669B"/>
    <w:rsid w:val="00487619"/>
    <w:rsid w:val="004903CF"/>
    <w:rsid w:val="00492763"/>
    <w:rsid w:val="00492860"/>
    <w:rsid w:val="004940A0"/>
    <w:rsid w:val="00496D35"/>
    <w:rsid w:val="00497271"/>
    <w:rsid w:val="0049776D"/>
    <w:rsid w:val="004A098D"/>
    <w:rsid w:val="004A0EDB"/>
    <w:rsid w:val="004A13AF"/>
    <w:rsid w:val="004A1C22"/>
    <w:rsid w:val="004A3E41"/>
    <w:rsid w:val="004A40FD"/>
    <w:rsid w:val="004A5583"/>
    <w:rsid w:val="004A5DBD"/>
    <w:rsid w:val="004A6816"/>
    <w:rsid w:val="004A6CDD"/>
    <w:rsid w:val="004A7B21"/>
    <w:rsid w:val="004B4EB3"/>
    <w:rsid w:val="004B7A7B"/>
    <w:rsid w:val="004B7EBB"/>
    <w:rsid w:val="004C2926"/>
    <w:rsid w:val="004C2CC8"/>
    <w:rsid w:val="004C31FF"/>
    <w:rsid w:val="004C524C"/>
    <w:rsid w:val="004C5305"/>
    <w:rsid w:val="004D28BC"/>
    <w:rsid w:val="004D3D18"/>
    <w:rsid w:val="004D5875"/>
    <w:rsid w:val="004D70AE"/>
    <w:rsid w:val="004E076C"/>
    <w:rsid w:val="004E0B5B"/>
    <w:rsid w:val="004E0F91"/>
    <w:rsid w:val="004E1A5B"/>
    <w:rsid w:val="004E3673"/>
    <w:rsid w:val="004E3DE5"/>
    <w:rsid w:val="004E4BB4"/>
    <w:rsid w:val="004E4D45"/>
    <w:rsid w:val="004E56FD"/>
    <w:rsid w:val="004F0699"/>
    <w:rsid w:val="004F12FA"/>
    <w:rsid w:val="004F5CC3"/>
    <w:rsid w:val="005046A9"/>
    <w:rsid w:val="0051198B"/>
    <w:rsid w:val="00512B17"/>
    <w:rsid w:val="0051366A"/>
    <w:rsid w:val="00513D00"/>
    <w:rsid w:val="005151A4"/>
    <w:rsid w:val="00521565"/>
    <w:rsid w:val="00522E13"/>
    <w:rsid w:val="0052675D"/>
    <w:rsid w:val="005273A2"/>
    <w:rsid w:val="00527EDB"/>
    <w:rsid w:val="005313C0"/>
    <w:rsid w:val="0053182F"/>
    <w:rsid w:val="005356F0"/>
    <w:rsid w:val="00535740"/>
    <w:rsid w:val="00535D0B"/>
    <w:rsid w:val="00540443"/>
    <w:rsid w:val="00541A99"/>
    <w:rsid w:val="00542E3B"/>
    <w:rsid w:val="00543777"/>
    <w:rsid w:val="005451A6"/>
    <w:rsid w:val="00545326"/>
    <w:rsid w:val="00545BA4"/>
    <w:rsid w:val="00546339"/>
    <w:rsid w:val="00547614"/>
    <w:rsid w:val="0055179C"/>
    <w:rsid w:val="00553768"/>
    <w:rsid w:val="00554843"/>
    <w:rsid w:val="00555582"/>
    <w:rsid w:val="00560948"/>
    <w:rsid w:val="00560C8A"/>
    <w:rsid w:val="0056152B"/>
    <w:rsid w:val="005615C5"/>
    <w:rsid w:val="0056347E"/>
    <w:rsid w:val="0056385D"/>
    <w:rsid w:val="00567E62"/>
    <w:rsid w:val="0057153E"/>
    <w:rsid w:val="00572F3D"/>
    <w:rsid w:val="00572FDE"/>
    <w:rsid w:val="00574A59"/>
    <w:rsid w:val="00575133"/>
    <w:rsid w:val="00575622"/>
    <w:rsid w:val="00580551"/>
    <w:rsid w:val="005812E7"/>
    <w:rsid w:val="005857C5"/>
    <w:rsid w:val="00586AA1"/>
    <w:rsid w:val="00586B60"/>
    <w:rsid w:val="005909D4"/>
    <w:rsid w:val="005911EA"/>
    <w:rsid w:val="0059137D"/>
    <w:rsid w:val="0059314C"/>
    <w:rsid w:val="005939E3"/>
    <w:rsid w:val="005940E1"/>
    <w:rsid w:val="00594ADB"/>
    <w:rsid w:val="00596097"/>
    <w:rsid w:val="005965EE"/>
    <w:rsid w:val="0059668F"/>
    <w:rsid w:val="0059707A"/>
    <w:rsid w:val="0059729D"/>
    <w:rsid w:val="0059733A"/>
    <w:rsid w:val="005A1014"/>
    <w:rsid w:val="005A50DE"/>
    <w:rsid w:val="005A5A51"/>
    <w:rsid w:val="005A6E1B"/>
    <w:rsid w:val="005A70A2"/>
    <w:rsid w:val="005A72A6"/>
    <w:rsid w:val="005B025E"/>
    <w:rsid w:val="005B39C2"/>
    <w:rsid w:val="005B4E9C"/>
    <w:rsid w:val="005B58CE"/>
    <w:rsid w:val="005C18F4"/>
    <w:rsid w:val="005C61BD"/>
    <w:rsid w:val="005C7714"/>
    <w:rsid w:val="005D013D"/>
    <w:rsid w:val="005D031D"/>
    <w:rsid w:val="005D174C"/>
    <w:rsid w:val="005D63A1"/>
    <w:rsid w:val="005D6F3B"/>
    <w:rsid w:val="005E528B"/>
    <w:rsid w:val="005E537A"/>
    <w:rsid w:val="005E5E53"/>
    <w:rsid w:val="005E6EE1"/>
    <w:rsid w:val="005E744E"/>
    <w:rsid w:val="005E7E2E"/>
    <w:rsid w:val="005F01A4"/>
    <w:rsid w:val="005F35FF"/>
    <w:rsid w:val="005F507E"/>
    <w:rsid w:val="005F6514"/>
    <w:rsid w:val="005F6702"/>
    <w:rsid w:val="005F6840"/>
    <w:rsid w:val="00602A55"/>
    <w:rsid w:val="00604B19"/>
    <w:rsid w:val="00606278"/>
    <w:rsid w:val="0060628F"/>
    <w:rsid w:val="006074EB"/>
    <w:rsid w:val="006077D9"/>
    <w:rsid w:val="00613E21"/>
    <w:rsid w:val="0061418C"/>
    <w:rsid w:val="00614214"/>
    <w:rsid w:val="006152A3"/>
    <w:rsid w:val="006168DE"/>
    <w:rsid w:val="00622DFE"/>
    <w:rsid w:val="006232BF"/>
    <w:rsid w:val="00623D68"/>
    <w:rsid w:val="0062468C"/>
    <w:rsid w:val="006262D1"/>
    <w:rsid w:val="00630C0A"/>
    <w:rsid w:val="00631DC0"/>
    <w:rsid w:val="00632284"/>
    <w:rsid w:val="00633402"/>
    <w:rsid w:val="00633B5B"/>
    <w:rsid w:val="00633DB5"/>
    <w:rsid w:val="0063641A"/>
    <w:rsid w:val="006379CB"/>
    <w:rsid w:val="00637E3A"/>
    <w:rsid w:val="00642441"/>
    <w:rsid w:val="006429A6"/>
    <w:rsid w:val="00643417"/>
    <w:rsid w:val="0064426B"/>
    <w:rsid w:val="0064586C"/>
    <w:rsid w:val="00645D85"/>
    <w:rsid w:val="00646461"/>
    <w:rsid w:val="00650A59"/>
    <w:rsid w:val="00651BF3"/>
    <w:rsid w:val="00651D54"/>
    <w:rsid w:val="006533F4"/>
    <w:rsid w:val="006533F8"/>
    <w:rsid w:val="0065356B"/>
    <w:rsid w:val="00660087"/>
    <w:rsid w:val="00660130"/>
    <w:rsid w:val="00660204"/>
    <w:rsid w:val="00665084"/>
    <w:rsid w:val="00665D35"/>
    <w:rsid w:val="0066799B"/>
    <w:rsid w:val="00670282"/>
    <w:rsid w:val="00671B14"/>
    <w:rsid w:val="00671EE2"/>
    <w:rsid w:val="006727B1"/>
    <w:rsid w:val="00673845"/>
    <w:rsid w:val="00673E97"/>
    <w:rsid w:val="006743ED"/>
    <w:rsid w:val="0067751F"/>
    <w:rsid w:val="006831F4"/>
    <w:rsid w:val="006832C7"/>
    <w:rsid w:val="00683B2C"/>
    <w:rsid w:val="00684F12"/>
    <w:rsid w:val="00687440"/>
    <w:rsid w:val="0068757A"/>
    <w:rsid w:val="006913BA"/>
    <w:rsid w:val="00691F8B"/>
    <w:rsid w:val="0069404D"/>
    <w:rsid w:val="00695672"/>
    <w:rsid w:val="00695E2D"/>
    <w:rsid w:val="00697244"/>
    <w:rsid w:val="0069768E"/>
    <w:rsid w:val="006A065A"/>
    <w:rsid w:val="006A0727"/>
    <w:rsid w:val="006A1BEC"/>
    <w:rsid w:val="006A269B"/>
    <w:rsid w:val="006A3C9C"/>
    <w:rsid w:val="006A49C2"/>
    <w:rsid w:val="006A5808"/>
    <w:rsid w:val="006A60C9"/>
    <w:rsid w:val="006A74D9"/>
    <w:rsid w:val="006A7C74"/>
    <w:rsid w:val="006B0872"/>
    <w:rsid w:val="006B441A"/>
    <w:rsid w:val="006B47AC"/>
    <w:rsid w:val="006B5E92"/>
    <w:rsid w:val="006B7003"/>
    <w:rsid w:val="006B71B4"/>
    <w:rsid w:val="006B7F76"/>
    <w:rsid w:val="006C02D4"/>
    <w:rsid w:val="006C17CC"/>
    <w:rsid w:val="006C6217"/>
    <w:rsid w:val="006D0382"/>
    <w:rsid w:val="006D0DFB"/>
    <w:rsid w:val="006D2BC3"/>
    <w:rsid w:val="006D45AD"/>
    <w:rsid w:val="006D7E9F"/>
    <w:rsid w:val="006E1830"/>
    <w:rsid w:val="006E1CD8"/>
    <w:rsid w:val="006E2EEA"/>
    <w:rsid w:val="006E37D2"/>
    <w:rsid w:val="006E6249"/>
    <w:rsid w:val="006E6F07"/>
    <w:rsid w:val="006F1712"/>
    <w:rsid w:val="006F2B47"/>
    <w:rsid w:val="006F3FF0"/>
    <w:rsid w:val="006F575E"/>
    <w:rsid w:val="006F73A7"/>
    <w:rsid w:val="006F7CA0"/>
    <w:rsid w:val="007014DB"/>
    <w:rsid w:val="00702FBC"/>
    <w:rsid w:val="00704C6C"/>
    <w:rsid w:val="00707EDB"/>
    <w:rsid w:val="0071025B"/>
    <w:rsid w:val="00710DAC"/>
    <w:rsid w:val="00714F12"/>
    <w:rsid w:val="00715FD4"/>
    <w:rsid w:val="0071781D"/>
    <w:rsid w:val="00724AA2"/>
    <w:rsid w:val="00724B38"/>
    <w:rsid w:val="00725204"/>
    <w:rsid w:val="0072561B"/>
    <w:rsid w:val="007259FB"/>
    <w:rsid w:val="00726BDF"/>
    <w:rsid w:val="007270C9"/>
    <w:rsid w:val="007304FF"/>
    <w:rsid w:val="0073392C"/>
    <w:rsid w:val="0073451B"/>
    <w:rsid w:val="00734E27"/>
    <w:rsid w:val="00734FDB"/>
    <w:rsid w:val="00737C82"/>
    <w:rsid w:val="00740D95"/>
    <w:rsid w:val="007428F8"/>
    <w:rsid w:val="00744A6B"/>
    <w:rsid w:val="00744D24"/>
    <w:rsid w:val="00745AA2"/>
    <w:rsid w:val="00746B1F"/>
    <w:rsid w:val="00746E12"/>
    <w:rsid w:val="00746F47"/>
    <w:rsid w:val="007475B3"/>
    <w:rsid w:val="0075058D"/>
    <w:rsid w:val="00750C6C"/>
    <w:rsid w:val="0075356F"/>
    <w:rsid w:val="00755E10"/>
    <w:rsid w:val="00756CFF"/>
    <w:rsid w:val="00757C41"/>
    <w:rsid w:val="00757FD3"/>
    <w:rsid w:val="00760189"/>
    <w:rsid w:val="00763BE3"/>
    <w:rsid w:val="00763C72"/>
    <w:rsid w:val="007652A4"/>
    <w:rsid w:val="00767E90"/>
    <w:rsid w:val="0077378E"/>
    <w:rsid w:val="0077379F"/>
    <w:rsid w:val="0077413C"/>
    <w:rsid w:val="0077418C"/>
    <w:rsid w:val="00774478"/>
    <w:rsid w:val="007744B3"/>
    <w:rsid w:val="007745B4"/>
    <w:rsid w:val="0077531E"/>
    <w:rsid w:val="0077777E"/>
    <w:rsid w:val="00777A82"/>
    <w:rsid w:val="00777CA9"/>
    <w:rsid w:val="007803E7"/>
    <w:rsid w:val="007807E9"/>
    <w:rsid w:val="00785323"/>
    <w:rsid w:val="00785832"/>
    <w:rsid w:val="007937DA"/>
    <w:rsid w:val="00793A13"/>
    <w:rsid w:val="00797E2E"/>
    <w:rsid w:val="007A02D6"/>
    <w:rsid w:val="007A0F19"/>
    <w:rsid w:val="007A1868"/>
    <w:rsid w:val="007A30FD"/>
    <w:rsid w:val="007A3609"/>
    <w:rsid w:val="007A395D"/>
    <w:rsid w:val="007A3F97"/>
    <w:rsid w:val="007A4226"/>
    <w:rsid w:val="007A479E"/>
    <w:rsid w:val="007A5229"/>
    <w:rsid w:val="007A71FA"/>
    <w:rsid w:val="007A7888"/>
    <w:rsid w:val="007A7FFC"/>
    <w:rsid w:val="007B22E2"/>
    <w:rsid w:val="007B3BF9"/>
    <w:rsid w:val="007B7502"/>
    <w:rsid w:val="007C0109"/>
    <w:rsid w:val="007C0F5D"/>
    <w:rsid w:val="007C20C7"/>
    <w:rsid w:val="007C404C"/>
    <w:rsid w:val="007C4AB9"/>
    <w:rsid w:val="007C612D"/>
    <w:rsid w:val="007C6B87"/>
    <w:rsid w:val="007C7FB0"/>
    <w:rsid w:val="007D0B71"/>
    <w:rsid w:val="007D1B2E"/>
    <w:rsid w:val="007D1CE0"/>
    <w:rsid w:val="007D1EC8"/>
    <w:rsid w:val="007D2215"/>
    <w:rsid w:val="007D2B07"/>
    <w:rsid w:val="007D406E"/>
    <w:rsid w:val="007D5674"/>
    <w:rsid w:val="007D62B9"/>
    <w:rsid w:val="007D725C"/>
    <w:rsid w:val="007D74F4"/>
    <w:rsid w:val="007E20DF"/>
    <w:rsid w:val="007E479F"/>
    <w:rsid w:val="007E4E82"/>
    <w:rsid w:val="007E4F3C"/>
    <w:rsid w:val="007E53BB"/>
    <w:rsid w:val="007E5B36"/>
    <w:rsid w:val="007E5D0C"/>
    <w:rsid w:val="007E674C"/>
    <w:rsid w:val="007E696D"/>
    <w:rsid w:val="007E6F0F"/>
    <w:rsid w:val="007E719E"/>
    <w:rsid w:val="007F1501"/>
    <w:rsid w:val="007F155A"/>
    <w:rsid w:val="007F1ACB"/>
    <w:rsid w:val="007F27E9"/>
    <w:rsid w:val="007F3FFF"/>
    <w:rsid w:val="007F4446"/>
    <w:rsid w:val="007F4F98"/>
    <w:rsid w:val="007F51DF"/>
    <w:rsid w:val="007F5741"/>
    <w:rsid w:val="007F5C10"/>
    <w:rsid w:val="007F75C0"/>
    <w:rsid w:val="00800470"/>
    <w:rsid w:val="00800EF3"/>
    <w:rsid w:val="008019F5"/>
    <w:rsid w:val="008024ED"/>
    <w:rsid w:val="0080268A"/>
    <w:rsid w:val="00803473"/>
    <w:rsid w:val="00804455"/>
    <w:rsid w:val="008059EF"/>
    <w:rsid w:val="00806031"/>
    <w:rsid w:val="00807850"/>
    <w:rsid w:val="00813C59"/>
    <w:rsid w:val="00815743"/>
    <w:rsid w:val="00815B86"/>
    <w:rsid w:val="00815CEF"/>
    <w:rsid w:val="00817DDD"/>
    <w:rsid w:val="00820492"/>
    <w:rsid w:val="00820DA1"/>
    <w:rsid w:val="008217B3"/>
    <w:rsid w:val="00822DF5"/>
    <w:rsid w:val="00822E74"/>
    <w:rsid w:val="008245D3"/>
    <w:rsid w:val="008245FC"/>
    <w:rsid w:val="008253EA"/>
    <w:rsid w:val="008264BB"/>
    <w:rsid w:val="00826CA0"/>
    <w:rsid w:val="00827131"/>
    <w:rsid w:val="00827B65"/>
    <w:rsid w:val="008323F5"/>
    <w:rsid w:val="00832DC5"/>
    <w:rsid w:val="00835355"/>
    <w:rsid w:val="0083613D"/>
    <w:rsid w:val="0083715F"/>
    <w:rsid w:val="0083743C"/>
    <w:rsid w:val="00841AD1"/>
    <w:rsid w:val="0084211F"/>
    <w:rsid w:val="0084217B"/>
    <w:rsid w:val="00842483"/>
    <w:rsid w:val="00842770"/>
    <w:rsid w:val="00843580"/>
    <w:rsid w:val="008447CD"/>
    <w:rsid w:val="00844B21"/>
    <w:rsid w:val="0084525E"/>
    <w:rsid w:val="008457BA"/>
    <w:rsid w:val="00852948"/>
    <w:rsid w:val="0085386D"/>
    <w:rsid w:val="0085590D"/>
    <w:rsid w:val="00855F49"/>
    <w:rsid w:val="00856E4E"/>
    <w:rsid w:val="00856F43"/>
    <w:rsid w:val="0085745F"/>
    <w:rsid w:val="00857934"/>
    <w:rsid w:val="00860653"/>
    <w:rsid w:val="00860A28"/>
    <w:rsid w:val="00861172"/>
    <w:rsid w:val="00861717"/>
    <w:rsid w:val="008617FD"/>
    <w:rsid w:val="00865A1F"/>
    <w:rsid w:val="00865A89"/>
    <w:rsid w:val="008676EF"/>
    <w:rsid w:val="00871DEA"/>
    <w:rsid w:val="0087367D"/>
    <w:rsid w:val="008761EC"/>
    <w:rsid w:val="008776E2"/>
    <w:rsid w:val="00880B32"/>
    <w:rsid w:val="008826B6"/>
    <w:rsid w:val="00885CEE"/>
    <w:rsid w:val="00886D17"/>
    <w:rsid w:val="008906A9"/>
    <w:rsid w:val="00890764"/>
    <w:rsid w:val="0089121B"/>
    <w:rsid w:val="008913E3"/>
    <w:rsid w:val="0089350A"/>
    <w:rsid w:val="008A259D"/>
    <w:rsid w:val="008A2965"/>
    <w:rsid w:val="008A75E7"/>
    <w:rsid w:val="008B030F"/>
    <w:rsid w:val="008B5F36"/>
    <w:rsid w:val="008B6217"/>
    <w:rsid w:val="008B688B"/>
    <w:rsid w:val="008B6BFA"/>
    <w:rsid w:val="008B730A"/>
    <w:rsid w:val="008B7A3D"/>
    <w:rsid w:val="008C0D73"/>
    <w:rsid w:val="008C1CB6"/>
    <w:rsid w:val="008C4F66"/>
    <w:rsid w:val="008C6952"/>
    <w:rsid w:val="008D0233"/>
    <w:rsid w:val="008D02FD"/>
    <w:rsid w:val="008D0547"/>
    <w:rsid w:val="008D0F38"/>
    <w:rsid w:val="008D123A"/>
    <w:rsid w:val="008D195C"/>
    <w:rsid w:val="008D2444"/>
    <w:rsid w:val="008D2808"/>
    <w:rsid w:val="008D632E"/>
    <w:rsid w:val="008E031C"/>
    <w:rsid w:val="008E0FCB"/>
    <w:rsid w:val="008E25B9"/>
    <w:rsid w:val="008E266F"/>
    <w:rsid w:val="008E2BFC"/>
    <w:rsid w:val="008E2D80"/>
    <w:rsid w:val="008E2EA7"/>
    <w:rsid w:val="008E3EC9"/>
    <w:rsid w:val="008E4502"/>
    <w:rsid w:val="008E5B72"/>
    <w:rsid w:val="008E60D0"/>
    <w:rsid w:val="008E798C"/>
    <w:rsid w:val="008F0754"/>
    <w:rsid w:val="008F14E0"/>
    <w:rsid w:val="008F1549"/>
    <w:rsid w:val="008F3122"/>
    <w:rsid w:val="008F4D62"/>
    <w:rsid w:val="008F5D1E"/>
    <w:rsid w:val="008F7A48"/>
    <w:rsid w:val="00902F56"/>
    <w:rsid w:val="009050AF"/>
    <w:rsid w:val="00905403"/>
    <w:rsid w:val="00905D9C"/>
    <w:rsid w:val="00906E64"/>
    <w:rsid w:val="0091009A"/>
    <w:rsid w:val="009100AC"/>
    <w:rsid w:val="00911C07"/>
    <w:rsid w:val="00911C86"/>
    <w:rsid w:val="00911D77"/>
    <w:rsid w:val="009124E9"/>
    <w:rsid w:val="00912B2B"/>
    <w:rsid w:val="00913932"/>
    <w:rsid w:val="00913B4A"/>
    <w:rsid w:val="0091404C"/>
    <w:rsid w:val="0091427D"/>
    <w:rsid w:val="00914595"/>
    <w:rsid w:val="00914CD9"/>
    <w:rsid w:val="00915389"/>
    <w:rsid w:val="00915D87"/>
    <w:rsid w:val="00917556"/>
    <w:rsid w:val="00917AA7"/>
    <w:rsid w:val="00920686"/>
    <w:rsid w:val="00921DED"/>
    <w:rsid w:val="00925255"/>
    <w:rsid w:val="009265A0"/>
    <w:rsid w:val="009272C5"/>
    <w:rsid w:val="00927C47"/>
    <w:rsid w:val="0093312B"/>
    <w:rsid w:val="00933FB3"/>
    <w:rsid w:val="009363C6"/>
    <w:rsid w:val="00936743"/>
    <w:rsid w:val="009426B7"/>
    <w:rsid w:val="00945BE6"/>
    <w:rsid w:val="00946D7A"/>
    <w:rsid w:val="00947105"/>
    <w:rsid w:val="00951580"/>
    <w:rsid w:val="009536B6"/>
    <w:rsid w:val="00953E9F"/>
    <w:rsid w:val="0095488D"/>
    <w:rsid w:val="00961517"/>
    <w:rsid w:val="009618D6"/>
    <w:rsid w:val="00961CB2"/>
    <w:rsid w:val="00965A3E"/>
    <w:rsid w:val="00970BEC"/>
    <w:rsid w:val="009717D2"/>
    <w:rsid w:val="0097352A"/>
    <w:rsid w:val="009759FD"/>
    <w:rsid w:val="0097684C"/>
    <w:rsid w:val="0098176B"/>
    <w:rsid w:val="009819F4"/>
    <w:rsid w:val="00982D5D"/>
    <w:rsid w:val="00983687"/>
    <w:rsid w:val="009838BA"/>
    <w:rsid w:val="00984712"/>
    <w:rsid w:val="00984BA4"/>
    <w:rsid w:val="0098515D"/>
    <w:rsid w:val="009854CA"/>
    <w:rsid w:val="009868BD"/>
    <w:rsid w:val="00986C2E"/>
    <w:rsid w:val="00987649"/>
    <w:rsid w:val="00987DC2"/>
    <w:rsid w:val="00990E09"/>
    <w:rsid w:val="00991A66"/>
    <w:rsid w:val="00991E5E"/>
    <w:rsid w:val="00995274"/>
    <w:rsid w:val="009952F4"/>
    <w:rsid w:val="00996121"/>
    <w:rsid w:val="00996360"/>
    <w:rsid w:val="009A1206"/>
    <w:rsid w:val="009A496C"/>
    <w:rsid w:val="009A61A9"/>
    <w:rsid w:val="009A641B"/>
    <w:rsid w:val="009A66A3"/>
    <w:rsid w:val="009B0B0B"/>
    <w:rsid w:val="009B1188"/>
    <w:rsid w:val="009B14A1"/>
    <w:rsid w:val="009B2167"/>
    <w:rsid w:val="009B26AF"/>
    <w:rsid w:val="009B43F2"/>
    <w:rsid w:val="009B4BB5"/>
    <w:rsid w:val="009B576C"/>
    <w:rsid w:val="009B61FE"/>
    <w:rsid w:val="009C10E5"/>
    <w:rsid w:val="009C39E5"/>
    <w:rsid w:val="009C4E2D"/>
    <w:rsid w:val="009C7C06"/>
    <w:rsid w:val="009D27AC"/>
    <w:rsid w:val="009D2971"/>
    <w:rsid w:val="009D3577"/>
    <w:rsid w:val="009D4176"/>
    <w:rsid w:val="009D4590"/>
    <w:rsid w:val="009D5262"/>
    <w:rsid w:val="009D5722"/>
    <w:rsid w:val="009D64E5"/>
    <w:rsid w:val="009D6556"/>
    <w:rsid w:val="009E0131"/>
    <w:rsid w:val="009E37A3"/>
    <w:rsid w:val="009E3FB0"/>
    <w:rsid w:val="009E425D"/>
    <w:rsid w:val="009E4707"/>
    <w:rsid w:val="009E67A4"/>
    <w:rsid w:val="009E7043"/>
    <w:rsid w:val="009F1492"/>
    <w:rsid w:val="009F3A3A"/>
    <w:rsid w:val="009F3CE6"/>
    <w:rsid w:val="009F4B93"/>
    <w:rsid w:val="009F520C"/>
    <w:rsid w:val="009F5483"/>
    <w:rsid w:val="009F54FC"/>
    <w:rsid w:val="009F7490"/>
    <w:rsid w:val="00A0102F"/>
    <w:rsid w:val="00A03D80"/>
    <w:rsid w:val="00A04613"/>
    <w:rsid w:val="00A04D10"/>
    <w:rsid w:val="00A06A23"/>
    <w:rsid w:val="00A07074"/>
    <w:rsid w:val="00A105D3"/>
    <w:rsid w:val="00A123BC"/>
    <w:rsid w:val="00A1256C"/>
    <w:rsid w:val="00A15BBE"/>
    <w:rsid w:val="00A1629A"/>
    <w:rsid w:val="00A17CB0"/>
    <w:rsid w:val="00A17EA0"/>
    <w:rsid w:val="00A21289"/>
    <w:rsid w:val="00A2158E"/>
    <w:rsid w:val="00A21843"/>
    <w:rsid w:val="00A22F6A"/>
    <w:rsid w:val="00A242D5"/>
    <w:rsid w:val="00A24FCC"/>
    <w:rsid w:val="00A25C5F"/>
    <w:rsid w:val="00A26104"/>
    <w:rsid w:val="00A26CEA"/>
    <w:rsid w:val="00A30087"/>
    <w:rsid w:val="00A309E2"/>
    <w:rsid w:val="00A34227"/>
    <w:rsid w:val="00A350B7"/>
    <w:rsid w:val="00A42B29"/>
    <w:rsid w:val="00A450D6"/>
    <w:rsid w:val="00A45358"/>
    <w:rsid w:val="00A4653D"/>
    <w:rsid w:val="00A50818"/>
    <w:rsid w:val="00A52CE8"/>
    <w:rsid w:val="00A53043"/>
    <w:rsid w:val="00A53A2D"/>
    <w:rsid w:val="00A54741"/>
    <w:rsid w:val="00A54D32"/>
    <w:rsid w:val="00A55EB9"/>
    <w:rsid w:val="00A609F6"/>
    <w:rsid w:val="00A62707"/>
    <w:rsid w:val="00A64041"/>
    <w:rsid w:val="00A6585C"/>
    <w:rsid w:val="00A65BCA"/>
    <w:rsid w:val="00A66DB9"/>
    <w:rsid w:val="00A712CC"/>
    <w:rsid w:val="00A723A5"/>
    <w:rsid w:val="00A73508"/>
    <w:rsid w:val="00A73B9C"/>
    <w:rsid w:val="00A7617B"/>
    <w:rsid w:val="00A76A4F"/>
    <w:rsid w:val="00A81BEB"/>
    <w:rsid w:val="00A8757B"/>
    <w:rsid w:val="00A9209E"/>
    <w:rsid w:val="00A941A5"/>
    <w:rsid w:val="00A9468B"/>
    <w:rsid w:val="00A94F6F"/>
    <w:rsid w:val="00A97B8A"/>
    <w:rsid w:val="00AA0F7F"/>
    <w:rsid w:val="00AA1310"/>
    <w:rsid w:val="00AA16D0"/>
    <w:rsid w:val="00AA2A0D"/>
    <w:rsid w:val="00AA30B0"/>
    <w:rsid w:val="00AA5754"/>
    <w:rsid w:val="00AB1C2E"/>
    <w:rsid w:val="00AB2800"/>
    <w:rsid w:val="00AB431F"/>
    <w:rsid w:val="00AB51E3"/>
    <w:rsid w:val="00AB5F0E"/>
    <w:rsid w:val="00AB6506"/>
    <w:rsid w:val="00AB6968"/>
    <w:rsid w:val="00AC0F3D"/>
    <w:rsid w:val="00AC2A5E"/>
    <w:rsid w:val="00AC42B4"/>
    <w:rsid w:val="00AC5FC8"/>
    <w:rsid w:val="00AC66A4"/>
    <w:rsid w:val="00AD0864"/>
    <w:rsid w:val="00AD1609"/>
    <w:rsid w:val="00AD1787"/>
    <w:rsid w:val="00AD1E93"/>
    <w:rsid w:val="00AD375C"/>
    <w:rsid w:val="00AD3A4F"/>
    <w:rsid w:val="00AD4690"/>
    <w:rsid w:val="00AD5792"/>
    <w:rsid w:val="00AD6EBD"/>
    <w:rsid w:val="00AD7A0F"/>
    <w:rsid w:val="00AE0401"/>
    <w:rsid w:val="00AE0549"/>
    <w:rsid w:val="00AE0F62"/>
    <w:rsid w:val="00AE10D2"/>
    <w:rsid w:val="00AE26AC"/>
    <w:rsid w:val="00AE317A"/>
    <w:rsid w:val="00AE31B4"/>
    <w:rsid w:val="00AE4540"/>
    <w:rsid w:val="00AE4D80"/>
    <w:rsid w:val="00AE5BFF"/>
    <w:rsid w:val="00AE7D3C"/>
    <w:rsid w:val="00AF0403"/>
    <w:rsid w:val="00AF4C5E"/>
    <w:rsid w:val="00AF54A5"/>
    <w:rsid w:val="00AF55D3"/>
    <w:rsid w:val="00AF72ED"/>
    <w:rsid w:val="00AF7807"/>
    <w:rsid w:val="00AF7B9C"/>
    <w:rsid w:val="00B028EA"/>
    <w:rsid w:val="00B03936"/>
    <w:rsid w:val="00B064C0"/>
    <w:rsid w:val="00B06A27"/>
    <w:rsid w:val="00B10508"/>
    <w:rsid w:val="00B11205"/>
    <w:rsid w:val="00B12532"/>
    <w:rsid w:val="00B134B5"/>
    <w:rsid w:val="00B146B5"/>
    <w:rsid w:val="00B161AD"/>
    <w:rsid w:val="00B17A37"/>
    <w:rsid w:val="00B23EA6"/>
    <w:rsid w:val="00B27221"/>
    <w:rsid w:val="00B27F96"/>
    <w:rsid w:val="00B302D5"/>
    <w:rsid w:val="00B30538"/>
    <w:rsid w:val="00B31567"/>
    <w:rsid w:val="00B31E45"/>
    <w:rsid w:val="00B34E1E"/>
    <w:rsid w:val="00B3513E"/>
    <w:rsid w:val="00B35AEA"/>
    <w:rsid w:val="00B37B46"/>
    <w:rsid w:val="00B37BBD"/>
    <w:rsid w:val="00B402B9"/>
    <w:rsid w:val="00B40AF7"/>
    <w:rsid w:val="00B41A0E"/>
    <w:rsid w:val="00B4216D"/>
    <w:rsid w:val="00B423B4"/>
    <w:rsid w:val="00B43685"/>
    <w:rsid w:val="00B44680"/>
    <w:rsid w:val="00B44EAA"/>
    <w:rsid w:val="00B45A15"/>
    <w:rsid w:val="00B46CB4"/>
    <w:rsid w:val="00B50AD6"/>
    <w:rsid w:val="00B50F3B"/>
    <w:rsid w:val="00B52075"/>
    <w:rsid w:val="00B53AD8"/>
    <w:rsid w:val="00B54262"/>
    <w:rsid w:val="00B54773"/>
    <w:rsid w:val="00B54791"/>
    <w:rsid w:val="00B60FD0"/>
    <w:rsid w:val="00B65B9C"/>
    <w:rsid w:val="00B66AAC"/>
    <w:rsid w:val="00B70089"/>
    <w:rsid w:val="00B7102F"/>
    <w:rsid w:val="00B74514"/>
    <w:rsid w:val="00B747F7"/>
    <w:rsid w:val="00B74D38"/>
    <w:rsid w:val="00B76520"/>
    <w:rsid w:val="00B76922"/>
    <w:rsid w:val="00B7759B"/>
    <w:rsid w:val="00B779ED"/>
    <w:rsid w:val="00B81329"/>
    <w:rsid w:val="00B83ACC"/>
    <w:rsid w:val="00B84380"/>
    <w:rsid w:val="00B85A7A"/>
    <w:rsid w:val="00B875A6"/>
    <w:rsid w:val="00B9173B"/>
    <w:rsid w:val="00B91B07"/>
    <w:rsid w:val="00B951A8"/>
    <w:rsid w:val="00B95E25"/>
    <w:rsid w:val="00B960DD"/>
    <w:rsid w:val="00B96341"/>
    <w:rsid w:val="00B97F24"/>
    <w:rsid w:val="00BA1342"/>
    <w:rsid w:val="00BA17F1"/>
    <w:rsid w:val="00BA35CF"/>
    <w:rsid w:val="00BA6FCB"/>
    <w:rsid w:val="00BB03C0"/>
    <w:rsid w:val="00BB2049"/>
    <w:rsid w:val="00BB2664"/>
    <w:rsid w:val="00BB2953"/>
    <w:rsid w:val="00BB34DF"/>
    <w:rsid w:val="00BB3FE0"/>
    <w:rsid w:val="00BB617B"/>
    <w:rsid w:val="00BB74CF"/>
    <w:rsid w:val="00BB755B"/>
    <w:rsid w:val="00BC0826"/>
    <w:rsid w:val="00BC1607"/>
    <w:rsid w:val="00BC3C7A"/>
    <w:rsid w:val="00BC45BC"/>
    <w:rsid w:val="00BC6A17"/>
    <w:rsid w:val="00BC6CC3"/>
    <w:rsid w:val="00BC7CBD"/>
    <w:rsid w:val="00BD040C"/>
    <w:rsid w:val="00BD1000"/>
    <w:rsid w:val="00BD101A"/>
    <w:rsid w:val="00BD12CE"/>
    <w:rsid w:val="00BD1807"/>
    <w:rsid w:val="00BD3658"/>
    <w:rsid w:val="00BD4B7E"/>
    <w:rsid w:val="00BD4CE7"/>
    <w:rsid w:val="00BD56C2"/>
    <w:rsid w:val="00BE033A"/>
    <w:rsid w:val="00BE03A0"/>
    <w:rsid w:val="00BE0823"/>
    <w:rsid w:val="00BE0C34"/>
    <w:rsid w:val="00BE0D66"/>
    <w:rsid w:val="00BE21F7"/>
    <w:rsid w:val="00BE242B"/>
    <w:rsid w:val="00BE24C4"/>
    <w:rsid w:val="00BE3BA1"/>
    <w:rsid w:val="00BE459B"/>
    <w:rsid w:val="00BE46FB"/>
    <w:rsid w:val="00BF0EF6"/>
    <w:rsid w:val="00BF1263"/>
    <w:rsid w:val="00BF1A5D"/>
    <w:rsid w:val="00BF2B68"/>
    <w:rsid w:val="00BF4310"/>
    <w:rsid w:val="00BF4EDD"/>
    <w:rsid w:val="00BF50EB"/>
    <w:rsid w:val="00C00313"/>
    <w:rsid w:val="00C024D5"/>
    <w:rsid w:val="00C02C2F"/>
    <w:rsid w:val="00C0386F"/>
    <w:rsid w:val="00C03F6E"/>
    <w:rsid w:val="00C05876"/>
    <w:rsid w:val="00C11663"/>
    <w:rsid w:val="00C11B97"/>
    <w:rsid w:val="00C1220F"/>
    <w:rsid w:val="00C13846"/>
    <w:rsid w:val="00C13A78"/>
    <w:rsid w:val="00C13CF5"/>
    <w:rsid w:val="00C13FBE"/>
    <w:rsid w:val="00C15047"/>
    <w:rsid w:val="00C15EC6"/>
    <w:rsid w:val="00C1791E"/>
    <w:rsid w:val="00C1796E"/>
    <w:rsid w:val="00C21105"/>
    <w:rsid w:val="00C21DF2"/>
    <w:rsid w:val="00C22186"/>
    <w:rsid w:val="00C221F8"/>
    <w:rsid w:val="00C237DF"/>
    <w:rsid w:val="00C23C8E"/>
    <w:rsid w:val="00C24D79"/>
    <w:rsid w:val="00C25A29"/>
    <w:rsid w:val="00C278CE"/>
    <w:rsid w:val="00C27A68"/>
    <w:rsid w:val="00C27B76"/>
    <w:rsid w:val="00C30C2A"/>
    <w:rsid w:val="00C30D64"/>
    <w:rsid w:val="00C32693"/>
    <w:rsid w:val="00C3312A"/>
    <w:rsid w:val="00C33FB3"/>
    <w:rsid w:val="00C35151"/>
    <w:rsid w:val="00C3629E"/>
    <w:rsid w:val="00C4017B"/>
    <w:rsid w:val="00C41FE5"/>
    <w:rsid w:val="00C42A1C"/>
    <w:rsid w:val="00C44E2F"/>
    <w:rsid w:val="00C47017"/>
    <w:rsid w:val="00C47507"/>
    <w:rsid w:val="00C5028F"/>
    <w:rsid w:val="00C51717"/>
    <w:rsid w:val="00C519A4"/>
    <w:rsid w:val="00C523CD"/>
    <w:rsid w:val="00C5259F"/>
    <w:rsid w:val="00C52AF6"/>
    <w:rsid w:val="00C5760E"/>
    <w:rsid w:val="00C6190F"/>
    <w:rsid w:val="00C65556"/>
    <w:rsid w:val="00C65A87"/>
    <w:rsid w:val="00C66BFD"/>
    <w:rsid w:val="00C70279"/>
    <w:rsid w:val="00C70FC0"/>
    <w:rsid w:val="00C72EF6"/>
    <w:rsid w:val="00C73B62"/>
    <w:rsid w:val="00C73B9D"/>
    <w:rsid w:val="00C74439"/>
    <w:rsid w:val="00C75BA6"/>
    <w:rsid w:val="00C7637E"/>
    <w:rsid w:val="00C76DC3"/>
    <w:rsid w:val="00C771AF"/>
    <w:rsid w:val="00C83BCA"/>
    <w:rsid w:val="00C8455A"/>
    <w:rsid w:val="00C873EB"/>
    <w:rsid w:val="00C87AD5"/>
    <w:rsid w:val="00C902F2"/>
    <w:rsid w:val="00C91296"/>
    <w:rsid w:val="00C925D0"/>
    <w:rsid w:val="00C92953"/>
    <w:rsid w:val="00C930E3"/>
    <w:rsid w:val="00C933A6"/>
    <w:rsid w:val="00C94FB4"/>
    <w:rsid w:val="00C96552"/>
    <w:rsid w:val="00C97011"/>
    <w:rsid w:val="00C97D14"/>
    <w:rsid w:val="00CA128E"/>
    <w:rsid w:val="00CA17C4"/>
    <w:rsid w:val="00CA197E"/>
    <w:rsid w:val="00CA40A5"/>
    <w:rsid w:val="00CA5E1F"/>
    <w:rsid w:val="00CA65DD"/>
    <w:rsid w:val="00CB14EE"/>
    <w:rsid w:val="00CB32EE"/>
    <w:rsid w:val="00CB3616"/>
    <w:rsid w:val="00CB3EC7"/>
    <w:rsid w:val="00CB66B2"/>
    <w:rsid w:val="00CB6716"/>
    <w:rsid w:val="00CB706A"/>
    <w:rsid w:val="00CB71BA"/>
    <w:rsid w:val="00CB73E4"/>
    <w:rsid w:val="00CB7812"/>
    <w:rsid w:val="00CB7E7C"/>
    <w:rsid w:val="00CC2C7B"/>
    <w:rsid w:val="00CC3C80"/>
    <w:rsid w:val="00CC44F3"/>
    <w:rsid w:val="00CC49A9"/>
    <w:rsid w:val="00CC671F"/>
    <w:rsid w:val="00CC7E88"/>
    <w:rsid w:val="00CD24D6"/>
    <w:rsid w:val="00CD3CEB"/>
    <w:rsid w:val="00CD4FD3"/>
    <w:rsid w:val="00CD5FB5"/>
    <w:rsid w:val="00CD628C"/>
    <w:rsid w:val="00CE0C30"/>
    <w:rsid w:val="00CE13C9"/>
    <w:rsid w:val="00CE3563"/>
    <w:rsid w:val="00CE5428"/>
    <w:rsid w:val="00CE6A8E"/>
    <w:rsid w:val="00CE6F0E"/>
    <w:rsid w:val="00CE7BC1"/>
    <w:rsid w:val="00CE7ECB"/>
    <w:rsid w:val="00CF0947"/>
    <w:rsid w:val="00CF14C4"/>
    <w:rsid w:val="00CF190C"/>
    <w:rsid w:val="00CF2B68"/>
    <w:rsid w:val="00CF3050"/>
    <w:rsid w:val="00CF4C09"/>
    <w:rsid w:val="00CF4D51"/>
    <w:rsid w:val="00CF5DFA"/>
    <w:rsid w:val="00CF74A8"/>
    <w:rsid w:val="00CF781C"/>
    <w:rsid w:val="00D01A94"/>
    <w:rsid w:val="00D021E7"/>
    <w:rsid w:val="00D06AC4"/>
    <w:rsid w:val="00D06D6B"/>
    <w:rsid w:val="00D10BF9"/>
    <w:rsid w:val="00D1209E"/>
    <w:rsid w:val="00D15DF2"/>
    <w:rsid w:val="00D15F2F"/>
    <w:rsid w:val="00D161F2"/>
    <w:rsid w:val="00D172E9"/>
    <w:rsid w:val="00D220FB"/>
    <w:rsid w:val="00D2278E"/>
    <w:rsid w:val="00D22DBC"/>
    <w:rsid w:val="00D24F82"/>
    <w:rsid w:val="00D25E69"/>
    <w:rsid w:val="00D26469"/>
    <w:rsid w:val="00D27229"/>
    <w:rsid w:val="00D27C6A"/>
    <w:rsid w:val="00D27E2F"/>
    <w:rsid w:val="00D305F9"/>
    <w:rsid w:val="00D30EAB"/>
    <w:rsid w:val="00D33775"/>
    <w:rsid w:val="00D33D46"/>
    <w:rsid w:val="00D402EB"/>
    <w:rsid w:val="00D4411B"/>
    <w:rsid w:val="00D44C72"/>
    <w:rsid w:val="00D477AE"/>
    <w:rsid w:val="00D54051"/>
    <w:rsid w:val="00D575C4"/>
    <w:rsid w:val="00D60954"/>
    <w:rsid w:val="00D655A0"/>
    <w:rsid w:val="00D67989"/>
    <w:rsid w:val="00D67C59"/>
    <w:rsid w:val="00D70B89"/>
    <w:rsid w:val="00D747CD"/>
    <w:rsid w:val="00D74AA9"/>
    <w:rsid w:val="00D77A40"/>
    <w:rsid w:val="00D8084A"/>
    <w:rsid w:val="00D8284E"/>
    <w:rsid w:val="00D834E4"/>
    <w:rsid w:val="00D854AD"/>
    <w:rsid w:val="00D91426"/>
    <w:rsid w:val="00D915AB"/>
    <w:rsid w:val="00D91A39"/>
    <w:rsid w:val="00D9250E"/>
    <w:rsid w:val="00D94DB7"/>
    <w:rsid w:val="00D96857"/>
    <w:rsid w:val="00D96FB4"/>
    <w:rsid w:val="00D974E2"/>
    <w:rsid w:val="00DA04FD"/>
    <w:rsid w:val="00DA37A3"/>
    <w:rsid w:val="00DA534E"/>
    <w:rsid w:val="00DA676B"/>
    <w:rsid w:val="00DA6973"/>
    <w:rsid w:val="00DA6A72"/>
    <w:rsid w:val="00DA70DC"/>
    <w:rsid w:val="00DA7D84"/>
    <w:rsid w:val="00DB0556"/>
    <w:rsid w:val="00DB0CAE"/>
    <w:rsid w:val="00DB1884"/>
    <w:rsid w:val="00DB1C35"/>
    <w:rsid w:val="00DB28CE"/>
    <w:rsid w:val="00DB4C2A"/>
    <w:rsid w:val="00DB4DFB"/>
    <w:rsid w:val="00DB5272"/>
    <w:rsid w:val="00DB6DFC"/>
    <w:rsid w:val="00DB7301"/>
    <w:rsid w:val="00DC13B4"/>
    <w:rsid w:val="00DC1B5B"/>
    <w:rsid w:val="00DC46C4"/>
    <w:rsid w:val="00DC729E"/>
    <w:rsid w:val="00DC788C"/>
    <w:rsid w:val="00DD07AE"/>
    <w:rsid w:val="00DD0C04"/>
    <w:rsid w:val="00DD0CAC"/>
    <w:rsid w:val="00DD2CEA"/>
    <w:rsid w:val="00DD41CB"/>
    <w:rsid w:val="00DD5FD1"/>
    <w:rsid w:val="00DD6417"/>
    <w:rsid w:val="00DD725A"/>
    <w:rsid w:val="00DE0920"/>
    <w:rsid w:val="00DE1CD1"/>
    <w:rsid w:val="00DE2B5F"/>
    <w:rsid w:val="00DE37AD"/>
    <w:rsid w:val="00DE4F53"/>
    <w:rsid w:val="00DE5FCF"/>
    <w:rsid w:val="00DE620A"/>
    <w:rsid w:val="00DE679B"/>
    <w:rsid w:val="00DE6A6B"/>
    <w:rsid w:val="00DF2320"/>
    <w:rsid w:val="00DF4841"/>
    <w:rsid w:val="00DF4E3E"/>
    <w:rsid w:val="00DF5B58"/>
    <w:rsid w:val="00DF7EF8"/>
    <w:rsid w:val="00E010F1"/>
    <w:rsid w:val="00E01F86"/>
    <w:rsid w:val="00E0286E"/>
    <w:rsid w:val="00E02F8C"/>
    <w:rsid w:val="00E041C8"/>
    <w:rsid w:val="00E042C4"/>
    <w:rsid w:val="00E04758"/>
    <w:rsid w:val="00E056E7"/>
    <w:rsid w:val="00E05B0B"/>
    <w:rsid w:val="00E11303"/>
    <w:rsid w:val="00E12638"/>
    <w:rsid w:val="00E12740"/>
    <w:rsid w:val="00E1343F"/>
    <w:rsid w:val="00E13BCB"/>
    <w:rsid w:val="00E1562A"/>
    <w:rsid w:val="00E15DC4"/>
    <w:rsid w:val="00E1697C"/>
    <w:rsid w:val="00E16E54"/>
    <w:rsid w:val="00E205FD"/>
    <w:rsid w:val="00E217D1"/>
    <w:rsid w:val="00E21A8A"/>
    <w:rsid w:val="00E239C3"/>
    <w:rsid w:val="00E322B7"/>
    <w:rsid w:val="00E32E8B"/>
    <w:rsid w:val="00E33CC4"/>
    <w:rsid w:val="00E36070"/>
    <w:rsid w:val="00E410E8"/>
    <w:rsid w:val="00E46E23"/>
    <w:rsid w:val="00E47790"/>
    <w:rsid w:val="00E5055A"/>
    <w:rsid w:val="00E506AD"/>
    <w:rsid w:val="00E50BB4"/>
    <w:rsid w:val="00E50E17"/>
    <w:rsid w:val="00E510F1"/>
    <w:rsid w:val="00E512F4"/>
    <w:rsid w:val="00E51423"/>
    <w:rsid w:val="00E52596"/>
    <w:rsid w:val="00E54954"/>
    <w:rsid w:val="00E54FED"/>
    <w:rsid w:val="00E55147"/>
    <w:rsid w:val="00E55858"/>
    <w:rsid w:val="00E56B3F"/>
    <w:rsid w:val="00E5760E"/>
    <w:rsid w:val="00E57E5F"/>
    <w:rsid w:val="00E64BBF"/>
    <w:rsid w:val="00E667D9"/>
    <w:rsid w:val="00E6790F"/>
    <w:rsid w:val="00E70F99"/>
    <w:rsid w:val="00E73931"/>
    <w:rsid w:val="00E740D7"/>
    <w:rsid w:val="00E746F5"/>
    <w:rsid w:val="00E76D7B"/>
    <w:rsid w:val="00E77D02"/>
    <w:rsid w:val="00E8139E"/>
    <w:rsid w:val="00E821FE"/>
    <w:rsid w:val="00E822FD"/>
    <w:rsid w:val="00E84B84"/>
    <w:rsid w:val="00E85115"/>
    <w:rsid w:val="00E858BC"/>
    <w:rsid w:val="00E86370"/>
    <w:rsid w:val="00E865D9"/>
    <w:rsid w:val="00E872C0"/>
    <w:rsid w:val="00E87C91"/>
    <w:rsid w:val="00E92334"/>
    <w:rsid w:val="00E94565"/>
    <w:rsid w:val="00E94F17"/>
    <w:rsid w:val="00E95A5C"/>
    <w:rsid w:val="00E97418"/>
    <w:rsid w:val="00E97DF0"/>
    <w:rsid w:val="00E97EA8"/>
    <w:rsid w:val="00EA2935"/>
    <w:rsid w:val="00EA2A11"/>
    <w:rsid w:val="00EA3E5C"/>
    <w:rsid w:val="00EA4ABC"/>
    <w:rsid w:val="00EB0BB1"/>
    <w:rsid w:val="00EB265A"/>
    <w:rsid w:val="00EB3D04"/>
    <w:rsid w:val="00EB49C0"/>
    <w:rsid w:val="00EB4F0A"/>
    <w:rsid w:val="00EB5823"/>
    <w:rsid w:val="00EB5857"/>
    <w:rsid w:val="00EC0A5C"/>
    <w:rsid w:val="00EC270F"/>
    <w:rsid w:val="00EC4F0A"/>
    <w:rsid w:val="00EC511D"/>
    <w:rsid w:val="00EC5A8D"/>
    <w:rsid w:val="00EC6F63"/>
    <w:rsid w:val="00EC7530"/>
    <w:rsid w:val="00ED14DE"/>
    <w:rsid w:val="00ED1792"/>
    <w:rsid w:val="00ED3EBC"/>
    <w:rsid w:val="00ED4046"/>
    <w:rsid w:val="00ED7203"/>
    <w:rsid w:val="00ED732D"/>
    <w:rsid w:val="00EE0519"/>
    <w:rsid w:val="00EE0E7C"/>
    <w:rsid w:val="00EE29AB"/>
    <w:rsid w:val="00EE4A07"/>
    <w:rsid w:val="00EE4FDA"/>
    <w:rsid w:val="00EF0A99"/>
    <w:rsid w:val="00EF4672"/>
    <w:rsid w:val="00EF531D"/>
    <w:rsid w:val="00EF5DCD"/>
    <w:rsid w:val="00EF6558"/>
    <w:rsid w:val="00EF66C0"/>
    <w:rsid w:val="00F0176E"/>
    <w:rsid w:val="00F01822"/>
    <w:rsid w:val="00F0466B"/>
    <w:rsid w:val="00F05515"/>
    <w:rsid w:val="00F067DE"/>
    <w:rsid w:val="00F103DA"/>
    <w:rsid w:val="00F10D74"/>
    <w:rsid w:val="00F117C2"/>
    <w:rsid w:val="00F1318D"/>
    <w:rsid w:val="00F13BCC"/>
    <w:rsid w:val="00F14592"/>
    <w:rsid w:val="00F14631"/>
    <w:rsid w:val="00F1569F"/>
    <w:rsid w:val="00F17618"/>
    <w:rsid w:val="00F17D7D"/>
    <w:rsid w:val="00F17EC5"/>
    <w:rsid w:val="00F2220C"/>
    <w:rsid w:val="00F2349D"/>
    <w:rsid w:val="00F23B30"/>
    <w:rsid w:val="00F23C94"/>
    <w:rsid w:val="00F2456C"/>
    <w:rsid w:val="00F25E9F"/>
    <w:rsid w:val="00F26E27"/>
    <w:rsid w:val="00F274AF"/>
    <w:rsid w:val="00F312AB"/>
    <w:rsid w:val="00F352BA"/>
    <w:rsid w:val="00F35EE5"/>
    <w:rsid w:val="00F360C7"/>
    <w:rsid w:val="00F364F1"/>
    <w:rsid w:val="00F366A8"/>
    <w:rsid w:val="00F36DB7"/>
    <w:rsid w:val="00F42D8C"/>
    <w:rsid w:val="00F4385A"/>
    <w:rsid w:val="00F446FE"/>
    <w:rsid w:val="00F5040A"/>
    <w:rsid w:val="00F523DB"/>
    <w:rsid w:val="00F53592"/>
    <w:rsid w:val="00F53BE6"/>
    <w:rsid w:val="00F55D20"/>
    <w:rsid w:val="00F56D93"/>
    <w:rsid w:val="00F611DF"/>
    <w:rsid w:val="00F61D0A"/>
    <w:rsid w:val="00F6212D"/>
    <w:rsid w:val="00F62981"/>
    <w:rsid w:val="00F63BDE"/>
    <w:rsid w:val="00F672ED"/>
    <w:rsid w:val="00F7092B"/>
    <w:rsid w:val="00F712EB"/>
    <w:rsid w:val="00F72944"/>
    <w:rsid w:val="00F72E70"/>
    <w:rsid w:val="00F752DC"/>
    <w:rsid w:val="00F80BF1"/>
    <w:rsid w:val="00F80E86"/>
    <w:rsid w:val="00F82CBC"/>
    <w:rsid w:val="00F8302C"/>
    <w:rsid w:val="00F865F2"/>
    <w:rsid w:val="00F8713A"/>
    <w:rsid w:val="00F91EF1"/>
    <w:rsid w:val="00F9419E"/>
    <w:rsid w:val="00F946D0"/>
    <w:rsid w:val="00F97BA9"/>
    <w:rsid w:val="00F97C5F"/>
    <w:rsid w:val="00F97DFD"/>
    <w:rsid w:val="00FA12F3"/>
    <w:rsid w:val="00FA15DE"/>
    <w:rsid w:val="00FA1D1D"/>
    <w:rsid w:val="00FA1D76"/>
    <w:rsid w:val="00FA4818"/>
    <w:rsid w:val="00FA4ECF"/>
    <w:rsid w:val="00FA60FD"/>
    <w:rsid w:val="00FA654C"/>
    <w:rsid w:val="00FA6EA9"/>
    <w:rsid w:val="00FA7D38"/>
    <w:rsid w:val="00FB04E2"/>
    <w:rsid w:val="00FB1597"/>
    <w:rsid w:val="00FB198A"/>
    <w:rsid w:val="00FB26B7"/>
    <w:rsid w:val="00FB2EDA"/>
    <w:rsid w:val="00FB309D"/>
    <w:rsid w:val="00FB33D9"/>
    <w:rsid w:val="00FB64BF"/>
    <w:rsid w:val="00FC0C2A"/>
    <w:rsid w:val="00FC1950"/>
    <w:rsid w:val="00FC40C1"/>
    <w:rsid w:val="00FC4E3B"/>
    <w:rsid w:val="00FC56EE"/>
    <w:rsid w:val="00FC58BA"/>
    <w:rsid w:val="00FD14FA"/>
    <w:rsid w:val="00FD4B83"/>
    <w:rsid w:val="00FE1826"/>
    <w:rsid w:val="00FE1D95"/>
    <w:rsid w:val="00FE2368"/>
    <w:rsid w:val="00FE48B4"/>
    <w:rsid w:val="00FE55BB"/>
    <w:rsid w:val="00FE6120"/>
    <w:rsid w:val="00FE72CC"/>
    <w:rsid w:val="00FF0F07"/>
    <w:rsid w:val="00FF18A1"/>
    <w:rsid w:val="00FF1B01"/>
    <w:rsid w:val="00FF4DFF"/>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4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BE"/>
    </w:rPr>
  </w:style>
  <w:style w:type="paragraph" w:styleId="Titre1">
    <w:name w:val="heading 1"/>
    <w:basedOn w:val="Normal"/>
    <w:qFormat/>
    <w:rsid w:val="00CE13C9"/>
    <w:pPr>
      <w:spacing w:before="100" w:beforeAutospacing="1" w:after="100" w:afterAutospacing="1"/>
      <w:outlineLvl w:val="0"/>
    </w:pPr>
    <w:rPr>
      <w:rFonts w:asciiTheme="minorHAnsi" w:eastAsiaTheme="minorHAnsi" w:hAnsiTheme="minorHAnsi" w:cstheme="minorBidi"/>
      <w:b/>
      <w:bCs/>
      <w:kern w:val="36"/>
      <w:sz w:val="48"/>
      <w:szCs w:val="48"/>
      <w:lang w:val="en-US"/>
    </w:rPr>
  </w:style>
  <w:style w:type="paragraph" w:styleId="Titre2">
    <w:name w:val="heading 2"/>
    <w:basedOn w:val="Normal"/>
    <w:next w:val="Normal"/>
    <w:link w:val="Titre2Car"/>
    <w:unhideWhenUsed/>
    <w:qFormat/>
    <w:rsid w:val="00715FD4"/>
    <w:pPr>
      <w:keepNext/>
      <w:keepLines/>
      <w:numPr>
        <w:numId w:val="91"/>
      </w:numPr>
      <w:spacing w:before="200"/>
      <w:ind w:left="284"/>
      <w:jc w:val="both"/>
      <w:outlineLvl w:val="1"/>
    </w:pPr>
    <w:rPr>
      <w:rFonts w:asciiTheme="minorHAnsi" w:eastAsiaTheme="majorEastAsia" w:hAnsiTheme="minorHAnsi" w:cstheme="majorBidi"/>
      <w:b/>
      <w:bCs/>
      <w:sz w:val="26"/>
      <w:szCs w:val="26"/>
      <w:lang w:val="fr-BE"/>
    </w:rPr>
  </w:style>
  <w:style w:type="paragraph" w:styleId="Titre3">
    <w:name w:val="heading 3"/>
    <w:basedOn w:val="Normal"/>
    <w:next w:val="Normal"/>
    <w:link w:val="Titre3Car"/>
    <w:unhideWhenUsed/>
    <w:qFormat/>
    <w:rsid w:val="000838B0"/>
    <w:pPr>
      <w:keepNext/>
      <w:keepLines/>
      <w:numPr>
        <w:numId w:val="100"/>
      </w:numPr>
      <w:spacing w:before="200"/>
      <w:jc w:val="both"/>
      <w:outlineLvl w:val="2"/>
    </w:pPr>
    <w:rPr>
      <w:rFonts w:asciiTheme="minorHAnsi" w:eastAsiaTheme="majorEastAsia" w:hAnsiTheme="minorHAnsi" w:cstheme="majorBidi"/>
      <w:b/>
      <w:bCs/>
      <w:lang w:val="fr-BE"/>
    </w:rPr>
  </w:style>
  <w:style w:type="paragraph" w:styleId="Titre4">
    <w:name w:val="heading 4"/>
    <w:basedOn w:val="Normal"/>
    <w:next w:val="Normal"/>
    <w:link w:val="Titre4Car"/>
    <w:unhideWhenUsed/>
    <w:qFormat/>
    <w:rsid w:val="00CE13C9"/>
    <w:pPr>
      <w:ind w:firstLine="720"/>
      <w:jc w:val="both"/>
      <w:outlineLvl w:val="3"/>
    </w:pPr>
    <w:rPr>
      <w:rFonts w:asciiTheme="minorHAnsi" w:eastAsiaTheme="majorEastAsia" w:hAnsiTheme="minorHAnsi" w:cstheme="majorBidi"/>
      <w:bCs/>
      <w:i/>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55346"/>
    <w:rPr>
      <w:color w:val="095AA5"/>
      <w:u w:val="single"/>
    </w:rPr>
  </w:style>
  <w:style w:type="paragraph" w:styleId="NormalWeb">
    <w:name w:val="Normal (Web)"/>
    <w:basedOn w:val="Normal"/>
    <w:rsid w:val="00F62981"/>
    <w:pPr>
      <w:spacing w:before="96" w:after="120" w:line="360" w:lineRule="atLeast"/>
    </w:pPr>
    <w:rPr>
      <w:lang w:val="en-US"/>
    </w:rPr>
  </w:style>
  <w:style w:type="character" w:customStyle="1" w:styleId="geg1u">
    <w:name w:val="ge g1u"/>
    <w:basedOn w:val="Policepardfaut"/>
    <w:rsid w:val="00844B21"/>
  </w:style>
  <w:style w:type="table" w:styleId="Grilledutableau">
    <w:name w:val="Table Grid"/>
    <w:basedOn w:val="TableauNormal"/>
    <w:rsid w:val="00C5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6077D9"/>
    <w:pPr>
      <w:tabs>
        <w:tab w:val="center" w:pos="4320"/>
        <w:tab w:val="right" w:pos="8640"/>
      </w:tabs>
    </w:pPr>
  </w:style>
  <w:style w:type="paragraph" w:styleId="Pieddepage">
    <w:name w:val="footer"/>
    <w:basedOn w:val="Normal"/>
    <w:link w:val="PieddepageCar"/>
    <w:uiPriority w:val="99"/>
    <w:rsid w:val="006077D9"/>
    <w:pPr>
      <w:tabs>
        <w:tab w:val="center" w:pos="4320"/>
        <w:tab w:val="right" w:pos="8640"/>
      </w:tabs>
    </w:pPr>
    <w:rPr>
      <w:lang w:eastAsia="x-none"/>
    </w:rPr>
  </w:style>
  <w:style w:type="paragraph" w:styleId="z-Hautduformulaire">
    <w:name w:val="HTML Top of Form"/>
    <w:basedOn w:val="Normal"/>
    <w:next w:val="Normal"/>
    <w:hidden/>
    <w:rsid w:val="00C5028F"/>
    <w:pPr>
      <w:pBdr>
        <w:bottom w:val="single" w:sz="6" w:space="1" w:color="auto"/>
      </w:pBdr>
      <w:jc w:val="center"/>
    </w:pPr>
    <w:rPr>
      <w:rFonts w:ascii="Arial" w:hAnsi="Arial" w:cs="Arial"/>
      <w:vanish/>
      <w:color w:val="000000"/>
      <w:sz w:val="16"/>
      <w:szCs w:val="16"/>
      <w:lang w:val="nl-NL" w:eastAsia="nl-NL"/>
    </w:rPr>
  </w:style>
  <w:style w:type="paragraph" w:styleId="z-Basduformulaire">
    <w:name w:val="HTML Bottom of Form"/>
    <w:basedOn w:val="Normal"/>
    <w:next w:val="Normal"/>
    <w:hidden/>
    <w:rsid w:val="00C5028F"/>
    <w:pPr>
      <w:pBdr>
        <w:top w:val="single" w:sz="6" w:space="1" w:color="auto"/>
      </w:pBdr>
      <w:jc w:val="center"/>
    </w:pPr>
    <w:rPr>
      <w:rFonts w:ascii="Arial" w:hAnsi="Arial" w:cs="Arial"/>
      <w:vanish/>
      <w:color w:val="000000"/>
      <w:sz w:val="16"/>
      <w:szCs w:val="16"/>
      <w:lang w:val="nl-NL" w:eastAsia="nl-NL"/>
    </w:rPr>
  </w:style>
  <w:style w:type="character" w:styleId="Numrodepage">
    <w:name w:val="page number"/>
    <w:basedOn w:val="Policepardfaut"/>
    <w:rsid w:val="00AD0864"/>
  </w:style>
  <w:style w:type="paragraph" w:styleId="Textedebulles">
    <w:name w:val="Balloon Text"/>
    <w:basedOn w:val="Normal"/>
    <w:semiHidden/>
    <w:rsid w:val="005C18F4"/>
    <w:rPr>
      <w:rFonts w:ascii="Tahoma" w:hAnsi="Tahoma" w:cs="Tahoma"/>
      <w:sz w:val="16"/>
      <w:szCs w:val="16"/>
      <w:lang w:val="en-US"/>
    </w:rPr>
  </w:style>
  <w:style w:type="paragraph" w:customStyle="1" w:styleId="Adres">
    <w:name w:val="Adres"/>
    <w:basedOn w:val="Normal"/>
    <w:rsid w:val="005C18F4"/>
    <w:pPr>
      <w:spacing w:after="40"/>
    </w:pPr>
    <w:rPr>
      <w:rFonts w:ascii="Garamond" w:hAnsi="Garamond"/>
      <w:sz w:val="22"/>
      <w:szCs w:val="20"/>
    </w:rPr>
  </w:style>
  <w:style w:type="paragraph" w:customStyle="1" w:styleId="Poste">
    <w:name w:val="Poste"/>
    <w:basedOn w:val="Post"/>
    <w:rsid w:val="005C18F4"/>
  </w:style>
  <w:style w:type="paragraph" w:customStyle="1" w:styleId="Post">
    <w:name w:val="Post"/>
    <w:basedOn w:val="Adres"/>
    <w:rsid w:val="005C18F4"/>
    <w:pPr>
      <w:spacing w:after="60" w:line="260" w:lineRule="exact"/>
    </w:pPr>
    <w:rPr>
      <w:rFonts w:ascii="Verdana" w:hAnsi="Verdana"/>
    </w:rPr>
  </w:style>
  <w:style w:type="paragraph" w:customStyle="1" w:styleId="Classificatie">
    <w:name w:val="Classificatie"/>
    <w:basedOn w:val="Normal"/>
    <w:rsid w:val="005C18F4"/>
    <w:rPr>
      <w:rFonts w:ascii="Verdana" w:hAnsi="Verdana"/>
      <w:sz w:val="16"/>
      <w:szCs w:val="16"/>
      <w:lang w:val="en-US"/>
    </w:rPr>
  </w:style>
  <w:style w:type="paragraph" w:customStyle="1" w:styleId="Ministre">
    <w:name w:val="Ministre"/>
    <w:basedOn w:val="Normal"/>
    <w:rsid w:val="005C18F4"/>
    <w:pPr>
      <w:spacing w:after="60" w:line="260" w:lineRule="exact"/>
    </w:pPr>
    <w:rPr>
      <w:rFonts w:ascii="Verdana" w:hAnsi="Verdana"/>
      <w:sz w:val="22"/>
      <w:szCs w:val="20"/>
    </w:rPr>
  </w:style>
  <w:style w:type="paragraph" w:customStyle="1" w:styleId="Adresse">
    <w:name w:val="Adresse"/>
    <w:basedOn w:val="Corpsdetexte"/>
    <w:rsid w:val="005C18F4"/>
    <w:pPr>
      <w:spacing w:after="40"/>
    </w:pPr>
    <w:rPr>
      <w:rFonts w:ascii="Garamond" w:hAnsi="Garamond"/>
      <w:sz w:val="22"/>
      <w:szCs w:val="20"/>
      <w:lang w:val="fr-BE"/>
    </w:rPr>
  </w:style>
  <w:style w:type="paragraph" w:styleId="Corpsdetexte">
    <w:name w:val="Body Text"/>
    <w:basedOn w:val="Normal"/>
    <w:link w:val="CorpsdetexteCar"/>
    <w:rsid w:val="005C18F4"/>
    <w:pPr>
      <w:spacing w:after="120"/>
    </w:pPr>
    <w:rPr>
      <w:lang w:val="en-US"/>
    </w:rPr>
  </w:style>
  <w:style w:type="character" w:customStyle="1" w:styleId="CorpsdetexteCar">
    <w:name w:val="Corps de texte Car"/>
    <w:link w:val="Corpsdetexte"/>
    <w:rsid w:val="005C18F4"/>
    <w:rPr>
      <w:sz w:val="24"/>
      <w:szCs w:val="24"/>
      <w:lang w:val="en-US" w:eastAsia="en-US" w:bidi="ar-SA"/>
    </w:rPr>
  </w:style>
  <w:style w:type="paragraph" w:customStyle="1" w:styleId="Classification">
    <w:name w:val="Classification"/>
    <w:basedOn w:val="Classificatie"/>
    <w:rsid w:val="005C18F4"/>
    <w:pPr>
      <w:spacing w:line="260" w:lineRule="exact"/>
    </w:pPr>
    <w:rPr>
      <w:b/>
    </w:rPr>
  </w:style>
  <w:style w:type="paragraph" w:customStyle="1" w:styleId="MonsieurKarelDeGucht">
    <w:name w:val="Monsieur Karel De Gucht"/>
    <w:rsid w:val="005C18F4"/>
    <w:pPr>
      <w:spacing w:after="60" w:line="260" w:lineRule="exact"/>
    </w:pPr>
    <w:rPr>
      <w:rFonts w:ascii="Verdana" w:hAnsi="Verdana"/>
      <w:sz w:val="22"/>
      <w:lang w:val="nl-BE"/>
    </w:rPr>
  </w:style>
  <w:style w:type="paragraph" w:customStyle="1" w:styleId="Bodytexte">
    <w:name w:val="Body texte"/>
    <w:basedOn w:val="Corpsdetexte"/>
    <w:rsid w:val="005C18F4"/>
    <w:pPr>
      <w:spacing w:after="0" w:line="288" w:lineRule="auto"/>
      <w:ind w:left="737"/>
    </w:pPr>
    <w:rPr>
      <w:rFonts w:ascii="Garamond" w:hAnsi="Garamond"/>
      <w:szCs w:val="20"/>
      <w:lang w:val="fr-BE"/>
    </w:rPr>
  </w:style>
  <w:style w:type="paragraph" w:styleId="Corpsdetexte3">
    <w:name w:val="Body Text 3"/>
    <w:basedOn w:val="Normal"/>
    <w:rsid w:val="005C18F4"/>
    <w:pPr>
      <w:spacing w:after="120"/>
    </w:pPr>
    <w:rPr>
      <w:sz w:val="16"/>
      <w:szCs w:val="16"/>
      <w:lang w:val="en-US"/>
    </w:rPr>
  </w:style>
  <w:style w:type="paragraph" w:styleId="Corpsdetexte2">
    <w:name w:val="Body Text 2"/>
    <w:basedOn w:val="Normal"/>
    <w:rsid w:val="005C18F4"/>
    <w:pPr>
      <w:spacing w:after="120" w:line="480" w:lineRule="auto"/>
    </w:pPr>
    <w:rPr>
      <w:lang w:val="en-US"/>
    </w:rPr>
  </w:style>
  <w:style w:type="character" w:styleId="lev">
    <w:name w:val="Strong"/>
    <w:qFormat/>
    <w:rsid w:val="005C18F4"/>
    <w:rPr>
      <w:b/>
      <w:bCs/>
    </w:rPr>
  </w:style>
  <w:style w:type="character" w:customStyle="1" w:styleId="detailpubtitle21">
    <w:name w:val="detail_pub_title21"/>
    <w:rsid w:val="005C18F4"/>
    <w:rPr>
      <w:rFonts w:ascii="Verdana" w:hAnsi="Verdana" w:hint="default"/>
      <w:b w:val="0"/>
      <w:bCs w:val="0"/>
      <w:strike w:val="0"/>
      <w:dstrike w:val="0"/>
      <w:color w:val="000000"/>
      <w:sz w:val="14"/>
      <w:szCs w:val="14"/>
      <w:u w:val="none"/>
      <w:effect w:val="none"/>
    </w:rPr>
  </w:style>
  <w:style w:type="paragraph" w:customStyle="1" w:styleId="paragraph">
    <w:name w:val="paragraph"/>
    <w:basedOn w:val="Normal"/>
    <w:rsid w:val="005C18F4"/>
    <w:pPr>
      <w:spacing w:before="100" w:beforeAutospacing="1" w:after="100" w:afterAutospacing="1"/>
    </w:pPr>
    <w:rPr>
      <w:rFonts w:ascii="Tahoma" w:hAnsi="Tahoma" w:cs="Tahoma"/>
      <w:color w:val="000000"/>
      <w:sz w:val="14"/>
      <w:szCs w:val="14"/>
      <w:lang w:val="en-US"/>
    </w:rPr>
  </w:style>
  <w:style w:type="paragraph" w:customStyle="1" w:styleId="Default">
    <w:name w:val="Default"/>
    <w:rsid w:val="005C18F4"/>
    <w:pPr>
      <w:autoSpaceDE w:val="0"/>
      <w:autoSpaceDN w:val="0"/>
      <w:adjustRightInd w:val="0"/>
    </w:pPr>
    <w:rPr>
      <w:rFonts w:ascii="Arial" w:hAnsi="Arial" w:cs="Arial"/>
      <w:color w:val="000000"/>
      <w:sz w:val="24"/>
      <w:szCs w:val="24"/>
    </w:rPr>
  </w:style>
  <w:style w:type="paragraph" w:styleId="Commentaire">
    <w:name w:val="annotation text"/>
    <w:basedOn w:val="Normal"/>
    <w:link w:val="CommentaireCar"/>
    <w:rsid w:val="005C18F4"/>
    <w:rPr>
      <w:sz w:val="20"/>
      <w:szCs w:val="20"/>
      <w:lang w:val="en-US"/>
    </w:rPr>
  </w:style>
  <w:style w:type="character" w:styleId="Marquedecommentaire">
    <w:name w:val="annotation reference"/>
    <w:rsid w:val="00F97BA9"/>
    <w:rPr>
      <w:sz w:val="16"/>
      <w:szCs w:val="16"/>
    </w:rPr>
  </w:style>
  <w:style w:type="paragraph" w:styleId="Objetducommentaire">
    <w:name w:val="annotation subject"/>
    <w:basedOn w:val="Commentaire"/>
    <w:next w:val="Commentaire"/>
    <w:semiHidden/>
    <w:rsid w:val="00F97BA9"/>
    <w:rPr>
      <w:b/>
      <w:bCs/>
      <w:lang w:val="nl-BE"/>
    </w:rPr>
  </w:style>
  <w:style w:type="paragraph" w:styleId="Explorateurdedocuments">
    <w:name w:val="Document Map"/>
    <w:basedOn w:val="Normal"/>
    <w:semiHidden/>
    <w:rsid w:val="00632284"/>
    <w:pPr>
      <w:shd w:val="clear" w:color="auto" w:fill="000080"/>
    </w:pPr>
    <w:rPr>
      <w:rFonts w:ascii="Tahoma" w:hAnsi="Tahoma" w:cs="Tahoma"/>
      <w:sz w:val="20"/>
      <w:szCs w:val="20"/>
    </w:rPr>
  </w:style>
  <w:style w:type="character" w:customStyle="1" w:styleId="Administrator">
    <w:name w:val="Administrator"/>
    <w:semiHidden/>
    <w:rsid w:val="000747AA"/>
    <w:rPr>
      <w:rFonts w:ascii="Arial" w:hAnsi="Arial" w:cs="Arial"/>
      <w:b w:val="0"/>
      <w:bCs w:val="0"/>
      <w:i w:val="0"/>
      <w:iCs w:val="0"/>
      <w:strike w:val="0"/>
      <w:color w:val="auto"/>
      <w:sz w:val="20"/>
      <w:szCs w:val="20"/>
      <w:u w:val="none"/>
    </w:rPr>
  </w:style>
  <w:style w:type="paragraph" w:customStyle="1" w:styleId="NormalJustified">
    <w:name w:val="Normal + Justified"/>
    <w:basedOn w:val="Normal"/>
    <w:rsid w:val="0048026E"/>
    <w:pPr>
      <w:jc w:val="both"/>
    </w:pPr>
    <w:rPr>
      <w:lang w:eastAsia="fr-BE"/>
    </w:rPr>
  </w:style>
  <w:style w:type="character" w:styleId="Lienhypertextesuivivisit">
    <w:name w:val="FollowedHyperlink"/>
    <w:rsid w:val="00BB34DF"/>
    <w:rPr>
      <w:color w:val="800080"/>
      <w:u w:val="single"/>
    </w:rPr>
  </w:style>
  <w:style w:type="character" w:customStyle="1" w:styleId="CommentaireCar">
    <w:name w:val="Commentaire Car"/>
    <w:link w:val="Commentaire"/>
    <w:rsid w:val="00A73B9C"/>
  </w:style>
  <w:style w:type="paragraph" w:styleId="Rvision">
    <w:name w:val="Revision"/>
    <w:hidden/>
    <w:uiPriority w:val="99"/>
    <w:semiHidden/>
    <w:rsid w:val="003F3402"/>
    <w:rPr>
      <w:sz w:val="24"/>
      <w:szCs w:val="24"/>
      <w:lang w:val="nl-BE"/>
    </w:rPr>
  </w:style>
  <w:style w:type="paragraph" w:styleId="Paragraphedeliste">
    <w:name w:val="List Paragraph"/>
    <w:basedOn w:val="Normal"/>
    <w:uiPriority w:val="34"/>
    <w:qFormat/>
    <w:rsid w:val="00807850"/>
    <w:pPr>
      <w:ind w:left="720"/>
    </w:pPr>
  </w:style>
  <w:style w:type="character" w:customStyle="1" w:styleId="PieddepageCar">
    <w:name w:val="Pied de page Car"/>
    <w:link w:val="Pieddepage"/>
    <w:uiPriority w:val="99"/>
    <w:rsid w:val="0059733A"/>
    <w:rPr>
      <w:sz w:val="24"/>
      <w:szCs w:val="24"/>
      <w:lang w:val="nl-BE"/>
    </w:rPr>
  </w:style>
  <w:style w:type="paragraph" w:customStyle="1" w:styleId="Standard">
    <w:name w:val="Standard"/>
    <w:rsid w:val="003356F7"/>
    <w:pPr>
      <w:suppressAutoHyphens/>
      <w:autoSpaceDN w:val="0"/>
      <w:spacing w:after="200" w:line="276" w:lineRule="auto"/>
      <w:textAlignment w:val="baseline"/>
    </w:pPr>
    <w:rPr>
      <w:rFonts w:ascii="Calibri" w:eastAsia="SimSun" w:hAnsi="Calibri" w:cs="F"/>
      <w:kern w:val="3"/>
      <w:sz w:val="22"/>
      <w:szCs w:val="22"/>
    </w:rPr>
  </w:style>
  <w:style w:type="table" w:customStyle="1" w:styleId="Grilledutableau1">
    <w:name w:val="Grille du tableau1"/>
    <w:basedOn w:val="TableauNormal"/>
    <w:next w:val="Grilledutableau"/>
    <w:uiPriority w:val="59"/>
    <w:rsid w:val="00744D24"/>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36D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37087"/>
    <w:rPr>
      <w:sz w:val="20"/>
      <w:szCs w:val="20"/>
    </w:rPr>
  </w:style>
  <w:style w:type="character" w:customStyle="1" w:styleId="NotedebasdepageCar">
    <w:name w:val="Note de bas de page Car"/>
    <w:basedOn w:val="Policepardfaut"/>
    <w:link w:val="Notedebasdepage"/>
    <w:rsid w:val="00037087"/>
    <w:rPr>
      <w:lang w:val="nl-BE"/>
    </w:rPr>
  </w:style>
  <w:style w:type="character" w:styleId="Appelnotedebasdep">
    <w:name w:val="footnote reference"/>
    <w:basedOn w:val="Policepardfaut"/>
    <w:rsid w:val="00037087"/>
    <w:rPr>
      <w:vertAlign w:val="superscript"/>
    </w:rPr>
  </w:style>
  <w:style w:type="paragraph" w:styleId="En-ttedetabledesmatires">
    <w:name w:val="TOC Heading"/>
    <w:basedOn w:val="Titre1"/>
    <w:next w:val="Normal"/>
    <w:uiPriority w:val="39"/>
    <w:unhideWhenUsed/>
    <w:qFormat/>
    <w:rsid w:val="002B04C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M2">
    <w:name w:val="toc 2"/>
    <w:basedOn w:val="Normal"/>
    <w:next w:val="Normal"/>
    <w:autoRedefine/>
    <w:uiPriority w:val="39"/>
    <w:unhideWhenUsed/>
    <w:qFormat/>
    <w:rsid w:val="002B04C0"/>
    <w:pPr>
      <w:spacing w:after="100" w:line="276" w:lineRule="auto"/>
      <w:ind w:left="220"/>
    </w:pPr>
    <w:rPr>
      <w:rFonts w:asciiTheme="minorHAnsi" w:eastAsiaTheme="minorEastAsia" w:hAnsiTheme="minorHAnsi" w:cstheme="minorBidi"/>
      <w:sz w:val="22"/>
      <w:szCs w:val="22"/>
      <w:lang w:val="en-US" w:eastAsia="ja-JP"/>
    </w:rPr>
  </w:style>
  <w:style w:type="paragraph" w:styleId="TM1">
    <w:name w:val="toc 1"/>
    <w:basedOn w:val="Normal"/>
    <w:next w:val="Normal"/>
    <w:autoRedefine/>
    <w:uiPriority w:val="39"/>
    <w:unhideWhenUsed/>
    <w:qFormat/>
    <w:rsid w:val="007270C9"/>
    <w:pPr>
      <w:tabs>
        <w:tab w:val="right" w:leader="dot" w:pos="9062"/>
      </w:tabs>
      <w:spacing w:after="100" w:line="276" w:lineRule="auto"/>
    </w:pPr>
    <w:rPr>
      <w:rFonts w:asciiTheme="minorHAnsi" w:eastAsiaTheme="minorEastAsia" w:hAnsiTheme="minorHAnsi" w:cstheme="minorBidi"/>
      <w:sz w:val="22"/>
      <w:szCs w:val="22"/>
      <w:lang w:val="en-US" w:eastAsia="ja-JP"/>
    </w:rPr>
  </w:style>
  <w:style w:type="paragraph" w:styleId="TM3">
    <w:name w:val="toc 3"/>
    <w:basedOn w:val="Normal"/>
    <w:next w:val="Normal"/>
    <w:autoRedefine/>
    <w:uiPriority w:val="39"/>
    <w:unhideWhenUsed/>
    <w:qFormat/>
    <w:rsid w:val="007270C9"/>
    <w:pPr>
      <w:tabs>
        <w:tab w:val="left" w:pos="880"/>
        <w:tab w:val="right" w:leader="dot" w:pos="9062"/>
      </w:tabs>
      <w:spacing w:after="100" w:line="276" w:lineRule="auto"/>
      <w:ind w:left="440"/>
    </w:pPr>
    <w:rPr>
      <w:rFonts w:asciiTheme="minorHAnsi" w:eastAsiaTheme="minorEastAsia" w:hAnsiTheme="minorHAnsi" w:cstheme="minorBidi"/>
      <w:sz w:val="22"/>
      <w:szCs w:val="22"/>
      <w:lang w:val="en-US" w:eastAsia="ja-JP"/>
    </w:rPr>
  </w:style>
  <w:style w:type="paragraph" w:styleId="Sansinterligne">
    <w:name w:val="No Spacing"/>
    <w:uiPriority w:val="1"/>
    <w:qFormat/>
    <w:rsid w:val="00AE317A"/>
    <w:rPr>
      <w:sz w:val="24"/>
      <w:szCs w:val="24"/>
      <w:lang w:val="nl-BE"/>
    </w:rPr>
  </w:style>
  <w:style w:type="character" w:customStyle="1" w:styleId="Titre2Car">
    <w:name w:val="Titre 2 Car"/>
    <w:basedOn w:val="Policepardfaut"/>
    <w:link w:val="Titre2"/>
    <w:rsid w:val="00715FD4"/>
    <w:rPr>
      <w:rFonts w:asciiTheme="minorHAnsi" w:eastAsiaTheme="majorEastAsia" w:hAnsiTheme="minorHAnsi" w:cstheme="majorBidi"/>
      <w:b/>
      <w:bCs/>
      <w:sz w:val="26"/>
      <w:szCs w:val="26"/>
      <w:lang w:val="fr-BE"/>
    </w:rPr>
  </w:style>
  <w:style w:type="character" w:styleId="Emphaseintense">
    <w:name w:val="Intense Emphasis"/>
    <w:basedOn w:val="Policepardfaut"/>
    <w:uiPriority w:val="21"/>
    <w:qFormat/>
    <w:rsid w:val="00AE317A"/>
    <w:rPr>
      <w:b/>
      <w:bCs/>
      <w:i/>
      <w:iCs/>
      <w:color w:val="4F81BD" w:themeColor="accent1"/>
    </w:rPr>
  </w:style>
  <w:style w:type="character" w:customStyle="1" w:styleId="Titre3Car">
    <w:name w:val="Titre 3 Car"/>
    <w:basedOn w:val="Policepardfaut"/>
    <w:link w:val="Titre3"/>
    <w:rsid w:val="000838B0"/>
    <w:rPr>
      <w:rFonts w:asciiTheme="minorHAnsi" w:eastAsiaTheme="majorEastAsia" w:hAnsiTheme="minorHAnsi" w:cstheme="majorBidi"/>
      <w:b/>
      <w:bCs/>
      <w:sz w:val="24"/>
      <w:szCs w:val="24"/>
      <w:lang w:val="fr-BE"/>
    </w:rPr>
  </w:style>
  <w:style w:type="character" w:customStyle="1" w:styleId="Titre4Car">
    <w:name w:val="Titre 4 Car"/>
    <w:basedOn w:val="Policepardfaut"/>
    <w:link w:val="Titre4"/>
    <w:rsid w:val="00384B2A"/>
    <w:rPr>
      <w:rFonts w:asciiTheme="minorHAnsi" w:eastAsiaTheme="majorEastAsia" w:hAnsiTheme="minorHAnsi" w:cstheme="majorBidi"/>
      <w:bCs/>
      <w:i/>
      <w:sz w:val="24"/>
      <w:szCs w:val="24"/>
      <w:u w:val="single"/>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BE"/>
    </w:rPr>
  </w:style>
  <w:style w:type="paragraph" w:styleId="Titre1">
    <w:name w:val="heading 1"/>
    <w:basedOn w:val="Normal"/>
    <w:qFormat/>
    <w:rsid w:val="00CE13C9"/>
    <w:pPr>
      <w:spacing w:before="100" w:beforeAutospacing="1" w:after="100" w:afterAutospacing="1"/>
      <w:outlineLvl w:val="0"/>
    </w:pPr>
    <w:rPr>
      <w:rFonts w:asciiTheme="minorHAnsi" w:eastAsiaTheme="minorHAnsi" w:hAnsiTheme="minorHAnsi" w:cstheme="minorBidi"/>
      <w:b/>
      <w:bCs/>
      <w:kern w:val="36"/>
      <w:sz w:val="48"/>
      <w:szCs w:val="48"/>
      <w:lang w:val="en-US"/>
    </w:rPr>
  </w:style>
  <w:style w:type="paragraph" w:styleId="Titre2">
    <w:name w:val="heading 2"/>
    <w:basedOn w:val="Normal"/>
    <w:next w:val="Normal"/>
    <w:link w:val="Titre2Car"/>
    <w:unhideWhenUsed/>
    <w:qFormat/>
    <w:rsid w:val="00715FD4"/>
    <w:pPr>
      <w:keepNext/>
      <w:keepLines/>
      <w:numPr>
        <w:numId w:val="91"/>
      </w:numPr>
      <w:spacing w:before="200"/>
      <w:ind w:left="284"/>
      <w:jc w:val="both"/>
      <w:outlineLvl w:val="1"/>
    </w:pPr>
    <w:rPr>
      <w:rFonts w:asciiTheme="minorHAnsi" w:eastAsiaTheme="majorEastAsia" w:hAnsiTheme="minorHAnsi" w:cstheme="majorBidi"/>
      <w:b/>
      <w:bCs/>
      <w:sz w:val="26"/>
      <w:szCs w:val="26"/>
      <w:lang w:val="fr-BE"/>
    </w:rPr>
  </w:style>
  <w:style w:type="paragraph" w:styleId="Titre3">
    <w:name w:val="heading 3"/>
    <w:basedOn w:val="Normal"/>
    <w:next w:val="Normal"/>
    <w:link w:val="Titre3Car"/>
    <w:unhideWhenUsed/>
    <w:qFormat/>
    <w:rsid w:val="000838B0"/>
    <w:pPr>
      <w:keepNext/>
      <w:keepLines/>
      <w:numPr>
        <w:numId w:val="100"/>
      </w:numPr>
      <w:spacing w:before="200"/>
      <w:jc w:val="both"/>
      <w:outlineLvl w:val="2"/>
    </w:pPr>
    <w:rPr>
      <w:rFonts w:asciiTheme="minorHAnsi" w:eastAsiaTheme="majorEastAsia" w:hAnsiTheme="minorHAnsi" w:cstheme="majorBidi"/>
      <w:b/>
      <w:bCs/>
      <w:lang w:val="fr-BE"/>
    </w:rPr>
  </w:style>
  <w:style w:type="paragraph" w:styleId="Titre4">
    <w:name w:val="heading 4"/>
    <w:basedOn w:val="Normal"/>
    <w:next w:val="Normal"/>
    <w:link w:val="Titre4Car"/>
    <w:unhideWhenUsed/>
    <w:qFormat/>
    <w:rsid w:val="00CE13C9"/>
    <w:pPr>
      <w:ind w:firstLine="720"/>
      <w:jc w:val="both"/>
      <w:outlineLvl w:val="3"/>
    </w:pPr>
    <w:rPr>
      <w:rFonts w:asciiTheme="minorHAnsi" w:eastAsiaTheme="majorEastAsia" w:hAnsiTheme="minorHAnsi" w:cstheme="majorBidi"/>
      <w:bCs/>
      <w:i/>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55346"/>
    <w:rPr>
      <w:color w:val="095AA5"/>
      <w:u w:val="single"/>
    </w:rPr>
  </w:style>
  <w:style w:type="paragraph" w:styleId="NormalWeb">
    <w:name w:val="Normal (Web)"/>
    <w:basedOn w:val="Normal"/>
    <w:rsid w:val="00F62981"/>
    <w:pPr>
      <w:spacing w:before="96" w:after="120" w:line="360" w:lineRule="atLeast"/>
    </w:pPr>
    <w:rPr>
      <w:lang w:val="en-US"/>
    </w:rPr>
  </w:style>
  <w:style w:type="character" w:customStyle="1" w:styleId="geg1u">
    <w:name w:val="ge g1u"/>
    <w:basedOn w:val="Policepardfaut"/>
    <w:rsid w:val="00844B21"/>
  </w:style>
  <w:style w:type="table" w:styleId="Grilledutableau">
    <w:name w:val="Table Grid"/>
    <w:basedOn w:val="TableauNormal"/>
    <w:rsid w:val="00C5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6077D9"/>
    <w:pPr>
      <w:tabs>
        <w:tab w:val="center" w:pos="4320"/>
        <w:tab w:val="right" w:pos="8640"/>
      </w:tabs>
    </w:pPr>
  </w:style>
  <w:style w:type="paragraph" w:styleId="Pieddepage">
    <w:name w:val="footer"/>
    <w:basedOn w:val="Normal"/>
    <w:link w:val="PieddepageCar"/>
    <w:uiPriority w:val="99"/>
    <w:rsid w:val="006077D9"/>
    <w:pPr>
      <w:tabs>
        <w:tab w:val="center" w:pos="4320"/>
        <w:tab w:val="right" w:pos="8640"/>
      </w:tabs>
    </w:pPr>
    <w:rPr>
      <w:lang w:eastAsia="x-none"/>
    </w:rPr>
  </w:style>
  <w:style w:type="paragraph" w:styleId="z-Hautduformulaire">
    <w:name w:val="HTML Top of Form"/>
    <w:basedOn w:val="Normal"/>
    <w:next w:val="Normal"/>
    <w:hidden/>
    <w:rsid w:val="00C5028F"/>
    <w:pPr>
      <w:pBdr>
        <w:bottom w:val="single" w:sz="6" w:space="1" w:color="auto"/>
      </w:pBdr>
      <w:jc w:val="center"/>
    </w:pPr>
    <w:rPr>
      <w:rFonts w:ascii="Arial" w:hAnsi="Arial" w:cs="Arial"/>
      <w:vanish/>
      <w:color w:val="000000"/>
      <w:sz w:val="16"/>
      <w:szCs w:val="16"/>
      <w:lang w:val="nl-NL" w:eastAsia="nl-NL"/>
    </w:rPr>
  </w:style>
  <w:style w:type="paragraph" w:styleId="z-Basduformulaire">
    <w:name w:val="HTML Bottom of Form"/>
    <w:basedOn w:val="Normal"/>
    <w:next w:val="Normal"/>
    <w:hidden/>
    <w:rsid w:val="00C5028F"/>
    <w:pPr>
      <w:pBdr>
        <w:top w:val="single" w:sz="6" w:space="1" w:color="auto"/>
      </w:pBdr>
      <w:jc w:val="center"/>
    </w:pPr>
    <w:rPr>
      <w:rFonts w:ascii="Arial" w:hAnsi="Arial" w:cs="Arial"/>
      <w:vanish/>
      <w:color w:val="000000"/>
      <w:sz w:val="16"/>
      <w:szCs w:val="16"/>
      <w:lang w:val="nl-NL" w:eastAsia="nl-NL"/>
    </w:rPr>
  </w:style>
  <w:style w:type="character" w:styleId="Numrodepage">
    <w:name w:val="page number"/>
    <w:basedOn w:val="Policepardfaut"/>
    <w:rsid w:val="00AD0864"/>
  </w:style>
  <w:style w:type="paragraph" w:styleId="Textedebulles">
    <w:name w:val="Balloon Text"/>
    <w:basedOn w:val="Normal"/>
    <w:semiHidden/>
    <w:rsid w:val="005C18F4"/>
    <w:rPr>
      <w:rFonts w:ascii="Tahoma" w:hAnsi="Tahoma" w:cs="Tahoma"/>
      <w:sz w:val="16"/>
      <w:szCs w:val="16"/>
      <w:lang w:val="en-US"/>
    </w:rPr>
  </w:style>
  <w:style w:type="paragraph" w:customStyle="1" w:styleId="Adres">
    <w:name w:val="Adres"/>
    <w:basedOn w:val="Normal"/>
    <w:rsid w:val="005C18F4"/>
    <w:pPr>
      <w:spacing w:after="40"/>
    </w:pPr>
    <w:rPr>
      <w:rFonts w:ascii="Garamond" w:hAnsi="Garamond"/>
      <w:sz w:val="22"/>
      <w:szCs w:val="20"/>
    </w:rPr>
  </w:style>
  <w:style w:type="paragraph" w:customStyle="1" w:styleId="Poste">
    <w:name w:val="Poste"/>
    <w:basedOn w:val="Post"/>
    <w:rsid w:val="005C18F4"/>
  </w:style>
  <w:style w:type="paragraph" w:customStyle="1" w:styleId="Post">
    <w:name w:val="Post"/>
    <w:basedOn w:val="Adres"/>
    <w:rsid w:val="005C18F4"/>
    <w:pPr>
      <w:spacing w:after="60" w:line="260" w:lineRule="exact"/>
    </w:pPr>
    <w:rPr>
      <w:rFonts w:ascii="Verdana" w:hAnsi="Verdana"/>
    </w:rPr>
  </w:style>
  <w:style w:type="paragraph" w:customStyle="1" w:styleId="Classificatie">
    <w:name w:val="Classificatie"/>
    <w:basedOn w:val="Normal"/>
    <w:rsid w:val="005C18F4"/>
    <w:rPr>
      <w:rFonts w:ascii="Verdana" w:hAnsi="Verdana"/>
      <w:sz w:val="16"/>
      <w:szCs w:val="16"/>
      <w:lang w:val="en-US"/>
    </w:rPr>
  </w:style>
  <w:style w:type="paragraph" w:customStyle="1" w:styleId="Ministre">
    <w:name w:val="Ministre"/>
    <w:basedOn w:val="Normal"/>
    <w:rsid w:val="005C18F4"/>
    <w:pPr>
      <w:spacing w:after="60" w:line="260" w:lineRule="exact"/>
    </w:pPr>
    <w:rPr>
      <w:rFonts w:ascii="Verdana" w:hAnsi="Verdana"/>
      <w:sz w:val="22"/>
      <w:szCs w:val="20"/>
    </w:rPr>
  </w:style>
  <w:style w:type="paragraph" w:customStyle="1" w:styleId="Adresse">
    <w:name w:val="Adresse"/>
    <w:basedOn w:val="Corpsdetexte"/>
    <w:rsid w:val="005C18F4"/>
    <w:pPr>
      <w:spacing w:after="40"/>
    </w:pPr>
    <w:rPr>
      <w:rFonts w:ascii="Garamond" w:hAnsi="Garamond"/>
      <w:sz w:val="22"/>
      <w:szCs w:val="20"/>
      <w:lang w:val="fr-BE"/>
    </w:rPr>
  </w:style>
  <w:style w:type="paragraph" w:styleId="Corpsdetexte">
    <w:name w:val="Body Text"/>
    <w:basedOn w:val="Normal"/>
    <w:link w:val="CorpsdetexteCar"/>
    <w:rsid w:val="005C18F4"/>
    <w:pPr>
      <w:spacing w:after="120"/>
    </w:pPr>
    <w:rPr>
      <w:lang w:val="en-US"/>
    </w:rPr>
  </w:style>
  <w:style w:type="character" w:customStyle="1" w:styleId="CorpsdetexteCar">
    <w:name w:val="Corps de texte Car"/>
    <w:link w:val="Corpsdetexte"/>
    <w:rsid w:val="005C18F4"/>
    <w:rPr>
      <w:sz w:val="24"/>
      <w:szCs w:val="24"/>
      <w:lang w:val="en-US" w:eastAsia="en-US" w:bidi="ar-SA"/>
    </w:rPr>
  </w:style>
  <w:style w:type="paragraph" w:customStyle="1" w:styleId="Classification">
    <w:name w:val="Classification"/>
    <w:basedOn w:val="Classificatie"/>
    <w:rsid w:val="005C18F4"/>
    <w:pPr>
      <w:spacing w:line="260" w:lineRule="exact"/>
    </w:pPr>
    <w:rPr>
      <w:b/>
    </w:rPr>
  </w:style>
  <w:style w:type="paragraph" w:customStyle="1" w:styleId="MonsieurKarelDeGucht">
    <w:name w:val="Monsieur Karel De Gucht"/>
    <w:rsid w:val="005C18F4"/>
    <w:pPr>
      <w:spacing w:after="60" w:line="260" w:lineRule="exact"/>
    </w:pPr>
    <w:rPr>
      <w:rFonts w:ascii="Verdana" w:hAnsi="Verdana"/>
      <w:sz w:val="22"/>
      <w:lang w:val="nl-BE"/>
    </w:rPr>
  </w:style>
  <w:style w:type="paragraph" w:customStyle="1" w:styleId="Bodytexte">
    <w:name w:val="Body texte"/>
    <w:basedOn w:val="Corpsdetexte"/>
    <w:rsid w:val="005C18F4"/>
    <w:pPr>
      <w:spacing w:after="0" w:line="288" w:lineRule="auto"/>
      <w:ind w:left="737"/>
    </w:pPr>
    <w:rPr>
      <w:rFonts w:ascii="Garamond" w:hAnsi="Garamond"/>
      <w:szCs w:val="20"/>
      <w:lang w:val="fr-BE"/>
    </w:rPr>
  </w:style>
  <w:style w:type="paragraph" w:styleId="Corpsdetexte3">
    <w:name w:val="Body Text 3"/>
    <w:basedOn w:val="Normal"/>
    <w:rsid w:val="005C18F4"/>
    <w:pPr>
      <w:spacing w:after="120"/>
    </w:pPr>
    <w:rPr>
      <w:sz w:val="16"/>
      <w:szCs w:val="16"/>
      <w:lang w:val="en-US"/>
    </w:rPr>
  </w:style>
  <w:style w:type="paragraph" w:styleId="Corpsdetexte2">
    <w:name w:val="Body Text 2"/>
    <w:basedOn w:val="Normal"/>
    <w:rsid w:val="005C18F4"/>
    <w:pPr>
      <w:spacing w:after="120" w:line="480" w:lineRule="auto"/>
    </w:pPr>
    <w:rPr>
      <w:lang w:val="en-US"/>
    </w:rPr>
  </w:style>
  <w:style w:type="character" w:styleId="lev">
    <w:name w:val="Strong"/>
    <w:qFormat/>
    <w:rsid w:val="005C18F4"/>
    <w:rPr>
      <w:b/>
      <w:bCs/>
    </w:rPr>
  </w:style>
  <w:style w:type="character" w:customStyle="1" w:styleId="detailpubtitle21">
    <w:name w:val="detail_pub_title21"/>
    <w:rsid w:val="005C18F4"/>
    <w:rPr>
      <w:rFonts w:ascii="Verdana" w:hAnsi="Verdana" w:hint="default"/>
      <w:b w:val="0"/>
      <w:bCs w:val="0"/>
      <w:strike w:val="0"/>
      <w:dstrike w:val="0"/>
      <w:color w:val="000000"/>
      <w:sz w:val="14"/>
      <w:szCs w:val="14"/>
      <w:u w:val="none"/>
      <w:effect w:val="none"/>
    </w:rPr>
  </w:style>
  <w:style w:type="paragraph" w:customStyle="1" w:styleId="paragraph">
    <w:name w:val="paragraph"/>
    <w:basedOn w:val="Normal"/>
    <w:rsid w:val="005C18F4"/>
    <w:pPr>
      <w:spacing w:before="100" w:beforeAutospacing="1" w:after="100" w:afterAutospacing="1"/>
    </w:pPr>
    <w:rPr>
      <w:rFonts w:ascii="Tahoma" w:hAnsi="Tahoma" w:cs="Tahoma"/>
      <w:color w:val="000000"/>
      <w:sz w:val="14"/>
      <w:szCs w:val="14"/>
      <w:lang w:val="en-US"/>
    </w:rPr>
  </w:style>
  <w:style w:type="paragraph" w:customStyle="1" w:styleId="Default">
    <w:name w:val="Default"/>
    <w:rsid w:val="005C18F4"/>
    <w:pPr>
      <w:autoSpaceDE w:val="0"/>
      <w:autoSpaceDN w:val="0"/>
      <w:adjustRightInd w:val="0"/>
    </w:pPr>
    <w:rPr>
      <w:rFonts w:ascii="Arial" w:hAnsi="Arial" w:cs="Arial"/>
      <w:color w:val="000000"/>
      <w:sz w:val="24"/>
      <w:szCs w:val="24"/>
    </w:rPr>
  </w:style>
  <w:style w:type="paragraph" w:styleId="Commentaire">
    <w:name w:val="annotation text"/>
    <w:basedOn w:val="Normal"/>
    <w:link w:val="CommentaireCar"/>
    <w:rsid w:val="005C18F4"/>
    <w:rPr>
      <w:sz w:val="20"/>
      <w:szCs w:val="20"/>
      <w:lang w:val="en-US"/>
    </w:rPr>
  </w:style>
  <w:style w:type="character" w:styleId="Marquedecommentaire">
    <w:name w:val="annotation reference"/>
    <w:rsid w:val="00F97BA9"/>
    <w:rPr>
      <w:sz w:val="16"/>
      <w:szCs w:val="16"/>
    </w:rPr>
  </w:style>
  <w:style w:type="paragraph" w:styleId="Objetducommentaire">
    <w:name w:val="annotation subject"/>
    <w:basedOn w:val="Commentaire"/>
    <w:next w:val="Commentaire"/>
    <w:semiHidden/>
    <w:rsid w:val="00F97BA9"/>
    <w:rPr>
      <w:b/>
      <w:bCs/>
      <w:lang w:val="nl-BE"/>
    </w:rPr>
  </w:style>
  <w:style w:type="paragraph" w:styleId="Explorateurdedocuments">
    <w:name w:val="Document Map"/>
    <w:basedOn w:val="Normal"/>
    <w:semiHidden/>
    <w:rsid w:val="00632284"/>
    <w:pPr>
      <w:shd w:val="clear" w:color="auto" w:fill="000080"/>
    </w:pPr>
    <w:rPr>
      <w:rFonts w:ascii="Tahoma" w:hAnsi="Tahoma" w:cs="Tahoma"/>
      <w:sz w:val="20"/>
      <w:szCs w:val="20"/>
    </w:rPr>
  </w:style>
  <w:style w:type="character" w:customStyle="1" w:styleId="Administrator">
    <w:name w:val="Administrator"/>
    <w:semiHidden/>
    <w:rsid w:val="000747AA"/>
    <w:rPr>
      <w:rFonts w:ascii="Arial" w:hAnsi="Arial" w:cs="Arial"/>
      <w:b w:val="0"/>
      <w:bCs w:val="0"/>
      <w:i w:val="0"/>
      <w:iCs w:val="0"/>
      <w:strike w:val="0"/>
      <w:color w:val="auto"/>
      <w:sz w:val="20"/>
      <w:szCs w:val="20"/>
      <w:u w:val="none"/>
    </w:rPr>
  </w:style>
  <w:style w:type="paragraph" w:customStyle="1" w:styleId="NormalJustified">
    <w:name w:val="Normal + Justified"/>
    <w:basedOn w:val="Normal"/>
    <w:rsid w:val="0048026E"/>
    <w:pPr>
      <w:jc w:val="both"/>
    </w:pPr>
    <w:rPr>
      <w:lang w:eastAsia="fr-BE"/>
    </w:rPr>
  </w:style>
  <w:style w:type="character" w:styleId="Lienhypertextesuivivisit">
    <w:name w:val="FollowedHyperlink"/>
    <w:rsid w:val="00BB34DF"/>
    <w:rPr>
      <w:color w:val="800080"/>
      <w:u w:val="single"/>
    </w:rPr>
  </w:style>
  <w:style w:type="character" w:customStyle="1" w:styleId="CommentaireCar">
    <w:name w:val="Commentaire Car"/>
    <w:link w:val="Commentaire"/>
    <w:rsid w:val="00A73B9C"/>
  </w:style>
  <w:style w:type="paragraph" w:styleId="Rvision">
    <w:name w:val="Revision"/>
    <w:hidden/>
    <w:uiPriority w:val="99"/>
    <w:semiHidden/>
    <w:rsid w:val="003F3402"/>
    <w:rPr>
      <w:sz w:val="24"/>
      <w:szCs w:val="24"/>
      <w:lang w:val="nl-BE"/>
    </w:rPr>
  </w:style>
  <w:style w:type="paragraph" w:styleId="Paragraphedeliste">
    <w:name w:val="List Paragraph"/>
    <w:basedOn w:val="Normal"/>
    <w:uiPriority w:val="34"/>
    <w:qFormat/>
    <w:rsid w:val="00807850"/>
    <w:pPr>
      <w:ind w:left="720"/>
    </w:pPr>
  </w:style>
  <w:style w:type="character" w:customStyle="1" w:styleId="PieddepageCar">
    <w:name w:val="Pied de page Car"/>
    <w:link w:val="Pieddepage"/>
    <w:uiPriority w:val="99"/>
    <w:rsid w:val="0059733A"/>
    <w:rPr>
      <w:sz w:val="24"/>
      <w:szCs w:val="24"/>
      <w:lang w:val="nl-BE"/>
    </w:rPr>
  </w:style>
  <w:style w:type="paragraph" w:customStyle="1" w:styleId="Standard">
    <w:name w:val="Standard"/>
    <w:rsid w:val="003356F7"/>
    <w:pPr>
      <w:suppressAutoHyphens/>
      <w:autoSpaceDN w:val="0"/>
      <w:spacing w:after="200" w:line="276" w:lineRule="auto"/>
      <w:textAlignment w:val="baseline"/>
    </w:pPr>
    <w:rPr>
      <w:rFonts w:ascii="Calibri" w:eastAsia="SimSun" w:hAnsi="Calibri" w:cs="F"/>
      <w:kern w:val="3"/>
      <w:sz w:val="22"/>
      <w:szCs w:val="22"/>
    </w:rPr>
  </w:style>
  <w:style w:type="table" w:customStyle="1" w:styleId="Grilledutableau1">
    <w:name w:val="Grille du tableau1"/>
    <w:basedOn w:val="TableauNormal"/>
    <w:next w:val="Grilledutableau"/>
    <w:uiPriority w:val="59"/>
    <w:rsid w:val="00744D24"/>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36D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37087"/>
    <w:rPr>
      <w:sz w:val="20"/>
      <w:szCs w:val="20"/>
    </w:rPr>
  </w:style>
  <w:style w:type="character" w:customStyle="1" w:styleId="NotedebasdepageCar">
    <w:name w:val="Note de bas de page Car"/>
    <w:basedOn w:val="Policepardfaut"/>
    <w:link w:val="Notedebasdepage"/>
    <w:rsid w:val="00037087"/>
    <w:rPr>
      <w:lang w:val="nl-BE"/>
    </w:rPr>
  </w:style>
  <w:style w:type="character" w:styleId="Appelnotedebasdep">
    <w:name w:val="footnote reference"/>
    <w:basedOn w:val="Policepardfaut"/>
    <w:rsid w:val="00037087"/>
    <w:rPr>
      <w:vertAlign w:val="superscript"/>
    </w:rPr>
  </w:style>
  <w:style w:type="paragraph" w:styleId="En-ttedetabledesmatires">
    <w:name w:val="TOC Heading"/>
    <w:basedOn w:val="Titre1"/>
    <w:next w:val="Normal"/>
    <w:uiPriority w:val="39"/>
    <w:unhideWhenUsed/>
    <w:qFormat/>
    <w:rsid w:val="002B04C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M2">
    <w:name w:val="toc 2"/>
    <w:basedOn w:val="Normal"/>
    <w:next w:val="Normal"/>
    <w:autoRedefine/>
    <w:uiPriority w:val="39"/>
    <w:unhideWhenUsed/>
    <w:qFormat/>
    <w:rsid w:val="002B04C0"/>
    <w:pPr>
      <w:spacing w:after="100" w:line="276" w:lineRule="auto"/>
      <w:ind w:left="220"/>
    </w:pPr>
    <w:rPr>
      <w:rFonts w:asciiTheme="minorHAnsi" w:eastAsiaTheme="minorEastAsia" w:hAnsiTheme="minorHAnsi" w:cstheme="minorBidi"/>
      <w:sz w:val="22"/>
      <w:szCs w:val="22"/>
      <w:lang w:val="en-US" w:eastAsia="ja-JP"/>
    </w:rPr>
  </w:style>
  <w:style w:type="paragraph" w:styleId="TM1">
    <w:name w:val="toc 1"/>
    <w:basedOn w:val="Normal"/>
    <w:next w:val="Normal"/>
    <w:autoRedefine/>
    <w:uiPriority w:val="39"/>
    <w:unhideWhenUsed/>
    <w:qFormat/>
    <w:rsid w:val="007270C9"/>
    <w:pPr>
      <w:tabs>
        <w:tab w:val="right" w:leader="dot" w:pos="9062"/>
      </w:tabs>
      <w:spacing w:after="100" w:line="276" w:lineRule="auto"/>
    </w:pPr>
    <w:rPr>
      <w:rFonts w:asciiTheme="minorHAnsi" w:eastAsiaTheme="minorEastAsia" w:hAnsiTheme="minorHAnsi" w:cstheme="minorBidi"/>
      <w:sz w:val="22"/>
      <w:szCs w:val="22"/>
      <w:lang w:val="en-US" w:eastAsia="ja-JP"/>
    </w:rPr>
  </w:style>
  <w:style w:type="paragraph" w:styleId="TM3">
    <w:name w:val="toc 3"/>
    <w:basedOn w:val="Normal"/>
    <w:next w:val="Normal"/>
    <w:autoRedefine/>
    <w:uiPriority w:val="39"/>
    <w:unhideWhenUsed/>
    <w:qFormat/>
    <w:rsid w:val="007270C9"/>
    <w:pPr>
      <w:tabs>
        <w:tab w:val="left" w:pos="880"/>
        <w:tab w:val="right" w:leader="dot" w:pos="9062"/>
      </w:tabs>
      <w:spacing w:after="100" w:line="276" w:lineRule="auto"/>
      <w:ind w:left="440"/>
    </w:pPr>
    <w:rPr>
      <w:rFonts w:asciiTheme="minorHAnsi" w:eastAsiaTheme="minorEastAsia" w:hAnsiTheme="minorHAnsi" w:cstheme="minorBidi"/>
      <w:sz w:val="22"/>
      <w:szCs w:val="22"/>
      <w:lang w:val="en-US" w:eastAsia="ja-JP"/>
    </w:rPr>
  </w:style>
  <w:style w:type="paragraph" w:styleId="Sansinterligne">
    <w:name w:val="No Spacing"/>
    <w:uiPriority w:val="1"/>
    <w:qFormat/>
    <w:rsid w:val="00AE317A"/>
    <w:rPr>
      <w:sz w:val="24"/>
      <w:szCs w:val="24"/>
      <w:lang w:val="nl-BE"/>
    </w:rPr>
  </w:style>
  <w:style w:type="character" w:customStyle="1" w:styleId="Titre2Car">
    <w:name w:val="Titre 2 Car"/>
    <w:basedOn w:val="Policepardfaut"/>
    <w:link w:val="Titre2"/>
    <w:rsid w:val="00715FD4"/>
    <w:rPr>
      <w:rFonts w:asciiTheme="minorHAnsi" w:eastAsiaTheme="majorEastAsia" w:hAnsiTheme="minorHAnsi" w:cstheme="majorBidi"/>
      <w:b/>
      <w:bCs/>
      <w:sz w:val="26"/>
      <w:szCs w:val="26"/>
      <w:lang w:val="fr-BE"/>
    </w:rPr>
  </w:style>
  <w:style w:type="character" w:styleId="Emphaseintense">
    <w:name w:val="Intense Emphasis"/>
    <w:basedOn w:val="Policepardfaut"/>
    <w:uiPriority w:val="21"/>
    <w:qFormat/>
    <w:rsid w:val="00AE317A"/>
    <w:rPr>
      <w:b/>
      <w:bCs/>
      <w:i/>
      <w:iCs/>
      <w:color w:val="4F81BD" w:themeColor="accent1"/>
    </w:rPr>
  </w:style>
  <w:style w:type="character" w:customStyle="1" w:styleId="Titre3Car">
    <w:name w:val="Titre 3 Car"/>
    <w:basedOn w:val="Policepardfaut"/>
    <w:link w:val="Titre3"/>
    <w:rsid w:val="000838B0"/>
    <w:rPr>
      <w:rFonts w:asciiTheme="minorHAnsi" w:eastAsiaTheme="majorEastAsia" w:hAnsiTheme="minorHAnsi" w:cstheme="majorBidi"/>
      <w:b/>
      <w:bCs/>
      <w:sz w:val="24"/>
      <w:szCs w:val="24"/>
      <w:lang w:val="fr-BE"/>
    </w:rPr>
  </w:style>
  <w:style w:type="character" w:customStyle="1" w:styleId="Titre4Car">
    <w:name w:val="Titre 4 Car"/>
    <w:basedOn w:val="Policepardfaut"/>
    <w:link w:val="Titre4"/>
    <w:rsid w:val="00384B2A"/>
    <w:rPr>
      <w:rFonts w:asciiTheme="minorHAnsi" w:eastAsiaTheme="majorEastAsia" w:hAnsiTheme="minorHAnsi" w:cstheme="majorBidi"/>
      <w:bCs/>
      <w:i/>
      <w:sz w:val="24"/>
      <w:szCs w:val="24"/>
      <w:u w:val="single"/>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368">
      <w:bodyDiv w:val="1"/>
      <w:marLeft w:val="0"/>
      <w:marRight w:val="0"/>
      <w:marTop w:val="0"/>
      <w:marBottom w:val="0"/>
      <w:divBdr>
        <w:top w:val="none" w:sz="0" w:space="0" w:color="auto"/>
        <w:left w:val="none" w:sz="0" w:space="0" w:color="auto"/>
        <w:bottom w:val="none" w:sz="0" w:space="0" w:color="auto"/>
        <w:right w:val="none" w:sz="0" w:space="0" w:color="auto"/>
      </w:divBdr>
    </w:div>
    <w:div w:id="48456368">
      <w:bodyDiv w:val="1"/>
      <w:marLeft w:val="0"/>
      <w:marRight w:val="0"/>
      <w:marTop w:val="0"/>
      <w:marBottom w:val="0"/>
      <w:divBdr>
        <w:top w:val="none" w:sz="0" w:space="0" w:color="auto"/>
        <w:left w:val="none" w:sz="0" w:space="0" w:color="auto"/>
        <w:bottom w:val="none" w:sz="0" w:space="0" w:color="auto"/>
        <w:right w:val="none" w:sz="0" w:space="0" w:color="auto"/>
      </w:divBdr>
    </w:div>
    <w:div w:id="57829320">
      <w:bodyDiv w:val="1"/>
      <w:marLeft w:val="0"/>
      <w:marRight w:val="0"/>
      <w:marTop w:val="0"/>
      <w:marBottom w:val="0"/>
      <w:divBdr>
        <w:top w:val="none" w:sz="0" w:space="0" w:color="auto"/>
        <w:left w:val="none" w:sz="0" w:space="0" w:color="auto"/>
        <w:bottom w:val="none" w:sz="0" w:space="0" w:color="auto"/>
        <w:right w:val="none" w:sz="0" w:space="0" w:color="auto"/>
      </w:divBdr>
      <w:divsChild>
        <w:div w:id="1893425302">
          <w:marLeft w:val="0"/>
          <w:marRight w:val="0"/>
          <w:marTop w:val="0"/>
          <w:marBottom w:val="0"/>
          <w:divBdr>
            <w:top w:val="none" w:sz="0" w:space="0" w:color="auto"/>
            <w:left w:val="none" w:sz="0" w:space="0" w:color="auto"/>
            <w:bottom w:val="none" w:sz="0" w:space="0" w:color="auto"/>
            <w:right w:val="none" w:sz="0" w:space="0" w:color="auto"/>
          </w:divBdr>
          <w:divsChild>
            <w:div w:id="1083573555">
              <w:marLeft w:val="-2928"/>
              <w:marRight w:val="0"/>
              <w:marTop w:val="0"/>
              <w:marBottom w:val="144"/>
              <w:divBdr>
                <w:top w:val="none" w:sz="0" w:space="0" w:color="auto"/>
                <w:left w:val="none" w:sz="0" w:space="0" w:color="auto"/>
                <w:bottom w:val="none" w:sz="0" w:space="0" w:color="auto"/>
                <w:right w:val="none" w:sz="0" w:space="0" w:color="auto"/>
              </w:divBdr>
              <w:divsChild>
                <w:div w:id="2088916032">
                  <w:marLeft w:val="2928"/>
                  <w:marRight w:val="0"/>
                  <w:marTop w:val="720"/>
                  <w:marBottom w:val="0"/>
                  <w:divBdr>
                    <w:top w:val="single" w:sz="6" w:space="0" w:color="AAAAAA"/>
                    <w:left w:val="single" w:sz="6" w:space="0" w:color="AAAAAA"/>
                    <w:bottom w:val="single" w:sz="6" w:space="0" w:color="AAAAAA"/>
                    <w:right w:val="none" w:sz="0" w:space="0" w:color="auto"/>
                  </w:divBdr>
                  <w:divsChild>
                    <w:div w:id="86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1434">
      <w:bodyDiv w:val="1"/>
      <w:marLeft w:val="0"/>
      <w:marRight w:val="0"/>
      <w:marTop w:val="0"/>
      <w:marBottom w:val="0"/>
      <w:divBdr>
        <w:top w:val="none" w:sz="0" w:space="0" w:color="auto"/>
        <w:left w:val="none" w:sz="0" w:space="0" w:color="auto"/>
        <w:bottom w:val="none" w:sz="0" w:space="0" w:color="auto"/>
        <w:right w:val="none" w:sz="0" w:space="0" w:color="auto"/>
      </w:divBdr>
      <w:divsChild>
        <w:div w:id="302079246">
          <w:marLeft w:val="0"/>
          <w:marRight w:val="0"/>
          <w:marTop w:val="0"/>
          <w:marBottom w:val="0"/>
          <w:divBdr>
            <w:top w:val="none" w:sz="0" w:space="0" w:color="auto"/>
            <w:left w:val="none" w:sz="0" w:space="0" w:color="auto"/>
            <w:bottom w:val="none" w:sz="0" w:space="0" w:color="auto"/>
            <w:right w:val="none" w:sz="0" w:space="0" w:color="auto"/>
          </w:divBdr>
          <w:divsChild>
            <w:div w:id="1824391952">
              <w:marLeft w:val="-2928"/>
              <w:marRight w:val="0"/>
              <w:marTop w:val="0"/>
              <w:marBottom w:val="144"/>
              <w:divBdr>
                <w:top w:val="none" w:sz="0" w:space="0" w:color="auto"/>
                <w:left w:val="none" w:sz="0" w:space="0" w:color="auto"/>
                <w:bottom w:val="none" w:sz="0" w:space="0" w:color="auto"/>
                <w:right w:val="none" w:sz="0" w:space="0" w:color="auto"/>
              </w:divBdr>
              <w:divsChild>
                <w:div w:id="378746887">
                  <w:marLeft w:val="2928"/>
                  <w:marRight w:val="0"/>
                  <w:marTop w:val="720"/>
                  <w:marBottom w:val="0"/>
                  <w:divBdr>
                    <w:top w:val="single" w:sz="6" w:space="0" w:color="AAAAAA"/>
                    <w:left w:val="single" w:sz="6" w:space="0" w:color="AAAAAA"/>
                    <w:bottom w:val="single" w:sz="6" w:space="0" w:color="AAAAAA"/>
                    <w:right w:val="none" w:sz="0" w:space="0" w:color="auto"/>
                  </w:divBdr>
                  <w:divsChild>
                    <w:div w:id="6545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3623">
      <w:bodyDiv w:val="1"/>
      <w:marLeft w:val="0"/>
      <w:marRight w:val="0"/>
      <w:marTop w:val="0"/>
      <w:marBottom w:val="0"/>
      <w:divBdr>
        <w:top w:val="none" w:sz="0" w:space="0" w:color="auto"/>
        <w:left w:val="none" w:sz="0" w:space="0" w:color="auto"/>
        <w:bottom w:val="none" w:sz="0" w:space="0" w:color="auto"/>
        <w:right w:val="none" w:sz="0" w:space="0" w:color="auto"/>
      </w:divBdr>
    </w:div>
    <w:div w:id="287204107">
      <w:bodyDiv w:val="1"/>
      <w:marLeft w:val="0"/>
      <w:marRight w:val="0"/>
      <w:marTop w:val="0"/>
      <w:marBottom w:val="0"/>
      <w:divBdr>
        <w:top w:val="none" w:sz="0" w:space="0" w:color="auto"/>
        <w:left w:val="none" w:sz="0" w:space="0" w:color="auto"/>
        <w:bottom w:val="none" w:sz="0" w:space="0" w:color="auto"/>
        <w:right w:val="none" w:sz="0" w:space="0" w:color="auto"/>
      </w:divBdr>
    </w:div>
    <w:div w:id="288097663">
      <w:bodyDiv w:val="1"/>
      <w:marLeft w:val="0"/>
      <w:marRight w:val="0"/>
      <w:marTop w:val="0"/>
      <w:marBottom w:val="0"/>
      <w:divBdr>
        <w:top w:val="none" w:sz="0" w:space="0" w:color="auto"/>
        <w:left w:val="none" w:sz="0" w:space="0" w:color="auto"/>
        <w:bottom w:val="none" w:sz="0" w:space="0" w:color="auto"/>
        <w:right w:val="none" w:sz="0" w:space="0" w:color="auto"/>
      </w:divBdr>
      <w:divsChild>
        <w:div w:id="728576347">
          <w:marLeft w:val="0"/>
          <w:marRight w:val="0"/>
          <w:marTop w:val="0"/>
          <w:marBottom w:val="0"/>
          <w:divBdr>
            <w:top w:val="none" w:sz="0" w:space="0" w:color="auto"/>
            <w:left w:val="none" w:sz="0" w:space="0" w:color="auto"/>
            <w:bottom w:val="none" w:sz="0" w:space="0" w:color="auto"/>
            <w:right w:val="none" w:sz="0" w:space="0" w:color="auto"/>
          </w:divBdr>
        </w:div>
      </w:divsChild>
    </w:div>
    <w:div w:id="441193700">
      <w:bodyDiv w:val="1"/>
      <w:marLeft w:val="0"/>
      <w:marRight w:val="0"/>
      <w:marTop w:val="0"/>
      <w:marBottom w:val="0"/>
      <w:divBdr>
        <w:top w:val="none" w:sz="0" w:space="0" w:color="auto"/>
        <w:left w:val="none" w:sz="0" w:space="0" w:color="auto"/>
        <w:bottom w:val="none" w:sz="0" w:space="0" w:color="auto"/>
        <w:right w:val="none" w:sz="0" w:space="0" w:color="auto"/>
      </w:divBdr>
      <w:divsChild>
        <w:div w:id="1594051173">
          <w:marLeft w:val="0"/>
          <w:marRight w:val="0"/>
          <w:marTop w:val="0"/>
          <w:marBottom w:val="0"/>
          <w:divBdr>
            <w:top w:val="none" w:sz="0" w:space="0" w:color="auto"/>
            <w:left w:val="none" w:sz="0" w:space="0" w:color="auto"/>
            <w:bottom w:val="none" w:sz="0" w:space="0" w:color="auto"/>
            <w:right w:val="none" w:sz="0" w:space="0" w:color="auto"/>
          </w:divBdr>
        </w:div>
      </w:divsChild>
    </w:div>
    <w:div w:id="461465312">
      <w:bodyDiv w:val="1"/>
      <w:marLeft w:val="0"/>
      <w:marRight w:val="0"/>
      <w:marTop w:val="0"/>
      <w:marBottom w:val="0"/>
      <w:divBdr>
        <w:top w:val="none" w:sz="0" w:space="0" w:color="auto"/>
        <w:left w:val="none" w:sz="0" w:space="0" w:color="auto"/>
        <w:bottom w:val="none" w:sz="0" w:space="0" w:color="auto"/>
        <w:right w:val="none" w:sz="0" w:space="0" w:color="auto"/>
      </w:divBdr>
    </w:div>
    <w:div w:id="534006965">
      <w:bodyDiv w:val="1"/>
      <w:marLeft w:val="0"/>
      <w:marRight w:val="0"/>
      <w:marTop w:val="0"/>
      <w:marBottom w:val="0"/>
      <w:divBdr>
        <w:top w:val="none" w:sz="0" w:space="0" w:color="auto"/>
        <w:left w:val="none" w:sz="0" w:space="0" w:color="auto"/>
        <w:bottom w:val="none" w:sz="0" w:space="0" w:color="auto"/>
        <w:right w:val="none" w:sz="0" w:space="0" w:color="auto"/>
      </w:divBdr>
      <w:divsChild>
        <w:div w:id="1826432037">
          <w:marLeft w:val="0"/>
          <w:marRight w:val="0"/>
          <w:marTop w:val="0"/>
          <w:marBottom w:val="0"/>
          <w:divBdr>
            <w:top w:val="none" w:sz="0" w:space="0" w:color="auto"/>
            <w:left w:val="none" w:sz="0" w:space="0" w:color="auto"/>
            <w:bottom w:val="none" w:sz="0" w:space="0" w:color="auto"/>
            <w:right w:val="none" w:sz="0" w:space="0" w:color="auto"/>
          </w:divBdr>
          <w:divsChild>
            <w:div w:id="903104283">
              <w:marLeft w:val="-2928"/>
              <w:marRight w:val="0"/>
              <w:marTop w:val="0"/>
              <w:marBottom w:val="144"/>
              <w:divBdr>
                <w:top w:val="none" w:sz="0" w:space="0" w:color="auto"/>
                <w:left w:val="none" w:sz="0" w:space="0" w:color="auto"/>
                <w:bottom w:val="none" w:sz="0" w:space="0" w:color="auto"/>
                <w:right w:val="none" w:sz="0" w:space="0" w:color="auto"/>
              </w:divBdr>
              <w:divsChild>
                <w:div w:id="471481526">
                  <w:marLeft w:val="2928"/>
                  <w:marRight w:val="0"/>
                  <w:marTop w:val="720"/>
                  <w:marBottom w:val="0"/>
                  <w:divBdr>
                    <w:top w:val="single" w:sz="6" w:space="0" w:color="AAAAAA"/>
                    <w:left w:val="single" w:sz="6" w:space="0" w:color="AAAAAA"/>
                    <w:bottom w:val="single" w:sz="6" w:space="0" w:color="AAAAAA"/>
                    <w:right w:val="none" w:sz="0" w:space="0" w:color="auto"/>
                  </w:divBdr>
                  <w:divsChild>
                    <w:div w:id="638996156">
                      <w:marLeft w:val="0"/>
                      <w:marRight w:val="0"/>
                      <w:marTop w:val="0"/>
                      <w:marBottom w:val="0"/>
                      <w:divBdr>
                        <w:top w:val="none" w:sz="0" w:space="0" w:color="auto"/>
                        <w:left w:val="none" w:sz="0" w:space="0" w:color="auto"/>
                        <w:bottom w:val="none" w:sz="0" w:space="0" w:color="auto"/>
                        <w:right w:val="none" w:sz="0" w:space="0" w:color="auto"/>
                      </w:divBdr>
                      <w:divsChild>
                        <w:div w:id="18843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0444">
      <w:bodyDiv w:val="1"/>
      <w:marLeft w:val="0"/>
      <w:marRight w:val="0"/>
      <w:marTop w:val="0"/>
      <w:marBottom w:val="0"/>
      <w:divBdr>
        <w:top w:val="none" w:sz="0" w:space="0" w:color="auto"/>
        <w:left w:val="none" w:sz="0" w:space="0" w:color="auto"/>
        <w:bottom w:val="none" w:sz="0" w:space="0" w:color="auto"/>
        <w:right w:val="none" w:sz="0" w:space="0" w:color="auto"/>
      </w:divBdr>
      <w:divsChild>
        <w:div w:id="544366569">
          <w:marLeft w:val="0"/>
          <w:marRight w:val="0"/>
          <w:marTop w:val="100"/>
          <w:marBottom w:val="100"/>
          <w:divBdr>
            <w:top w:val="none" w:sz="0" w:space="0" w:color="auto"/>
            <w:left w:val="none" w:sz="0" w:space="0" w:color="auto"/>
            <w:bottom w:val="none" w:sz="0" w:space="0" w:color="auto"/>
            <w:right w:val="none" w:sz="0" w:space="0" w:color="auto"/>
          </w:divBdr>
          <w:divsChild>
            <w:div w:id="686445117">
              <w:marLeft w:val="0"/>
              <w:marRight w:val="0"/>
              <w:marTop w:val="0"/>
              <w:marBottom w:val="0"/>
              <w:divBdr>
                <w:top w:val="none" w:sz="0" w:space="0" w:color="auto"/>
                <w:left w:val="none" w:sz="0" w:space="0" w:color="auto"/>
                <w:bottom w:val="none" w:sz="0" w:space="0" w:color="auto"/>
                <w:right w:val="none" w:sz="0" w:space="0" w:color="auto"/>
              </w:divBdr>
              <w:divsChild>
                <w:div w:id="1189371535">
                  <w:marLeft w:val="0"/>
                  <w:marRight w:val="0"/>
                  <w:marTop w:val="0"/>
                  <w:marBottom w:val="240"/>
                  <w:divBdr>
                    <w:top w:val="single" w:sz="6" w:space="0" w:color="8CB1BA"/>
                    <w:left w:val="single" w:sz="6" w:space="0" w:color="8CB1BA"/>
                    <w:bottom w:val="single" w:sz="6" w:space="0" w:color="8CB1BA"/>
                    <w:right w:val="single" w:sz="6" w:space="0" w:color="8CB1BA"/>
                  </w:divBdr>
                  <w:divsChild>
                    <w:div w:id="1993097402">
                      <w:marLeft w:val="0"/>
                      <w:marRight w:val="0"/>
                      <w:marTop w:val="0"/>
                      <w:marBottom w:val="0"/>
                      <w:divBdr>
                        <w:top w:val="none" w:sz="0" w:space="0" w:color="auto"/>
                        <w:left w:val="none" w:sz="0" w:space="0" w:color="auto"/>
                        <w:bottom w:val="none" w:sz="0" w:space="0" w:color="auto"/>
                        <w:right w:val="none" w:sz="0" w:space="0" w:color="auto"/>
                      </w:divBdr>
                      <w:divsChild>
                        <w:div w:id="2101027412">
                          <w:marLeft w:val="0"/>
                          <w:marRight w:val="0"/>
                          <w:marTop w:val="120"/>
                          <w:marBottom w:val="0"/>
                          <w:divBdr>
                            <w:top w:val="none" w:sz="0" w:space="0" w:color="auto"/>
                            <w:left w:val="none" w:sz="0" w:space="0" w:color="auto"/>
                            <w:bottom w:val="none" w:sz="0" w:space="0" w:color="auto"/>
                            <w:right w:val="none" w:sz="0" w:space="0" w:color="auto"/>
                          </w:divBdr>
                          <w:divsChild>
                            <w:div w:id="9015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70129">
      <w:bodyDiv w:val="1"/>
      <w:marLeft w:val="0"/>
      <w:marRight w:val="0"/>
      <w:marTop w:val="0"/>
      <w:marBottom w:val="0"/>
      <w:divBdr>
        <w:top w:val="none" w:sz="0" w:space="0" w:color="auto"/>
        <w:left w:val="none" w:sz="0" w:space="0" w:color="auto"/>
        <w:bottom w:val="none" w:sz="0" w:space="0" w:color="auto"/>
        <w:right w:val="none" w:sz="0" w:space="0" w:color="auto"/>
      </w:divBdr>
    </w:div>
    <w:div w:id="655884805">
      <w:bodyDiv w:val="1"/>
      <w:marLeft w:val="0"/>
      <w:marRight w:val="0"/>
      <w:marTop w:val="0"/>
      <w:marBottom w:val="0"/>
      <w:divBdr>
        <w:top w:val="none" w:sz="0" w:space="0" w:color="auto"/>
        <w:left w:val="none" w:sz="0" w:space="0" w:color="auto"/>
        <w:bottom w:val="none" w:sz="0" w:space="0" w:color="auto"/>
        <w:right w:val="none" w:sz="0" w:space="0" w:color="auto"/>
      </w:divBdr>
      <w:divsChild>
        <w:div w:id="1811246866">
          <w:marLeft w:val="0"/>
          <w:marRight w:val="0"/>
          <w:marTop w:val="0"/>
          <w:marBottom w:val="0"/>
          <w:divBdr>
            <w:top w:val="none" w:sz="0" w:space="0" w:color="auto"/>
            <w:left w:val="none" w:sz="0" w:space="0" w:color="auto"/>
            <w:bottom w:val="none" w:sz="0" w:space="0" w:color="auto"/>
            <w:right w:val="none" w:sz="0" w:space="0" w:color="auto"/>
          </w:divBdr>
          <w:divsChild>
            <w:div w:id="551578751">
              <w:marLeft w:val="0"/>
              <w:marRight w:val="0"/>
              <w:marTop w:val="0"/>
              <w:marBottom w:val="0"/>
              <w:divBdr>
                <w:top w:val="none" w:sz="0" w:space="0" w:color="auto"/>
                <w:left w:val="none" w:sz="0" w:space="0" w:color="auto"/>
                <w:bottom w:val="none" w:sz="0" w:space="0" w:color="auto"/>
                <w:right w:val="none" w:sz="0" w:space="0" w:color="auto"/>
              </w:divBdr>
              <w:divsChild>
                <w:div w:id="886257312">
                  <w:marLeft w:val="0"/>
                  <w:marRight w:val="0"/>
                  <w:marTop w:val="0"/>
                  <w:marBottom w:val="0"/>
                  <w:divBdr>
                    <w:top w:val="none" w:sz="0" w:space="0" w:color="auto"/>
                    <w:left w:val="none" w:sz="0" w:space="0" w:color="auto"/>
                    <w:bottom w:val="none" w:sz="0" w:space="0" w:color="auto"/>
                    <w:right w:val="none" w:sz="0" w:space="0" w:color="auto"/>
                  </w:divBdr>
                  <w:divsChild>
                    <w:div w:id="1383676500">
                      <w:marLeft w:val="0"/>
                      <w:marRight w:val="0"/>
                      <w:marTop w:val="0"/>
                      <w:marBottom w:val="0"/>
                      <w:divBdr>
                        <w:top w:val="none" w:sz="0" w:space="0" w:color="auto"/>
                        <w:left w:val="none" w:sz="0" w:space="0" w:color="auto"/>
                        <w:bottom w:val="none" w:sz="0" w:space="0" w:color="auto"/>
                        <w:right w:val="none" w:sz="0" w:space="0" w:color="auto"/>
                      </w:divBdr>
                      <w:divsChild>
                        <w:div w:id="1654216752">
                          <w:marLeft w:val="0"/>
                          <w:marRight w:val="0"/>
                          <w:marTop w:val="0"/>
                          <w:marBottom w:val="0"/>
                          <w:divBdr>
                            <w:top w:val="none" w:sz="0" w:space="0" w:color="auto"/>
                            <w:left w:val="none" w:sz="0" w:space="0" w:color="auto"/>
                            <w:bottom w:val="none" w:sz="0" w:space="0" w:color="auto"/>
                            <w:right w:val="none" w:sz="0" w:space="0" w:color="auto"/>
                          </w:divBdr>
                          <w:divsChild>
                            <w:div w:id="567106892">
                              <w:marLeft w:val="0"/>
                              <w:marRight w:val="0"/>
                              <w:marTop w:val="0"/>
                              <w:marBottom w:val="0"/>
                              <w:divBdr>
                                <w:top w:val="none" w:sz="0" w:space="0" w:color="auto"/>
                                <w:left w:val="none" w:sz="0" w:space="0" w:color="auto"/>
                                <w:bottom w:val="none" w:sz="0" w:space="0" w:color="auto"/>
                                <w:right w:val="none" w:sz="0" w:space="0" w:color="auto"/>
                              </w:divBdr>
                              <w:divsChild>
                                <w:div w:id="980236680">
                                  <w:marLeft w:val="0"/>
                                  <w:marRight w:val="0"/>
                                  <w:marTop w:val="0"/>
                                  <w:marBottom w:val="0"/>
                                  <w:divBdr>
                                    <w:top w:val="none" w:sz="0" w:space="0" w:color="auto"/>
                                    <w:left w:val="none" w:sz="0" w:space="0" w:color="auto"/>
                                    <w:bottom w:val="none" w:sz="0" w:space="0" w:color="auto"/>
                                    <w:right w:val="none" w:sz="0" w:space="0" w:color="auto"/>
                                  </w:divBdr>
                                  <w:divsChild>
                                    <w:div w:id="1263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532672">
      <w:bodyDiv w:val="1"/>
      <w:marLeft w:val="0"/>
      <w:marRight w:val="0"/>
      <w:marTop w:val="0"/>
      <w:marBottom w:val="0"/>
      <w:divBdr>
        <w:top w:val="none" w:sz="0" w:space="0" w:color="auto"/>
        <w:left w:val="none" w:sz="0" w:space="0" w:color="auto"/>
        <w:bottom w:val="none" w:sz="0" w:space="0" w:color="auto"/>
        <w:right w:val="none" w:sz="0" w:space="0" w:color="auto"/>
      </w:divBdr>
      <w:divsChild>
        <w:div w:id="339889108">
          <w:marLeft w:val="0"/>
          <w:marRight w:val="0"/>
          <w:marTop w:val="0"/>
          <w:marBottom w:val="0"/>
          <w:divBdr>
            <w:top w:val="none" w:sz="0" w:space="0" w:color="auto"/>
            <w:left w:val="none" w:sz="0" w:space="0" w:color="auto"/>
            <w:bottom w:val="none" w:sz="0" w:space="0" w:color="auto"/>
            <w:right w:val="none" w:sz="0" w:space="0" w:color="auto"/>
          </w:divBdr>
        </w:div>
      </w:divsChild>
    </w:div>
    <w:div w:id="815530342">
      <w:bodyDiv w:val="1"/>
      <w:marLeft w:val="0"/>
      <w:marRight w:val="0"/>
      <w:marTop w:val="0"/>
      <w:marBottom w:val="0"/>
      <w:divBdr>
        <w:top w:val="none" w:sz="0" w:space="0" w:color="auto"/>
        <w:left w:val="none" w:sz="0" w:space="0" w:color="auto"/>
        <w:bottom w:val="none" w:sz="0" w:space="0" w:color="auto"/>
        <w:right w:val="none" w:sz="0" w:space="0" w:color="auto"/>
      </w:divBdr>
      <w:divsChild>
        <w:div w:id="1781757041">
          <w:marLeft w:val="0"/>
          <w:marRight w:val="0"/>
          <w:marTop w:val="0"/>
          <w:marBottom w:val="0"/>
          <w:divBdr>
            <w:top w:val="none" w:sz="0" w:space="0" w:color="auto"/>
            <w:left w:val="none" w:sz="0" w:space="0" w:color="auto"/>
            <w:bottom w:val="none" w:sz="0" w:space="0" w:color="auto"/>
            <w:right w:val="none" w:sz="0" w:space="0" w:color="auto"/>
          </w:divBdr>
        </w:div>
      </w:divsChild>
    </w:div>
    <w:div w:id="828666988">
      <w:bodyDiv w:val="1"/>
      <w:marLeft w:val="0"/>
      <w:marRight w:val="0"/>
      <w:marTop w:val="0"/>
      <w:marBottom w:val="0"/>
      <w:divBdr>
        <w:top w:val="none" w:sz="0" w:space="0" w:color="auto"/>
        <w:left w:val="none" w:sz="0" w:space="0" w:color="auto"/>
        <w:bottom w:val="none" w:sz="0" w:space="0" w:color="auto"/>
        <w:right w:val="none" w:sz="0" w:space="0" w:color="auto"/>
      </w:divBdr>
      <w:divsChild>
        <w:div w:id="1904292655">
          <w:marLeft w:val="0"/>
          <w:marRight w:val="0"/>
          <w:marTop w:val="0"/>
          <w:marBottom w:val="0"/>
          <w:divBdr>
            <w:top w:val="none" w:sz="0" w:space="0" w:color="auto"/>
            <w:left w:val="none" w:sz="0" w:space="0" w:color="auto"/>
            <w:bottom w:val="none" w:sz="0" w:space="0" w:color="auto"/>
            <w:right w:val="none" w:sz="0" w:space="0" w:color="auto"/>
          </w:divBdr>
        </w:div>
      </w:divsChild>
    </w:div>
    <w:div w:id="867762467">
      <w:bodyDiv w:val="1"/>
      <w:marLeft w:val="0"/>
      <w:marRight w:val="0"/>
      <w:marTop w:val="0"/>
      <w:marBottom w:val="0"/>
      <w:divBdr>
        <w:top w:val="none" w:sz="0" w:space="0" w:color="auto"/>
        <w:left w:val="none" w:sz="0" w:space="0" w:color="auto"/>
        <w:bottom w:val="none" w:sz="0" w:space="0" w:color="auto"/>
        <w:right w:val="none" w:sz="0" w:space="0" w:color="auto"/>
      </w:divBdr>
      <w:divsChild>
        <w:div w:id="1785342717">
          <w:marLeft w:val="0"/>
          <w:marRight w:val="0"/>
          <w:marTop w:val="0"/>
          <w:marBottom w:val="0"/>
          <w:divBdr>
            <w:top w:val="none" w:sz="0" w:space="0" w:color="auto"/>
            <w:left w:val="none" w:sz="0" w:space="0" w:color="auto"/>
            <w:bottom w:val="none" w:sz="0" w:space="0" w:color="auto"/>
            <w:right w:val="none" w:sz="0" w:space="0" w:color="auto"/>
          </w:divBdr>
        </w:div>
      </w:divsChild>
    </w:div>
    <w:div w:id="884760591">
      <w:bodyDiv w:val="1"/>
      <w:marLeft w:val="0"/>
      <w:marRight w:val="0"/>
      <w:marTop w:val="0"/>
      <w:marBottom w:val="0"/>
      <w:divBdr>
        <w:top w:val="none" w:sz="0" w:space="0" w:color="auto"/>
        <w:left w:val="none" w:sz="0" w:space="0" w:color="auto"/>
        <w:bottom w:val="none" w:sz="0" w:space="0" w:color="auto"/>
        <w:right w:val="none" w:sz="0" w:space="0" w:color="auto"/>
      </w:divBdr>
      <w:divsChild>
        <w:div w:id="264264778">
          <w:marLeft w:val="0"/>
          <w:marRight w:val="0"/>
          <w:marTop w:val="0"/>
          <w:marBottom w:val="0"/>
          <w:divBdr>
            <w:top w:val="none" w:sz="0" w:space="0" w:color="auto"/>
            <w:left w:val="none" w:sz="0" w:space="0" w:color="auto"/>
            <w:bottom w:val="none" w:sz="0" w:space="0" w:color="auto"/>
            <w:right w:val="none" w:sz="0" w:space="0" w:color="auto"/>
          </w:divBdr>
        </w:div>
      </w:divsChild>
    </w:div>
    <w:div w:id="1038898119">
      <w:bodyDiv w:val="1"/>
      <w:marLeft w:val="0"/>
      <w:marRight w:val="0"/>
      <w:marTop w:val="0"/>
      <w:marBottom w:val="0"/>
      <w:divBdr>
        <w:top w:val="none" w:sz="0" w:space="0" w:color="auto"/>
        <w:left w:val="none" w:sz="0" w:space="0" w:color="auto"/>
        <w:bottom w:val="none" w:sz="0" w:space="0" w:color="auto"/>
        <w:right w:val="none" w:sz="0" w:space="0" w:color="auto"/>
      </w:divBdr>
      <w:divsChild>
        <w:div w:id="1056323319">
          <w:marLeft w:val="0"/>
          <w:marRight w:val="0"/>
          <w:marTop w:val="0"/>
          <w:marBottom w:val="0"/>
          <w:divBdr>
            <w:top w:val="none" w:sz="0" w:space="0" w:color="auto"/>
            <w:left w:val="none" w:sz="0" w:space="0" w:color="auto"/>
            <w:bottom w:val="none" w:sz="0" w:space="0" w:color="auto"/>
            <w:right w:val="none" w:sz="0" w:space="0" w:color="auto"/>
          </w:divBdr>
          <w:divsChild>
            <w:div w:id="427194788">
              <w:marLeft w:val="0"/>
              <w:marRight w:val="0"/>
              <w:marTop w:val="0"/>
              <w:marBottom w:val="0"/>
              <w:divBdr>
                <w:top w:val="none" w:sz="0" w:space="0" w:color="auto"/>
                <w:left w:val="none" w:sz="0" w:space="0" w:color="auto"/>
                <w:bottom w:val="none" w:sz="0" w:space="0" w:color="auto"/>
                <w:right w:val="none" w:sz="0" w:space="0" w:color="auto"/>
              </w:divBdr>
              <w:divsChild>
                <w:div w:id="574701356">
                  <w:marLeft w:val="0"/>
                  <w:marRight w:val="0"/>
                  <w:marTop w:val="0"/>
                  <w:marBottom w:val="0"/>
                  <w:divBdr>
                    <w:top w:val="none" w:sz="0" w:space="0" w:color="auto"/>
                    <w:left w:val="none" w:sz="0" w:space="0" w:color="auto"/>
                    <w:bottom w:val="none" w:sz="0" w:space="0" w:color="auto"/>
                    <w:right w:val="none" w:sz="0" w:space="0" w:color="auto"/>
                  </w:divBdr>
                  <w:divsChild>
                    <w:div w:id="528105834">
                      <w:marLeft w:val="0"/>
                      <w:marRight w:val="0"/>
                      <w:marTop w:val="0"/>
                      <w:marBottom w:val="0"/>
                      <w:divBdr>
                        <w:top w:val="none" w:sz="0" w:space="0" w:color="auto"/>
                        <w:left w:val="none" w:sz="0" w:space="0" w:color="auto"/>
                        <w:bottom w:val="none" w:sz="0" w:space="0" w:color="auto"/>
                        <w:right w:val="none" w:sz="0" w:space="0" w:color="auto"/>
                      </w:divBdr>
                      <w:divsChild>
                        <w:div w:id="910116343">
                          <w:marLeft w:val="0"/>
                          <w:marRight w:val="0"/>
                          <w:marTop w:val="0"/>
                          <w:marBottom w:val="0"/>
                          <w:divBdr>
                            <w:top w:val="none" w:sz="0" w:space="0" w:color="auto"/>
                            <w:left w:val="none" w:sz="0" w:space="0" w:color="auto"/>
                            <w:bottom w:val="none" w:sz="0" w:space="0" w:color="auto"/>
                            <w:right w:val="none" w:sz="0" w:space="0" w:color="auto"/>
                          </w:divBdr>
                          <w:divsChild>
                            <w:div w:id="118496890">
                              <w:marLeft w:val="0"/>
                              <w:marRight w:val="0"/>
                              <w:marTop w:val="0"/>
                              <w:marBottom w:val="0"/>
                              <w:divBdr>
                                <w:top w:val="none" w:sz="0" w:space="0" w:color="auto"/>
                                <w:left w:val="none" w:sz="0" w:space="0" w:color="auto"/>
                                <w:bottom w:val="none" w:sz="0" w:space="0" w:color="auto"/>
                                <w:right w:val="none" w:sz="0" w:space="0" w:color="auto"/>
                              </w:divBdr>
                              <w:divsChild>
                                <w:div w:id="1911504273">
                                  <w:marLeft w:val="0"/>
                                  <w:marRight w:val="0"/>
                                  <w:marTop w:val="0"/>
                                  <w:marBottom w:val="0"/>
                                  <w:divBdr>
                                    <w:top w:val="none" w:sz="0" w:space="0" w:color="auto"/>
                                    <w:left w:val="none" w:sz="0" w:space="0" w:color="auto"/>
                                    <w:bottom w:val="none" w:sz="0" w:space="0" w:color="auto"/>
                                    <w:right w:val="none" w:sz="0" w:space="0" w:color="auto"/>
                                  </w:divBdr>
                                  <w:divsChild>
                                    <w:div w:id="1191384178">
                                      <w:marLeft w:val="0"/>
                                      <w:marRight w:val="0"/>
                                      <w:marTop w:val="0"/>
                                      <w:marBottom w:val="0"/>
                                      <w:divBdr>
                                        <w:top w:val="none" w:sz="0" w:space="0" w:color="auto"/>
                                        <w:left w:val="none" w:sz="0" w:space="0" w:color="auto"/>
                                        <w:bottom w:val="none" w:sz="0" w:space="0" w:color="auto"/>
                                        <w:right w:val="none" w:sz="0" w:space="0" w:color="auto"/>
                                      </w:divBdr>
                                      <w:divsChild>
                                        <w:div w:id="931354515">
                                          <w:marLeft w:val="0"/>
                                          <w:marRight w:val="0"/>
                                          <w:marTop w:val="0"/>
                                          <w:marBottom w:val="0"/>
                                          <w:divBdr>
                                            <w:top w:val="none" w:sz="0" w:space="0" w:color="auto"/>
                                            <w:left w:val="none" w:sz="0" w:space="0" w:color="auto"/>
                                            <w:bottom w:val="none" w:sz="0" w:space="0" w:color="auto"/>
                                            <w:right w:val="none" w:sz="0" w:space="0" w:color="auto"/>
                                          </w:divBdr>
                                          <w:divsChild>
                                            <w:div w:id="17976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88020">
      <w:bodyDiv w:val="1"/>
      <w:marLeft w:val="0"/>
      <w:marRight w:val="0"/>
      <w:marTop w:val="0"/>
      <w:marBottom w:val="0"/>
      <w:divBdr>
        <w:top w:val="none" w:sz="0" w:space="0" w:color="auto"/>
        <w:left w:val="none" w:sz="0" w:space="0" w:color="auto"/>
        <w:bottom w:val="none" w:sz="0" w:space="0" w:color="auto"/>
        <w:right w:val="none" w:sz="0" w:space="0" w:color="auto"/>
      </w:divBdr>
    </w:div>
    <w:div w:id="1106341351">
      <w:bodyDiv w:val="1"/>
      <w:marLeft w:val="0"/>
      <w:marRight w:val="0"/>
      <w:marTop w:val="0"/>
      <w:marBottom w:val="0"/>
      <w:divBdr>
        <w:top w:val="none" w:sz="0" w:space="0" w:color="auto"/>
        <w:left w:val="none" w:sz="0" w:space="0" w:color="auto"/>
        <w:bottom w:val="none" w:sz="0" w:space="0" w:color="auto"/>
        <w:right w:val="none" w:sz="0" w:space="0" w:color="auto"/>
      </w:divBdr>
      <w:divsChild>
        <w:div w:id="514806064">
          <w:marLeft w:val="0"/>
          <w:marRight w:val="0"/>
          <w:marTop w:val="0"/>
          <w:marBottom w:val="0"/>
          <w:divBdr>
            <w:top w:val="none" w:sz="0" w:space="0" w:color="auto"/>
            <w:left w:val="none" w:sz="0" w:space="0" w:color="auto"/>
            <w:bottom w:val="none" w:sz="0" w:space="0" w:color="auto"/>
            <w:right w:val="none" w:sz="0" w:space="0" w:color="auto"/>
          </w:divBdr>
        </w:div>
      </w:divsChild>
    </w:div>
    <w:div w:id="1135030888">
      <w:bodyDiv w:val="1"/>
      <w:marLeft w:val="0"/>
      <w:marRight w:val="0"/>
      <w:marTop w:val="0"/>
      <w:marBottom w:val="0"/>
      <w:divBdr>
        <w:top w:val="none" w:sz="0" w:space="0" w:color="auto"/>
        <w:left w:val="none" w:sz="0" w:space="0" w:color="auto"/>
        <w:bottom w:val="none" w:sz="0" w:space="0" w:color="auto"/>
        <w:right w:val="none" w:sz="0" w:space="0" w:color="auto"/>
      </w:divBdr>
      <w:divsChild>
        <w:div w:id="742727590">
          <w:marLeft w:val="0"/>
          <w:marRight w:val="0"/>
          <w:marTop w:val="100"/>
          <w:marBottom w:val="100"/>
          <w:divBdr>
            <w:top w:val="none" w:sz="0" w:space="0" w:color="auto"/>
            <w:left w:val="none" w:sz="0" w:space="0" w:color="auto"/>
            <w:bottom w:val="none" w:sz="0" w:space="0" w:color="auto"/>
            <w:right w:val="none" w:sz="0" w:space="0" w:color="auto"/>
          </w:divBdr>
          <w:divsChild>
            <w:div w:id="634600733">
              <w:marLeft w:val="0"/>
              <w:marRight w:val="0"/>
              <w:marTop w:val="0"/>
              <w:marBottom w:val="0"/>
              <w:divBdr>
                <w:top w:val="none" w:sz="0" w:space="0" w:color="auto"/>
                <w:left w:val="none" w:sz="0" w:space="0" w:color="auto"/>
                <w:bottom w:val="none" w:sz="0" w:space="0" w:color="auto"/>
                <w:right w:val="none" w:sz="0" w:space="0" w:color="auto"/>
              </w:divBdr>
              <w:divsChild>
                <w:div w:id="1283802388">
                  <w:marLeft w:val="0"/>
                  <w:marRight w:val="0"/>
                  <w:marTop w:val="0"/>
                  <w:marBottom w:val="240"/>
                  <w:divBdr>
                    <w:top w:val="single" w:sz="6" w:space="0" w:color="8CB1BA"/>
                    <w:left w:val="single" w:sz="6" w:space="0" w:color="8CB1BA"/>
                    <w:bottom w:val="single" w:sz="6" w:space="0" w:color="8CB1BA"/>
                    <w:right w:val="single" w:sz="6" w:space="0" w:color="8CB1BA"/>
                  </w:divBdr>
                  <w:divsChild>
                    <w:div w:id="1316643575">
                      <w:marLeft w:val="0"/>
                      <w:marRight w:val="0"/>
                      <w:marTop w:val="0"/>
                      <w:marBottom w:val="0"/>
                      <w:divBdr>
                        <w:top w:val="none" w:sz="0" w:space="0" w:color="auto"/>
                        <w:left w:val="none" w:sz="0" w:space="0" w:color="auto"/>
                        <w:bottom w:val="none" w:sz="0" w:space="0" w:color="auto"/>
                        <w:right w:val="none" w:sz="0" w:space="0" w:color="auto"/>
                      </w:divBdr>
                      <w:divsChild>
                        <w:div w:id="663972677">
                          <w:marLeft w:val="0"/>
                          <w:marRight w:val="0"/>
                          <w:marTop w:val="120"/>
                          <w:marBottom w:val="0"/>
                          <w:divBdr>
                            <w:top w:val="none" w:sz="0" w:space="0" w:color="auto"/>
                            <w:left w:val="none" w:sz="0" w:space="0" w:color="auto"/>
                            <w:bottom w:val="none" w:sz="0" w:space="0" w:color="auto"/>
                            <w:right w:val="none" w:sz="0" w:space="0" w:color="auto"/>
                          </w:divBdr>
                          <w:divsChild>
                            <w:div w:id="11638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068390">
      <w:bodyDiv w:val="1"/>
      <w:marLeft w:val="0"/>
      <w:marRight w:val="0"/>
      <w:marTop w:val="0"/>
      <w:marBottom w:val="0"/>
      <w:divBdr>
        <w:top w:val="none" w:sz="0" w:space="0" w:color="auto"/>
        <w:left w:val="none" w:sz="0" w:space="0" w:color="auto"/>
        <w:bottom w:val="none" w:sz="0" w:space="0" w:color="auto"/>
        <w:right w:val="none" w:sz="0" w:space="0" w:color="auto"/>
      </w:divBdr>
      <w:divsChild>
        <w:div w:id="2094474274">
          <w:marLeft w:val="0"/>
          <w:marRight w:val="0"/>
          <w:marTop w:val="0"/>
          <w:marBottom w:val="0"/>
          <w:divBdr>
            <w:top w:val="none" w:sz="0" w:space="0" w:color="auto"/>
            <w:left w:val="none" w:sz="0" w:space="0" w:color="auto"/>
            <w:bottom w:val="none" w:sz="0" w:space="0" w:color="auto"/>
            <w:right w:val="none" w:sz="0" w:space="0" w:color="auto"/>
          </w:divBdr>
          <w:divsChild>
            <w:div w:id="67025753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84383365">
      <w:bodyDiv w:val="1"/>
      <w:marLeft w:val="0"/>
      <w:marRight w:val="0"/>
      <w:marTop w:val="0"/>
      <w:marBottom w:val="0"/>
      <w:divBdr>
        <w:top w:val="none" w:sz="0" w:space="0" w:color="auto"/>
        <w:left w:val="none" w:sz="0" w:space="0" w:color="auto"/>
        <w:bottom w:val="none" w:sz="0" w:space="0" w:color="auto"/>
        <w:right w:val="none" w:sz="0" w:space="0" w:color="auto"/>
      </w:divBdr>
      <w:divsChild>
        <w:div w:id="84234841">
          <w:marLeft w:val="0"/>
          <w:marRight w:val="0"/>
          <w:marTop w:val="0"/>
          <w:marBottom w:val="0"/>
          <w:divBdr>
            <w:top w:val="none" w:sz="0" w:space="0" w:color="auto"/>
            <w:left w:val="none" w:sz="0" w:space="0" w:color="auto"/>
            <w:bottom w:val="none" w:sz="0" w:space="0" w:color="auto"/>
            <w:right w:val="none" w:sz="0" w:space="0" w:color="auto"/>
          </w:divBdr>
        </w:div>
      </w:divsChild>
    </w:div>
    <w:div w:id="1292443759">
      <w:bodyDiv w:val="1"/>
      <w:marLeft w:val="0"/>
      <w:marRight w:val="0"/>
      <w:marTop w:val="0"/>
      <w:marBottom w:val="0"/>
      <w:divBdr>
        <w:top w:val="none" w:sz="0" w:space="0" w:color="auto"/>
        <w:left w:val="none" w:sz="0" w:space="0" w:color="auto"/>
        <w:bottom w:val="none" w:sz="0" w:space="0" w:color="auto"/>
        <w:right w:val="none" w:sz="0" w:space="0" w:color="auto"/>
      </w:divBdr>
    </w:div>
    <w:div w:id="1318262495">
      <w:bodyDiv w:val="1"/>
      <w:marLeft w:val="0"/>
      <w:marRight w:val="0"/>
      <w:marTop w:val="0"/>
      <w:marBottom w:val="0"/>
      <w:divBdr>
        <w:top w:val="none" w:sz="0" w:space="0" w:color="auto"/>
        <w:left w:val="none" w:sz="0" w:space="0" w:color="auto"/>
        <w:bottom w:val="none" w:sz="0" w:space="0" w:color="auto"/>
        <w:right w:val="none" w:sz="0" w:space="0" w:color="auto"/>
      </w:divBdr>
      <w:divsChild>
        <w:div w:id="1053307743">
          <w:marLeft w:val="0"/>
          <w:marRight w:val="0"/>
          <w:marTop w:val="100"/>
          <w:marBottom w:val="100"/>
          <w:divBdr>
            <w:top w:val="none" w:sz="0" w:space="0" w:color="auto"/>
            <w:left w:val="none" w:sz="0" w:space="0" w:color="auto"/>
            <w:bottom w:val="none" w:sz="0" w:space="0" w:color="auto"/>
            <w:right w:val="none" w:sz="0" w:space="0" w:color="auto"/>
          </w:divBdr>
          <w:divsChild>
            <w:div w:id="1285621028">
              <w:marLeft w:val="0"/>
              <w:marRight w:val="0"/>
              <w:marTop w:val="0"/>
              <w:marBottom w:val="0"/>
              <w:divBdr>
                <w:top w:val="none" w:sz="0" w:space="0" w:color="auto"/>
                <w:left w:val="none" w:sz="0" w:space="0" w:color="auto"/>
                <w:bottom w:val="none" w:sz="0" w:space="0" w:color="auto"/>
                <w:right w:val="none" w:sz="0" w:space="0" w:color="auto"/>
              </w:divBdr>
              <w:divsChild>
                <w:div w:id="1546989847">
                  <w:marLeft w:val="0"/>
                  <w:marRight w:val="0"/>
                  <w:marTop w:val="0"/>
                  <w:marBottom w:val="240"/>
                  <w:divBdr>
                    <w:top w:val="single" w:sz="6" w:space="0" w:color="8CB1BA"/>
                    <w:left w:val="single" w:sz="6" w:space="0" w:color="8CB1BA"/>
                    <w:bottom w:val="single" w:sz="6" w:space="0" w:color="8CB1BA"/>
                    <w:right w:val="single" w:sz="6" w:space="0" w:color="8CB1BA"/>
                  </w:divBdr>
                  <w:divsChild>
                    <w:div w:id="3827905">
                      <w:marLeft w:val="0"/>
                      <w:marRight w:val="0"/>
                      <w:marTop w:val="0"/>
                      <w:marBottom w:val="0"/>
                      <w:divBdr>
                        <w:top w:val="none" w:sz="0" w:space="0" w:color="auto"/>
                        <w:left w:val="none" w:sz="0" w:space="0" w:color="auto"/>
                        <w:bottom w:val="none" w:sz="0" w:space="0" w:color="auto"/>
                        <w:right w:val="none" w:sz="0" w:space="0" w:color="auto"/>
                      </w:divBdr>
                      <w:divsChild>
                        <w:div w:id="1035959835">
                          <w:marLeft w:val="0"/>
                          <w:marRight w:val="0"/>
                          <w:marTop w:val="120"/>
                          <w:marBottom w:val="0"/>
                          <w:divBdr>
                            <w:top w:val="none" w:sz="0" w:space="0" w:color="auto"/>
                            <w:left w:val="none" w:sz="0" w:space="0" w:color="auto"/>
                            <w:bottom w:val="none" w:sz="0" w:space="0" w:color="auto"/>
                            <w:right w:val="none" w:sz="0" w:space="0" w:color="auto"/>
                          </w:divBdr>
                          <w:divsChild>
                            <w:div w:id="1321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9332">
      <w:bodyDiv w:val="1"/>
      <w:marLeft w:val="0"/>
      <w:marRight w:val="0"/>
      <w:marTop w:val="0"/>
      <w:marBottom w:val="0"/>
      <w:divBdr>
        <w:top w:val="none" w:sz="0" w:space="0" w:color="auto"/>
        <w:left w:val="none" w:sz="0" w:space="0" w:color="auto"/>
        <w:bottom w:val="none" w:sz="0" w:space="0" w:color="auto"/>
        <w:right w:val="none" w:sz="0" w:space="0" w:color="auto"/>
      </w:divBdr>
    </w:div>
    <w:div w:id="1349335162">
      <w:bodyDiv w:val="1"/>
      <w:marLeft w:val="0"/>
      <w:marRight w:val="0"/>
      <w:marTop w:val="0"/>
      <w:marBottom w:val="0"/>
      <w:divBdr>
        <w:top w:val="none" w:sz="0" w:space="0" w:color="auto"/>
        <w:left w:val="none" w:sz="0" w:space="0" w:color="auto"/>
        <w:bottom w:val="none" w:sz="0" w:space="0" w:color="auto"/>
        <w:right w:val="none" w:sz="0" w:space="0" w:color="auto"/>
      </w:divBdr>
      <w:divsChild>
        <w:div w:id="708601929">
          <w:marLeft w:val="0"/>
          <w:marRight w:val="0"/>
          <w:marTop w:val="0"/>
          <w:marBottom w:val="0"/>
          <w:divBdr>
            <w:top w:val="none" w:sz="0" w:space="0" w:color="auto"/>
            <w:left w:val="none" w:sz="0" w:space="0" w:color="auto"/>
            <w:bottom w:val="none" w:sz="0" w:space="0" w:color="auto"/>
            <w:right w:val="none" w:sz="0" w:space="0" w:color="auto"/>
          </w:divBdr>
        </w:div>
      </w:divsChild>
    </w:div>
    <w:div w:id="1372077249">
      <w:bodyDiv w:val="1"/>
      <w:marLeft w:val="0"/>
      <w:marRight w:val="0"/>
      <w:marTop w:val="0"/>
      <w:marBottom w:val="0"/>
      <w:divBdr>
        <w:top w:val="none" w:sz="0" w:space="0" w:color="auto"/>
        <w:left w:val="none" w:sz="0" w:space="0" w:color="auto"/>
        <w:bottom w:val="none" w:sz="0" w:space="0" w:color="auto"/>
        <w:right w:val="none" w:sz="0" w:space="0" w:color="auto"/>
      </w:divBdr>
    </w:div>
    <w:div w:id="1375501213">
      <w:bodyDiv w:val="1"/>
      <w:marLeft w:val="0"/>
      <w:marRight w:val="0"/>
      <w:marTop w:val="0"/>
      <w:marBottom w:val="0"/>
      <w:divBdr>
        <w:top w:val="none" w:sz="0" w:space="0" w:color="auto"/>
        <w:left w:val="none" w:sz="0" w:space="0" w:color="auto"/>
        <w:bottom w:val="none" w:sz="0" w:space="0" w:color="auto"/>
        <w:right w:val="none" w:sz="0" w:space="0" w:color="auto"/>
      </w:divBdr>
    </w:div>
    <w:div w:id="1403454207">
      <w:bodyDiv w:val="1"/>
      <w:marLeft w:val="0"/>
      <w:marRight w:val="0"/>
      <w:marTop w:val="0"/>
      <w:marBottom w:val="0"/>
      <w:divBdr>
        <w:top w:val="none" w:sz="0" w:space="0" w:color="auto"/>
        <w:left w:val="none" w:sz="0" w:space="0" w:color="auto"/>
        <w:bottom w:val="none" w:sz="0" w:space="0" w:color="auto"/>
        <w:right w:val="none" w:sz="0" w:space="0" w:color="auto"/>
      </w:divBdr>
      <w:divsChild>
        <w:div w:id="1611163400">
          <w:marLeft w:val="0"/>
          <w:marRight w:val="0"/>
          <w:marTop w:val="0"/>
          <w:marBottom w:val="0"/>
          <w:divBdr>
            <w:top w:val="none" w:sz="0" w:space="0" w:color="auto"/>
            <w:left w:val="none" w:sz="0" w:space="0" w:color="auto"/>
            <w:bottom w:val="none" w:sz="0" w:space="0" w:color="auto"/>
            <w:right w:val="none" w:sz="0" w:space="0" w:color="auto"/>
          </w:divBdr>
        </w:div>
      </w:divsChild>
    </w:div>
    <w:div w:id="1494640549">
      <w:bodyDiv w:val="1"/>
      <w:marLeft w:val="0"/>
      <w:marRight w:val="0"/>
      <w:marTop w:val="0"/>
      <w:marBottom w:val="0"/>
      <w:divBdr>
        <w:top w:val="none" w:sz="0" w:space="0" w:color="auto"/>
        <w:left w:val="none" w:sz="0" w:space="0" w:color="auto"/>
        <w:bottom w:val="none" w:sz="0" w:space="0" w:color="auto"/>
        <w:right w:val="none" w:sz="0" w:space="0" w:color="auto"/>
      </w:divBdr>
      <w:divsChild>
        <w:div w:id="1238593312">
          <w:marLeft w:val="0"/>
          <w:marRight w:val="0"/>
          <w:marTop w:val="0"/>
          <w:marBottom w:val="0"/>
          <w:divBdr>
            <w:top w:val="none" w:sz="0" w:space="0" w:color="auto"/>
            <w:left w:val="none" w:sz="0" w:space="0" w:color="auto"/>
            <w:bottom w:val="none" w:sz="0" w:space="0" w:color="auto"/>
            <w:right w:val="none" w:sz="0" w:space="0" w:color="auto"/>
          </w:divBdr>
          <w:divsChild>
            <w:div w:id="553738459">
              <w:marLeft w:val="-2928"/>
              <w:marRight w:val="0"/>
              <w:marTop w:val="0"/>
              <w:marBottom w:val="144"/>
              <w:divBdr>
                <w:top w:val="none" w:sz="0" w:space="0" w:color="auto"/>
                <w:left w:val="none" w:sz="0" w:space="0" w:color="auto"/>
                <w:bottom w:val="none" w:sz="0" w:space="0" w:color="auto"/>
                <w:right w:val="none" w:sz="0" w:space="0" w:color="auto"/>
              </w:divBdr>
              <w:divsChild>
                <w:div w:id="1897466318">
                  <w:marLeft w:val="2928"/>
                  <w:marRight w:val="0"/>
                  <w:marTop w:val="720"/>
                  <w:marBottom w:val="0"/>
                  <w:divBdr>
                    <w:top w:val="single" w:sz="6" w:space="0" w:color="AAAAAA"/>
                    <w:left w:val="single" w:sz="6" w:space="0" w:color="AAAAAA"/>
                    <w:bottom w:val="single" w:sz="6" w:space="0" w:color="AAAAAA"/>
                    <w:right w:val="none" w:sz="0" w:space="0" w:color="auto"/>
                  </w:divBdr>
                  <w:divsChild>
                    <w:div w:id="12008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3973">
      <w:bodyDiv w:val="1"/>
      <w:marLeft w:val="0"/>
      <w:marRight w:val="0"/>
      <w:marTop w:val="0"/>
      <w:marBottom w:val="0"/>
      <w:divBdr>
        <w:top w:val="none" w:sz="0" w:space="0" w:color="auto"/>
        <w:left w:val="none" w:sz="0" w:space="0" w:color="auto"/>
        <w:bottom w:val="none" w:sz="0" w:space="0" w:color="auto"/>
        <w:right w:val="none" w:sz="0" w:space="0" w:color="auto"/>
      </w:divBdr>
      <w:divsChild>
        <w:div w:id="1771656524">
          <w:marLeft w:val="0"/>
          <w:marRight w:val="0"/>
          <w:marTop w:val="0"/>
          <w:marBottom w:val="0"/>
          <w:divBdr>
            <w:top w:val="none" w:sz="0" w:space="0" w:color="auto"/>
            <w:left w:val="none" w:sz="0" w:space="0" w:color="auto"/>
            <w:bottom w:val="none" w:sz="0" w:space="0" w:color="auto"/>
            <w:right w:val="none" w:sz="0" w:space="0" w:color="auto"/>
          </w:divBdr>
          <w:divsChild>
            <w:div w:id="1079250818">
              <w:marLeft w:val="0"/>
              <w:marRight w:val="0"/>
              <w:marTop w:val="0"/>
              <w:marBottom w:val="0"/>
              <w:divBdr>
                <w:top w:val="none" w:sz="0" w:space="0" w:color="auto"/>
                <w:left w:val="none" w:sz="0" w:space="0" w:color="auto"/>
                <w:bottom w:val="none" w:sz="0" w:space="0" w:color="auto"/>
                <w:right w:val="none" w:sz="0" w:space="0" w:color="auto"/>
              </w:divBdr>
              <w:divsChild>
                <w:div w:id="1666007556">
                  <w:marLeft w:val="0"/>
                  <w:marRight w:val="0"/>
                  <w:marTop w:val="0"/>
                  <w:marBottom w:val="0"/>
                  <w:divBdr>
                    <w:top w:val="none" w:sz="0" w:space="0" w:color="auto"/>
                    <w:left w:val="none" w:sz="0" w:space="0" w:color="auto"/>
                    <w:bottom w:val="none" w:sz="0" w:space="0" w:color="auto"/>
                    <w:right w:val="none" w:sz="0" w:space="0" w:color="auto"/>
                  </w:divBdr>
                  <w:divsChild>
                    <w:div w:id="472021790">
                      <w:marLeft w:val="0"/>
                      <w:marRight w:val="0"/>
                      <w:marTop w:val="0"/>
                      <w:marBottom w:val="0"/>
                      <w:divBdr>
                        <w:top w:val="none" w:sz="0" w:space="0" w:color="auto"/>
                        <w:left w:val="none" w:sz="0" w:space="0" w:color="auto"/>
                        <w:bottom w:val="none" w:sz="0" w:space="0" w:color="auto"/>
                        <w:right w:val="none" w:sz="0" w:space="0" w:color="auto"/>
                      </w:divBdr>
                      <w:divsChild>
                        <w:div w:id="765882133">
                          <w:marLeft w:val="0"/>
                          <w:marRight w:val="0"/>
                          <w:marTop w:val="0"/>
                          <w:marBottom w:val="0"/>
                          <w:divBdr>
                            <w:top w:val="none" w:sz="0" w:space="0" w:color="auto"/>
                            <w:left w:val="none" w:sz="0" w:space="0" w:color="auto"/>
                            <w:bottom w:val="none" w:sz="0" w:space="0" w:color="auto"/>
                            <w:right w:val="none" w:sz="0" w:space="0" w:color="auto"/>
                          </w:divBdr>
                          <w:divsChild>
                            <w:div w:id="933515868">
                              <w:marLeft w:val="0"/>
                              <w:marRight w:val="0"/>
                              <w:marTop w:val="0"/>
                              <w:marBottom w:val="0"/>
                              <w:divBdr>
                                <w:top w:val="none" w:sz="0" w:space="0" w:color="auto"/>
                                <w:left w:val="none" w:sz="0" w:space="0" w:color="auto"/>
                                <w:bottom w:val="none" w:sz="0" w:space="0" w:color="auto"/>
                                <w:right w:val="none" w:sz="0" w:space="0" w:color="auto"/>
                              </w:divBdr>
                              <w:divsChild>
                                <w:div w:id="625739674">
                                  <w:marLeft w:val="0"/>
                                  <w:marRight w:val="0"/>
                                  <w:marTop w:val="0"/>
                                  <w:marBottom w:val="0"/>
                                  <w:divBdr>
                                    <w:top w:val="none" w:sz="0" w:space="0" w:color="auto"/>
                                    <w:left w:val="none" w:sz="0" w:space="0" w:color="auto"/>
                                    <w:bottom w:val="none" w:sz="0" w:space="0" w:color="auto"/>
                                    <w:right w:val="none" w:sz="0" w:space="0" w:color="auto"/>
                                  </w:divBdr>
                                  <w:divsChild>
                                    <w:div w:id="1219248497">
                                      <w:marLeft w:val="0"/>
                                      <w:marRight w:val="0"/>
                                      <w:marTop w:val="0"/>
                                      <w:marBottom w:val="0"/>
                                      <w:divBdr>
                                        <w:top w:val="none" w:sz="0" w:space="0" w:color="auto"/>
                                        <w:left w:val="none" w:sz="0" w:space="0" w:color="auto"/>
                                        <w:bottom w:val="none" w:sz="0" w:space="0" w:color="auto"/>
                                        <w:right w:val="none" w:sz="0" w:space="0" w:color="auto"/>
                                      </w:divBdr>
                                      <w:divsChild>
                                        <w:div w:id="159740451">
                                          <w:marLeft w:val="0"/>
                                          <w:marRight w:val="0"/>
                                          <w:marTop w:val="0"/>
                                          <w:marBottom w:val="0"/>
                                          <w:divBdr>
                                            <w:top w:val="none" w:sz="0" w:space="0" w:color="auto"/>
                                            <w:left w:val="none" w:sz="0" w:space="0" w:color="auto"/>
                                            <w:bottom w:val="none" w:sz="0" w:space="0" w:color="auto"/>
                                            <w:right w:val="none" w:sz="0" w:space="0" w:color="auto"/>
                                          </w:divBdr>
                                        </w:div>
                                        <w:div w:id="1499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035485">
      <w:bodyDiv w:val="1"/>
      <w:marLeft w:val="0"/>
      <w:marRight w:val="0"/>
      <w:marTop w:val="0"/>
      <w:marBottom w:val="0"/>
      <w:divBdr>
        <w:top w:val="none" w:sz="0" w:space="0" w:color="auto"/>
        <w:left w:val="none" w:sz="0" w:space="0" w:color="auto"/>
        <w:bottom w:val="none" w:sz="0" w:space="0" w:color="auto"/>
        <w:right w:val="none" w:sz="0" w:space="0" w:color="auto"/>
      </w:divBdr>
      <w:divsChild>
        <w:div w:id="1481117406">
          <w:marLeft w:val="0"/>
          <w:marRight w:val="0"/>
          <w:marTop w:val="100"/>
          <w:marBottom w:val="100"/>
          <w:divBdr>
            <w:top w:val="none" w:sz="0" w:space="0" w:color="auto"/>
            <w:left w:val="none" w:sz="0" w:space="0" w:color="auto"/>
            <w:bottom w:val="none" w:sz="0" w:space="0" w:color="auto"/>
            <w:right w:val="none" w:sz="0" w:space="0" w:color="auto"/>
          </w:divBdr>
          <w:divsChild>
            <w:div w:id="213177823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240"/>
                  <w:divBdr>
                    <w:top w:val="single" w:sz="6" w:space="0" w:color="8CB1BA"/>
                    <w:left w:val="single" w:sz="6" w:space="0" w:color="8CB1BA"/>
                    <w:bottom w:val="single" w:sz="6" w:space="0" w:color="8CB1BA"/>
                    <w:right w:val="single" w:sz="6" w:space="0" w:color="8CB1BA"/>
                  </w:divBdr>
                  <w:divsChild>
                    <w:div w:id="64962990">
                      <w:marLeft w:val="0"/>
                      <w:marRight w:val="0"/>
                      <w:marTop w:val="0"/>
                      <w:marBottom w:val="0"/>
                      <w:divBdr>
                        <w:top w:val="none" w:sz="0" w:space="0" w:color="auto"/>
                        <w:left w:val="none" w:sz="0" w:space="0" w:color="auto"/>
                        <w:bottom w:val="none" w:sz="0" w:space="0" w:color="auto"/>
                        <w:right w:val="none" w:sz="0" w:space="0" w:color="auto"/>
                      </w:divBdr>
                      <w:divsChild>
                        <w:div w:id="1368140526">
                          <w:marLeft w:val="0"/>
                          <w:marRight w:val="0"/>
                          <w:marTop w:val="120"/>
                          <w:marBottom w:val="0"/>
                          <w:divBdr>
                            <w:top w:val="none" w:sz="0" w:space="0" w:color="auto"/>
                            <w:left w:val="none" w:sz="0" w:space="0" w:color="auto"/>
                            <w:bottom w:val="none" w:sz="0" w:space="0" w:color="auto"/>
                            <w:right w:val="none" w:sz="0" w:space="0" w:color="auto"/>
                          </w:divBdr>
                          <w:divsChild>
                            <w:div w:id="10704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31120">
      <w:bodyDiv w:val="1"/>
      <w:marLeft w:val="0"/>
      <w:marRight w:val="0"/>
      <w:marTop w:val="0"/>
      <w:marBottom w:val="0"/>
      <w:divBdr>
        <w:top w:val="none" w:sz="0" w:space="0" w:color="auto"/>
        <w:left w:val="none" w:sz="0" w:space="0" w:color="auto"/>
        <w:bottom w:val="none" w:sz="0" w:space="0" w:color="auto"/>
        <w:right w:val="none" w:sz="0" w:space="0" w:color="auto"/>
      </w:divBdr>
      <w:divsChild>
        <w:div w:id="1109546109">
          <w:marLeft w:val="0"/>
          <w:marRight w:val="0"/>
          <w:marTop w:val="0"/>
          <w:marBottom w:val="0"/>
          <w:divBdr>
            <w:top w:val="none" w:sz="0" w:space="0" w:color="auto"/>
            <w:left w:val="none" w:sz="0" w:space="0" w:color="auto"/>
            <w:bottom w:val="none" w:sz="0" w:space="0" w:color="auto"/>
            <w:right w:val="none" w:sz="0" w:space="0" w:color="auto"/>
          </w:divBdr>
        </w:div>
      </w:divsChild>
    </w:div>
    <w:div w:id="1922762038">
      <w:bodyDiv w:val="1"/>
      <w:marLeft w:val="0"/>
      <w:marRight w:val="0"/>
      <w:marTop w:val="0"/>
      <w:marBottom w:val="0"/>
      <w:divBdr>
        <w:top w:val="none" w:sz="0" w:space="0" w:color="auto"/>
        <w:left w:val="none" w:sz="0" w:space="0" w:color="auto"/>
        <w:bottom w:val="none" w:sz="0" w:space="0" w:color="auto"/>
        <w:right w:val="none" w:sz="0" w:space="0" w:color="auto"/>
      </w:divBdr>
    </w:div>
    <w:div w:id="2091728486">
      <w:bodyDiv w:val="1"/>
      <w:marLeft w:val="0"/>
      <w:marRight w:val="0"/>
      <w:marTop w:val="0"/>
      <w:marBottom w:val="0"/>
      <w:divBdr>
        <w:top w:val="none" w:sz="0" w:space="0" w:color="auto"/>
        <w:left w:val="none" w:sz="0" w:space="0" w:color="auto"/>
        <w:bottom w:val="none" w:sz="0" w:space="0" w:color="auto"/>
        <w:right w:val="none" w:sz="0" w:space="0" w:color="auto"/>
      </w:divBdr>
      <w:divsChild>
        <w:div w:id="857431990">
          <w:marLeft w:val="0"/>
          <w:marRight w:val="0"/>
          <w:marTop w:val="0"/>
          <w:marBottom w:val="0"/>
          <w:divBdr>
            <w:top w:val="none" w:sz="0" w:space="0" w:color="auto"/>
            <w:left w:val="none" w:sz="0" w:space="0" w:color="auto"/>
            <w:bottom w:val="none" w:sz="0" w:space="0" w:color="auto"/>
            <w:right w:val="none" w:sz="0" w:space="0" w:color="auto"/>
          </w:divBdr>
        </w:div>
      </w:divsChild>
    </w:div>
    <w:div w:id="2124421205">
      <w:bodyDiv w:val="1"/>
      <w:marLeft w:val="0"/>
      <w:marRight w:val="0"/>
      <w:marTop w:val="0"/>
      <w:marBottom w:val="0"/>
      <w:divBdr>
        <w:top w:val="none" w:sz="0" w:space="0" w:color="auto"/>
        <w:left w:val="none" w:sz="0" w:space="0" w:color="auto"/>
        <w:bottom w:val="none" w:sz="0" w:space="0" w:color="auto"/>
        <w:right w:val="none" w:sz="0" w:space="0" w:color="auto"/>
      </w:divBdr>
      <w:divsChild>
        <w:div w:id="173082377">
          <w:marLeft w:val="0"/>
          <w:marRight w:val="0"/>
          <w:marTop w:val="0"/>
          <w:marBottom w:val="0"/>
          <w:divBdr>
            <w:top w:val="none" w:sz="0" w:space="0" w:color="auto"/>
            <w:left w:val="none" w:sz="0" w:space="0" w:color="auto"/>
            <w:bottom w:val="none" w:sz="0" w:space="0" w:color="auto"/>
            <w:right w:val="none" w:sz="0" w:space="0" w:color="auto"/>
          </w:divBdr>
          <w:divsChild>
            <w:div w:id="1225917424">
              <w:marLeft w:val="0"/>
              <w:marRight w:val="0"/>
              <w:marTop w:val="0"/>
              <w:marBottom w:val="0"/>
              <w:divBdr>
                <w:top w:val="none" w:sz="0" w:space="0" w:color="auto"/>
                <w:left w:val="none" w:sz="0" w:space="0" w:color="auto"/>
                <w:bottom w:val="none" w:sz="0" w:space="0" w:color="auto"/>
                <w:right w:val="none" w:sz="0" w:space="0" w:color="auto"/>
              </w:divBdr>
              <w:divsChild>
                <w:div w:id="440997771">
                  <w:marLeft w:val="0"/>
                  <w:marRight w:val="0"/>
                  <w:marTop w:val="0"/>
                  <w:marBottom w:val="0"/>
                  <w:divBdr>
                    <w:top w:val="none" w:sz="0" w:space="0" w:color="auto"/>
                    <w:left w:val="none" w:sz="0" w:space="0" w:color="auto"/>
                    <w:bottom w:val="none" w:sz="0" w:space="0" w:color="auto"/>
                    <w:right w:val="none" w:sz="0" w:space="0" w:color="auto"/>
                  </w:divBdr>
                  <w:divsChild>
                    <w:div w:id="1370304679">
                      <w:marLeft w:val="0"/>
                      <w:marRight w:val="0"/>
                      <w:marTop w:val="0"/>
                      <w:marBottom w:val="0"/>
                      <w:divBdr>
                        <w:top w:val="none" w:sz="0" w:space="0" w:color="auto"/>
                        <w:left w:val="none" w:sz="0" w:space="0" w:color="auto"/>
                        <w:bottom w:val="none" w:sz="0" w:space="0" w:color="auto"/>
                        <w:right w:val="none" w:sz="0" w:space="0" w:color="auto"/>
                      </w:divBdr>
                      <w:divsChild>
                        <w:div w:id="729185905">
                          <w:marLeft w:val="0"/>
                          <w:marRight w:val="0"/>
                          <w:marTop w:val="0"/>
                          <w:marBottom w:val="0"/>
                          <w:divBdr>
                            <w:top w:val="none" w:sz="0" w:space="0" w:color="auto"/>
                            <w:left w:val="none" w:sz="0" w:space="0" w:color="auto"/>
                            <w:bottom w:val="none" w:sz="0" w:space="0" w:color="auto"/>
                            <w:right w:val="none" w:sz="0" w:space="0" w:color="auto"/>
                          </w:divBdr>
                          <w:divsChild>
                            <w:div w:id="245843557">
                              <w:marLeft w:val="0"/>
                              <w:marRight w:val="0"/>
                              <w:marTop w:val="0"/>
                              <w:marBottom w:val="0"/>
                              <w:divBdr>
                                <w:top w:val="none" w:sz="0" w:space="0" w:color="auto"/>
                                <w:left w:val="none" w:sz="0" w:space="0" w:color="auto"/>
                                <w:bottom w:val="none" w:sz="0" w:space="0" w:color="auto"/>
                                <w:right w:val="none" w:sz="0" w:space="0" w:color="auto"/>
                              </w:divBdr>
                              <w:divsChild>
                                <w:div w:id="1500847483">
                                  <w:marLeft w:val="0"/>
                                  <w:marRight w:val="0"/>
                                  <w:marTop w:val="0"/>
                                  <w:marBottom w:val="0"/>
                                  <w:divBdr>
                                    <w:top w:val="none" w:sz="0" w:space="0" w:color="auto"/>
                                    <w:left w:val="none" w:sz="0" w:space="0" w:color="auto"/>
                                    <w:bottom w:val="none" w:sz="0" w:space="0" w:color="auto"/>
                                    <w:right w:val="none" w:sz="0" w:space="0" w:color="auto"/>
                                  </w:divBdr>
                                  <w:divsChild>
                                    <w:div w:id="684982574">
                                      <w:marLeft w:val="0"/>
                                      <w:marRight w:val="0"/>
                                      <w:marTop w:val="0"/>
                                      <w:marBottom w:val="0"/>
                                      <w:divBdr>
                                        <w:top w:val="none" w:sz="0" w:space="0" w:color="auto"/>
                                        <w:left w:val="none" w:sz="0" w:space="0" w:color="auto"/>
                                        <w:bottom w:val="none" w:sz="0" w:space="0" w:color="auto"/>
                                        <w:right w:val="none" w:sz="0" w:space="0" w:color="auto"/>
                                      </w:divBdr>
                                      <w:divsChild>
                                        <w:div w:id="2121220575">
                                          <w:marLeft w:val="0"/>
                                          <w:marRight w:val="0"/>
                                          <w:marTop w:val="0"/>
                                          <w:marBottom w:val="0"/>
                                          <w:divBdr>
                                            <w:top w:val="none" w:sz="0" w:space="0" w:color="auto"/>
                                            <w:left w:val="none" w:sz="0" w:space="0" w:color="auto"/>
                                            <w:bottom w:val="none" w:sz="0" w:space="0" w:color="auto"/>
                                            <w:right w:val="none" w:sz="0" w:space="0" w:color="auto"/>
                                          </w:divBdr>
                                          <w:divsChild>
                                            <w:div w:id="12451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g-d.be" TargetMode="External"/><Relationship Id="rId18" Type="http://schemas.openxmlformats.org/officeDocument/2006/relationships/hyperlink" Target="mailto:elise.pirsoul@diplobel.fed.be"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johan.roggeman@diplobel.fed.be" TargetMode="External"/><Relationship Id="rId2" Type="http://schemas.openxmlformats.org/officeDocument/2006/relationships/customXml" Target="../customXml/item2.xml"/><Relationship Id="rId16" Type="http://schemas.openxmlformats.org/officeDocument/2006/relationships/hyperlink" Target="mailto:einvoice@diplobel.fed.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diplomatie.belgium.be/fr/politique/cooperation_au_developpement/librairie_multimedia/kit_de_visibilit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ara.Coppens@diplobel.fed.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ustainabledevelopmen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95DAF0D45CE43B9D6B04D7AC21D00" ma:contentTypeVersion="1" ma:contentTypeDescription="Create a new document." ma:contentTypeScope="" ma:versionID="04798cb36668302b3ad995442f81413e">
  <xsd:schema xmlns:xsd="http://www.w3.org/2001/XMLSchema" xmlns:xs="http://www.w3.org/2001/XMLSchema" xmlns:p="http://schemas.microsoft.com/office/2006/metadata/properties" targetNamespace="http://schemas.microsoft.com/office/2006/metadata/properties" ma:root="true" ma:fieldsID="2a4c90abbdbc3d7fb3d6bc73664a37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DocAve xmlns="http://www.AvePoint.com/sharepoint2007/v5/contenttype/list" CTID="0x01010046BA669B23CC9A409343B41E0D23DC23"/>
</file>

<file path=customXml/itemProps1.xml><?xml version="1.0" encoding="utf-8"?>
<ds:datastoreItem xmlns:ds="http://schemas.openxmlformats.org/officeDocument/2006/customXml" ds:itemID="{EB586CDA-40A3-4622-8236-33E1E2D4C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88F3D0-811F-4777-8AC6-3AD9A7AAFABA}">
  <ds:schemaRefs>
    <ds:schemaRef ds:uri="http://schemas.microsoft.com/sharepoint/v3/contenttype/forms"/>
  </ds:schemaRefs>
</ds:datastoreItem>
</file>

<file path=customXml/itemProps3.xml><?xml version="1.0" encoding="utf-8"?>
<ds:datastoreItem xmlns:ds="http://schemas.openxmlformats.org/officeDocument/2006/customXml" ds:itemID="{EF68C216-BA29-419E-B376-BB56D4A523C2}"/>
</file>

<file path=customXml/itemProps4.xml><?xml version="1.0" encoding="utf-8"?>
<ds:datastoreItem xmlns:ds="http://schemas.openxmlformats.org/officeDocument/2006/customXml" ds:itemID="{D9CB168E-09DD-4189-85CD-E7685D44D01D}">
  <ds:schemaRefs>
    <ds:schemaRef ds:uri="http://schemas.openxmlformats.org/officeDocument/2006/bibliography"/>
  </ds:schemaRefs>
</ds:datastoreItem>
</file>

<file path=customXml/itemProps5.xml><?xml version="1.0" encoding="utf-8"?>
<ds:datastoreItem xmlns:ds="http://schemas.openxmlformats.org/officeDocument/2006/customXml" ds:itemID="{459C36E1-4A3E-4BA4-8792-5143330AFD19}"/>
</file>

<file path=docProps/app.xml><?xml version="1.0" encoding="utf-8"?>
<Properties xmlns="http://schemas.openxmlformats.org/officeDocument/2006/extended-properties" xmlns:vt="http://schemas.openxmlformats.org/officeDocument/2006/docPropsVTypes">
  <Template>Normal.dotm</Template>
  <TotalTime>0</TotalTime>
  <Pages>21</Pages>
  <Words>6137</Words>
  <Characters>37747</Characters>
  <Application>Microsoft Office Word</Application>
  <DocSecurity>0</DocSecurity>
  <Lines>920</Lines>
  <Paragraphs>452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SPF-FOD AE-BZ</Company>
  <LinksUpToDate>false</LinksUpToDate>
  <CharactersWithSpaces>43432</CharactersWithSpaces>
  <SharedDoc>false</SharedDoc>
  <HLinks>
    <vt:vector size="48" baseType="variant">
      <vt:variant>
        <vt:i4>3473418</vt:i4>
      </vt:variant>
      <vt:variant>
        <vt:i4>21</vt:i4>
      </vt:variant>
      <vt:variant>
        <vt:i4>0</vt:i4>
      </vt:variant>
      <vt:variant>
        <vt:i4>5</vt:i4>
      </vt:variant>
      <vt:variant>
        <vt:lpwstr>mailto:thomas.reynders@diplobel.fed.be</vt:lpwstr>
      </vt:variant>
      <vt:variant>
        <vt:lpwstr/>
      </vt:variant>
      <vt:variant>
        <vt:i4>6881367</vt:i4>
      </vt:variant>
      <vt:variant>
        <vt:i4>18</vt:i4>
      </vt:variant>
      <vt:variant>
        <vt:i4>0</vt:i4>
      </vt:variant>
      <vt:variant>
        <vt:i4>5</vt:i4>
      </vt:variant>
      <vt:variant>
        <vt:lpwstr>mailto:klaartje.gysen@diplobel.fed.be</vt:lpwstr>
      </vt:variant>
      <vt:variant>
        <vt:lpwstr/>
      </vt:variant>
      <vt:variant>
        <vt:i4>3538995</vt:i4>
      </vt:variant>
      <vt:variant>
        <vt:i4>15</vt:i4>
      </vt:variant>
      <vt:variant>
        <vt:i4>0</vt:i4>
      </vt:variant>
      <vt:variant>
        <vt:i4>5</vt:i4>
      </vt:variant>
      <vt:variant>
        <vt:lpwstr>http://diplomatie.belgium.be/fr/politique/cooperation_au_developpement/publications_et_documentation/logo/index.jsp</vt:lpwstr>
      </vt:variant>
      <vt:variant>
        <vt:lpwstr/>
      </vt:variant>
      <vt:variant>
        <vt:i4>6881367</vt:i4>
      </vt:variant>
      <vt:variant>
        <vt:i4>12</vt:i4>
      </vt:variant>
      <vt:variant>
        <vt:i4>0</vt:i4>
      </vt:variant>
      <vt:variant>
        <vt:i4>5</vt:i4>
      </vt:variant>
      <vt:variant>
        <vt:lpwstr>mailto:klaartje.gysen@diplobel.fed.be</vt:lpwstr>
      </vt:variant>
      <vt:variant>
        <vt:lpwstr/>
      </vt:variant>
      <vt:variant>
        <vt:i4>3473418</vt:i4>
      </vt:variant>
      <vt:variant>
        <vt:i4>9</vt:i4>
      </vt:variant>
      <vt:variant>
        <vt:i4>0</vt:i4>
      </vt:variant>
      <vt:variant>
        <vt:i4>5</vt:i4>
      </vt:variant>
      <vt:variant>
        <vt:lpwstr>mailto:thomas.reynders@diplobel.fed.be</vt:lpwstr>
      </vt:variant>
      <vt:variant>
        <vt:lpwstr/>
      </vt:variant>
      <vt:variant>
        <vt:i4>7929887</vt:i4>
      </vt:variant>
      <vt:variant>
        <vt:i4>6</vt:i4>
      </vt:variant>
      <vt:variant>
        <vt:i4>0</vt:i4>
      </vt:variant>
      <vt:variant>
        <vt:i4>5</vt:i4>
      </vt:variant>
      <vt:variant>
        <vt:lpwstr>http://diplomatie.belgium.be/fr/binaries/note_strategie_education_au_developpement_tcm313-176764.pdf</vt:lpwstr>
      </vt:variant>
      <vt:variant>
        <vt:lpwstr/>
      </vt:variant>
      <vt:variant>
        <vt:i4>2883595</vt:i4>
      </vt:variant>
      <vt:variant>
        <vt:i4>3</vt:i4>
      </vt:variant>
      <vt:variant>
        <vt:i4>0</vt:i4>
      </vt:variant>
      <vt:variant>
        <vt:i4>5</vt:i4>
      </vt:variant>
      <vt:variant>
        <vt:lpwstr>mailto:inge.goolis@diplobel.fed.be</vt:lpwstr>
      </vt:variant>
      <vt:variant>
        <vt:lpwstr/>
      </vt:variant>
      <vt:variant>
        <vt:i4>2687025</vt:i4>
      </vt:variant>
      <vt:variant>
        <vt:i4>0</vt:i4>
      </vt:variant>
      <vt:variant>
        <vt:i4>0</vt:i4>
      </vt:variant>
      <vt:variant>
        <vt:i4>5</vt:i4>
      </vt:variant>
      <vt:variant>
        <vt:lpwstr>http://www.dg-d.be/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dc:creator>
  <cp:lastModifiedBy>Spronck Véronique - D3.1</cp:lastModifiedBy>
  <cp:revision>6</cp:revision>
  <cp:lastPrinted>2019-10-25T12:59:00Z</cp:lastPrinted>
  <dcterms:created xsi:type="dcterms:W3CDTF">2019-11-12T15:46:00Z</dcterms:created>
  <dcterms:modified xsi:type="dcterms:W3CDTF">2019-11-21T12:34:00Z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5cfc9b42-8b85-406b-89dc-ea6d1d531b8e</vt:lpwstr>
  </property>
  <property fmtid="{D5CDD505-2E9C-101B-9397-08002B2CF9AE}" pid="3" name="ContentTypeId">
    <vt:lpwstr>0x01010035D95DAF0D45CE43B9D6B04D7AC21D00</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