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9AEE9" w14:textId="77777777" w:rsidR="00A22F6A" w:rsidRPr="00697244" w:rsidRDefault="00A22F6A" w:rsidP="00456CCA">
      <w:pPr>
        <w:ind w:left="-1710"/>
        <w:jc w:val="both"/>
        <w:rPr>
          <w:rFonts w:asciiTheme="minorHAnsi" w:hAnsiTheme="minorHAnsi" w:cs="Arial"/>
          <w:sz w:val="20"/>
          <w:szCs w:val="20"/>
          <w:lang w:val="fr-BE"/>
        </w:rPr>
      </w:pPr>
      <w:bookmarkStart w:id="0" w:name="_GoBack"/>
      <w:bookmarkEnd w:id="0"/>
    </w:p>
    <w:p w14:paraId="46E814DC" w14:textId="77777777" w:rsidR="0059707A" w:rsidRPr="00697244" w:rsidRDefault="00D70B89" w:rsidP="00456CCA">
      <w:pPr>
        <w:ind w:left="-1710"/>
        <w:jc w:val="both"/>
        <w:rPr>
          <w:rFonts w:asciiTheme="minorHAnsi" w:hAnsiTheme="minorHAnsi" w:cs="Arial"/>
          <w:sz w:val="20"/>
          <w:szCs w:val="20"/>
          <w:lang w:val="fr-BE"/>
        </w:rPr>
      </w:pPr>
      <w:r w:rsidRPr="00697244">
        <w:rPr>
          <w:rFonts w:asciiTheme="minorHAnsi" w:hAnsiTheme="minorHAnsi" w:cs="Arial"/>
          <w:noProof/>
          <w:sz w:val="20"/>
          <w:szCs w:val="20"/>
          <w:lang w:val="en-US"/>
        </w:rPr>
        <w:drawing>
          <wp:inline distT="0" distB="0" distL="0" distR="0" wp14:anchorId="503155B2" wp14:editId="0FB17E5C">
            <wp:extent cx="3829050" cy="15525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29050" cy="1552575"/>
                    </a:xfrm>
                    <a:prstGeom prst="rect">
                      <a:avLst/>
                    </a:prstGeom>
                    <a:noFill/>
                    <a:ln>
                      <a:noFill/>
                    </a:ln>
                  </pic:spPr>
                </pic:pic>
              </a:graphicData>
            </a:graphic>
          </wp:inline>
        </w:drawing>
      </w:r>
    </w:p>
    <w:p w14:paraId="50750B32" w14:textId="77777777" w:rsidR="0035285E" w:rsidRPr="00697244" w:rsidRDefault="0035285E" w:rsidP="00456CCA">
      <w:pPr>
        <w:jc w:val="both"/>
        <w:rPr>
          <w:rFonts w:asciiTheme="minorHAnsi" w:hAnsiTheme="minorHAnsi" w:cs="Arial"/>
          <w:sz w:val="20"/>
          <w:szCs w:val="20"/>
          <w:lang w:val="fr-BE"/>
        </w:rPr>
      </w:pPr>
    </w:p>
    <w:p w14:paraId="353B5DBF" w14:textId="77777777" w:rsidR="0035285E" w:rsidRPr="00697244" w:rsidRDefault="0035285E" w:rsidP="00456CCA">
      <w:pPr>
        <w:jc w:val="both"/>
        <w:rPr>
          <w:rFonts w:asciiTheme="minorHAnsi" w:hAnsiTheme="minorHAnsi" w:cs="Arial"/>
          <w:sz w:val="20"/>
          <w:szCs w:val="20"/>
          <w:lang w:val="fr-BE"/>
        </w:rPr>
      </w:pPr>
    </w:p>
    <w:p w14:paraId="41884765" w14:textId="77777777" w:rsidR="004C31FF" w:rsidRPr="00697244" w:rsidRDefault="004C31FF" w:rsidP="00456CCA">
      <w:pPr>
        <w:jc w:val="both"/>
        <w:rPr>
          <w:rFonts w:asciiTheme="minorHAnsi" w:hAnsiTheme="minorHAnsi" w:cs="Arial"/>
          <w:sz w:val="20"/>
          <w:szCs w:val="20"/>
          <w:lang w:val="fr-BE"/>
        </w:rPr>
      </w:pPr>
    </w:p>
    <w:p w14:paraId="2427D3D2" w14:textId="1D82C8F1" w:rsidR="004C31FF" w:rsidRPr="00697244" w:rsidRDefault="00A105D3" w:rsidP="0064461C">
      <w:pPr>
        <w:tabs>
          <w:tab w:val="left" w:pos="3330"/>
        </w:tabs>
        <w:jc w:val="both"/>
        <w:rPr>
          <w:rFonts w:asciiTheme="minorHAnsi" w:hAnsiTheme="minorHAnsi" w:cs="Arial"/>
          <w:sz w:val="20"/>
          <w:szCs w:val="20"/>
          <w:lang w:val="fr-BE"/>
        </w:rPr>
      </w:pPr>
      <w:r>
        <w:rPr>
          <w:rFonts w:asciiTheme="minorHAnsi" w:hAnsiTheme="minorHAnsi" w:cs="Arial"/>
          <w:sz w:val="20"/>
          <w:szCs w:val="20"/>
          <w:lang w:val="fr-BE"/>
        </w:rPr>
        <w:tab/>
      </w:r>
    </w:p>
    <w:p w14:paraId="26F5E8DF" w14:textId="77777777" w:rsidR="001303A6" w:rsidRPr="00697244" w:rsidRDefault="001303A6" w:rsidP="00456CCA">
      <w:pPr>
        <w:jc w:val="both"/>
        <w:rPr>
          <w:rFonts w:asciiTheme="minorHAnsi" w:hAnsiTheme="minorHAnsi" w:cs="Arial"/>
          <w:sz w:val="20"/>
          <w:szCs w:val="20"/>
          <w:lang w:val="fr-BE"/>
        </w:rPr>
      </w:pPr>
      <w:r w:rsidRPr="00697244">
        <w:rPr>
          <w:rFonts w:asciiTheme="minorHAnsi" w:hAnsiTheme="minorHAnsi" w:cs="Arial"/>
          <w:sz w:val="20"/>
          <w:szCs w:val="20"/>
          <w:lang w:val="fr-BE"/>
        </w:rPr>
        <w:t xml:space="preserve"> </w:t>
      </w:r>
    </w:p>
    <w:p w14:paraId="42F374B9" w14:textId="77777777" w:rsidR="001303A6" w:rsidRPr="00697244" w:rsidRDefault="001303A6" w:rsidP="00456CCA">
      <w:pPr>
        <w:jc w:val="center"/>
        <w:rPr>
          <w:rFonts w:asciiTheme="minorHAnsi" w:hAnsiTheme="minorHAnsi" w:cs="Arial"/>
          <w:sz w:val="40"/>
          <w:szCs w:val="40"/>
          <w:lang w:val="fr-BE"/>
        </w:rPr>
      </w:pPr>
    </w:p>
    <w:p w14:paraId="10D1C283" w14:textId="41E7AE85" w:rsidR="001303A6" w:rsidRPr="00697244" w:rsidRDefault="00AD6794" w:rsidP="00697244">
      <w:pPr>
        <w:jc w:val="center"/>
        <w:rPr>
          <w:rFonts w:asciiTheme="minorHAnsi" w:hAnsiTheme="minorHAnsi"/>
          <w:b/>
          <w:sz w:val="32"/>
          <w:szCs w:val="32"/>
          <w:lang w:val="fr-BE"/>
        </w:rPr>
      </w:pPr>
      <w:r>
        <w:rPr>
          <w:rFonts w:asciiTheme="minorHAnsi" w:hAnsiTheme="minorHAnsi"/>
          <w:b/>
          <w:sz w:val="32"/>
          <w:szCs w:val="32"/>
          <w:lang w:val="fr-BE"/>
        </w:rPr>
        <w:t>CAHIER DES CHARGES</w:t>
      </w:r>
    </w:p>
    <w:p w14:paraId="5A1FE53E" w14:textId="77777777" w:rsidR="006262D1" w:rsidRPr="00697244" w:rsidRDefault="006262D1" w:rsidP="00292064">
      <w:pPr>
        <w:jc w:val="center"/>
        <w:rPr>
          <w:rFonts w:asciiTheme="minorHAnsi" w:hAnsiTheme="minorHAnsi"/>
          <w:b/>
          <w:sz w:val="32"/>
          <w:szCs w:val="32"/>
          <w:lang w:val="fr-BE"/>
        </w:rPr>
      </w:pPr>
    </w:p>
    <w:p w14:paraId="14AA6A92" w14:textId="77777777" w:rsidR="006262D1" w:rsidRPr="00697244" w:rsidRDefault="006262D1" w:rsidP="00292064">
      <w:pPr>
        <w:jc w:val="center"/>
        <w:rPr>
          <w:rFonts w:asciiTheme="minorHAnsi" w:hAnsiTheme="minorHAnsi"/>
          <w:b/>
          <w:sz w:val="32"/>
          <w:szCs w:val="32"/>
          <w:lang w:val="fr-BE"/>
        </w:rPr>
      </w:pPr>
    </w:p>
    <w:p w14:paraId="68C71DDB" w14:textId="77777777" w:rsidR="0035285E" w:rsidRPr="00697244" w:rsidRDefault="006B47AC" w:rsidP="00292064">
      <w:pPr>
        <w:jc w:val="center"/>
        <w:rPr>
          <w:rFonts w:asciiTheme="minorHAnsi" w:hAnsiTheme="minorHAnsi"/>
          <w:b/>
          <w:sz w:val="32"/>
          <w:szCs w:val="32"/>
          <w:lang w:val="fr-BE"/>
        </w:rPr>
      </w:pPr>
      <w:r w:rsidRPr="00697244">
        <w:rPr>
          <w:rFonts w:asciiTheme="minorHAnsi" w:hAnsiTheme="minorHAnsi"/>
          <w:b/>
          <w:sz w:val="32"/>
          <w:szCs w:val="32"/>
          <w:lang w:val="fr-BE"/>
        </w:rPr>
        <w:t>COFINANCEMENT</w:t>
      </w:r>
      <w:r w:rsidR="006262D1" w:rsidRPr="00697244">
        <w:rPr>
          <w:rFonts w:asciiTheme="minorHAnsi" w:hAnsiTheme="minorHAnsi"/>
          <w:b/>
          <w:sz w:val="32"/>
          <w:szCs w:val="32"/>
          <w:lang w:val="fr-BE"/>
        </w:rPr>
        <w:br/>
      </w:r>
      <w:r w:rsidR="003129BF" w:rsidRPr="00697244">
        <w:rPr>
          <w:rFonts w:asciiTheme="minorHAnsi" w:hAnsiTheme="minorHAnsi"/>
          <w:b/>
          <w:sz w:val="32"/>
          <w:szCs w:val="32"/>
          <w:lang w:val="fr-BE"/>
        </w:rPr>
        <w:t xml:space="preserve">DE </w:t>
      </w:r>
      <w:r w:rsidR="001303A6" w:rsidRPr="00697244">
        <w:rPr>
          <w:rFonts w:asciiTheme="minorHAnsi" w:hAnsiTheme="minorHAnsi"/>
          <w:b/>
          <w:sz w:val="32"/>
          <w:szCs w:val="32"/>
          <w:lang w:val="fr-BE"/>
        </w:rPr>
        <w:t xml:space="preserve">PRODUCTIONS </w:t>
      </w:r>
      <w:r w:rsidR="00EC5A8D" w:rsidRPr="00697244">
        <w:rPr>
          <w:rFonts w:asciiTheme="minorHAnsi" w:hAnsiTheme="minorHAnsi"/>
          <w:b/>
          <w:sz w:val="32"/>
          <w:szCs w:val="32"/>
          <w:lang w:val="fr-BE"/>
        </w:rPr>
        <w:t>AUDIOVISUELLES</w:t>
      </w:r>
    </w:p>
    <w:p w14:paraId="39D14AF4" w14:textId="6E48AA60" w:rsidR="00D91A39" w:rsidRPr="00697244" w:rsidRDefault="00D91A39" w:rsidP="00292064">
      <w:pPr>
        <w:jc w:val="center"/>
        <w:rPr>
          <w:rFonts w:asciiTheme="minorHAnsi" w:hAnsiTheme="minorHAnsi"/>
          <w:b/>
          <w:sz w:val="32"/>
          <w:szCs w:val="32"/>
          <w:lang w:val="fr-BE"/>
        </w:rPr>
      </w:pPr>
      <w:r w:rsidRPr="00697244">
        <w:rPr>
          <w:rFonts w:asciiTheme="minorHAnsi" w:hAnsiTheme="minorHAnsi"/>
          <w:b/>
          <w:sz w:val="32"/>
          <w:szCs w:val="32"/>
          <w:lang w:val="fr-BE"/>
        </w:rPr>
        <w:t>20</w:t>
      </w:r>
      <w:r w:rsidR="00F17EC5">
        <w:rPr>
          <w:rFonts w:asciiTheme="minorHAnsi" w:hAnsiTheme="minorHAnsi"/>
          <w:b/>
          <w:sz w:val="32"/>
          <w:szCs w:val="32"/>
          <w:lang w:val="fr-BE"/>
        </w:rPr>
        <w:t>20</w:t>
      </w:r>
    </w:p>
    <w:p w14:paraId="2D3537CD" w14:textId="74BD1B55" w:rsidR="00C22186" w:rsidRPr="00697244" w:rsidRDefault="003A30EC" w:rsidP="00697244">
      <w:pPr>
        <w:jc w:val="center"/>
        <w:rPr>
          <w:rFonts w:asciiTheme="minorHAnsi" w:hAnsiTheme="minorHAnsi" w:cs="Arial"/>
          <w:b/>
          <w:sz w:val="32"/>
          <w:szCs w:val="32"/>
          <w:u w:val="single"/>
          <w:lang w:val="fr-BE"/>
        </w:rPr>
      </w:pPr>
      <w:r w:rsidRPr="00697244">
        <w:rPr>
          <w:rFonts w:asciiTheme="minorHAnsi" w:hAnsiTheme="minorHAnsi" w:cs="Arial"/>
          <w:b/>
          <w:sz w:val="32"/>
          <w:szCs w:val="32"/>
          <w:u w:val="single"/>
          <w:lang w:val="fr-BE"/>
        </w:rPr>
        <w:t xml:space="preserve">Date limite de soumission : </w:t>
      </w:r>
      <w:r w:rsidR="00034C49">
        <w:rPr>
          <w:rFonts w:asciiTheme="minorHAnsi" w:hAnsiTheme="minorHAnsi" w:cs="Arial"/>
          <w:b/>
          <w:sz w:val="32"/>
          <w:szCs w:val="32"/>
          <w:u w:val="single"/>
          <w:lang w:val="fr-BE"/>
        </w:rPr>
        <w:t>1</w:t>
      </w:r>
      <w:r w:rsidR="00F17EC5">
        <w:rPr>
          <w:rFonts w:asciiTheme="minorHAnsi" w:hAnsiTheme="minorHAnsi" w:cs="Arial"/>
          <w:b/>
          <w:sz w:val="32"/>
          <w:szCs w:val="32"/>
          <w:u w:val="single"/>
          <w:lang w:val="fr-BE"/>
        </w:rPr>
        <w:t>0</w:t>
      </w:r>
      <w:r w:rsidR="00034C49">
        <w:rPr>
          <w:rFonts w:asciiTheme="minorHAnsi" w:hAnsiTheme="minorHAnsi" w:cs="Arial"/>
          <w:b/>
          <w:sz w:val="32"/>
          <w:szCs w:val="32"/>
          <w:u w:val="single"/>
          <w:lang w:val="fr-BE"/>
        </w:rPr>
        <w:t xml:space="preserve"> fevrier </w:t>
      </w:r>
      <w:r w:rsidR="00F17EC5">
        <w:rPr>
          <w:rFonts w:asciiTheme="minorHAnsi" w:hAnsiTheme="minorHAnsi" w:cs="Arial"/>
          <w:b/>
          <w:sz w:val="32"/>
          <w:szCs w:val="32"/>
          <w:u w:val="single"/>
          <w:lang w:val="fr-BE"/>
        </w:rPr>
        <w:t>2020</w:t>
      </w:r>
      <w:r w:rsidRPr="00697244">
        <w:rPr>
          <w:rFonts w:asciiTheme="minorHAnsi" w:hAnsiTheme="minorHAnsi" w:cs="Arial"/>
          <w:b/>
          <w:sz w:val="32"/>
          <w:szCs w:val="32"/>
          <w:u w:val="single"/>
          <w:lang w:val="fr-BE"/>
        </w:rPr>
        <w:t xml:space="preserve"> (14h)</w:t>
      </w:r>
    </w:p>
    <w:p w14:paraId="6DAA800C" w14:textId="77777777" w:rsidR="00691F8B" w:rsidRPr="00697244" w:rsidRDefault="00691F8B" w:rsidP="00456CCA">
      <w:pPr>
        <w:jc w:val="both"/>
        <w:rPr>
          <w:rFonts w:asciiTheme="minorHAnsi" w:hAnsiTheme="minorHAnsi" w:cs="Arial"/>
          <w:b/>
          <w:sz w:val="20"/>
          <w:szCs w:val="20"/>
          <w:u w:val="single"/>
          <w:lang w:val="fr-BE"/>
        </w:rPr>
      </w:pPr>
    </w:p>
    <w:p w14:paraId="40FF3EA0" w14:textId="77777777" w:rsidR="004C31FF" w:rsidRPr="00697244" w:rsidRDefault="004C31FF" w:rsidP="00456CCA">
      <w:pPr>
        <w:jc w:val="both"/>
        <w:rPr>
          <w:rFonts w:asciiTheme="minorHAnsi" w:hAnsiTheme="minorHAnsi" w:cs="Arial"/>
          <w:b/>
          <w:sz w:val="20"/>
          <w:szCs w:val="20"/>
          <w:u w:val="single"/>
          <w:lang w:val="fr-BE"/>
        </w:rPr>
      </w:pPr>
    </w:p>
    <w:p w14:paraId="1B125A1E" w14:textId="77777777" w:rsidR="004C31FF" w:rsidRPr="00697244" w:rsidRDefault="004C31FF" w:rsidP="00456CCA">
      <w:pPr>
        <w:jc w:val="both"/>
        <w:rPr>
          <w:rFonts w:asciiTheme="minorHAnsi" w:hAnsiTheme="minorHAnsi" w:cs="Arial"/>
          <w:b/>
          <w:sz w:val="20"/>
          <w:szCs w:val="20"/>
          <w:u w:val="single"/>
          <w:lang w:val="fr-BE"/>
        </w:rPr>
      </w:pPr>
    </w:p>
    <w:p w14:paraId="2A17EA25" w14:textId="77777777" w:rsidR="004C31FF" w:rsidRPr="00697244" w:rsidRDefault="004C31FF" w:rsidP="00456CCA">
      <w:pPr>
        <w:jc w:val="both"/>
        <w:rPr>
          <w:rFonts w:asciiTheme="minorHAnsi" w:hAnsiTheme="minorHAnsi" w:cs="Arial"/>
          <w:b/>
          <w:sz w:val="20"/>
          <w:szCs w:val="20"/>
          <w:u w:val="single"/>
          <w:lang w:val="fr-BE"/>
        </w:rPr>
      </w:pPr>
    </w:p>
    <w:p w14:paraId="727E5E96" w14:textId="77777777" w:rsidR="004C31FF" w:rsidRPr="00697244" w:rsidRDefault="004C31FF" w:rsidP="00456CCA">
      <w:pPr>
        <w:jc w:val="both"/>
        <w:rPr>
          <w:rFonts w:asciiTheme="minorHAnsi" w:hAnsiTheme="minorHAnsi" w:cs="Arial"/>
          <w:b/>
          <w:sz w:val="20"/>
          <w:szCs w:val="20"/>
          <w:u w:val="single"/>
          <w:lang w:val="fr-BE"/>
        </w:rPr>
      </w:pPr>
    </w:p>
    <w:p w14:paraId="74FF95D4" w14:textId="77777777" w:rsidR="004C31FF" w:rsidRPr="00697244" w:rsidRDefault="004C31FF" w:rsidP="00456CCA">
      <w:pPr>
        <w:jc w:val="both"/>
        <w:rPr>
          <w:rFonts w:asciiTheme="minorHAnsi" w:hAnsiTheme="minorHAnsi" w:cs="Arial"/>
          <w:b/>
          <w:sz w:val="20"/>
          <w:szCs w:val="20"/>
          <w:u w:val="single"/>
          <w:lang w:val="fr-BE"/>
        </w:rPr>
      </w:pPr>
    </w:p>
    <w:p w14:paraId="0C23D117" w14:textId="77777777" w:rsidR="004C31FF" w:rsidRPr="00697244" w:rsidRDefault="004C31FF" w:rsidP="00456CCA">
      <w:pPr>
        <w:jc w:val="both"/>
        <w:rPr>
          <w:rFonts w:asciiTheme="minorHAnsi" w:hAnsiTheme="minorHAnsi" w:cs="Arial"/>
          <w:b/>
          <w:sz w:val="20"/>
          <w:szCs w:val="20"/>
          <w:u w:val="single"/>
          <w:lang w:val="fr-BE"/>
        </w:rPr>
      </w:pPr>
    </w:p>
    <w:p w14:paraId="5519288F" w14:textId="77777777" w:rsidR="004C31FF" w:rsidRPr="00697244" w:rsidRDefault="004C31FF" w:rsidP="00456CCA">
      <w:pPr>
        <w:jc w:val="both"/>
        <w:rPr>
          <w:rFonts w:asciiTheme="minorHAnsi" w:hAnsiTheme="minorHAnsi" w:cs="Arial"/>
          <w:b/>
          <w:sz w:val="20"/>
          <w:szCs w:val="20"/>
          <w:u w:val="single"/>
          <w:lang w:val="fr-BE"/>
        </w:rPr>
      </w:pPr>
    </w:p>
    <w:p w14:paraId="4135E18C" w14:textId="77777777" w:rsidR="00F446FE" w:rsidRPr="00697244" w:rsidRDefault="00F446FE" w:rsidP="00456CCA">
      <w:pPr>
        <w:jc w:val="both"/>
        <w:rPr>
          <w:rFonts w:asciiTheme="minorHAnsi" w:hAnsiTheme="minorHAnsi" w:cs="Arial"/>
          <w:b/>
          <w:sz w:val="20"/>
          <w:szCs w:val="20"/>
          <w:u w:val="single"/>
          <w:lang w:val="fr-BE"/>
        </w:rPr>
      </w:pPr>
    </w:p>
    <w:p w14:paraId="4B1A8B67" w14:textId="77777777" w:rsidR="00F446FE" w:rsidRPr="00697244" w:rsidRDefault="00F446FE" w:rsidP="00456CCA">
      <w:pPr>
        <w:jc w:val="both"/>
        <w:rPr>
          <w:rFonts w:asciiTheme="minorHAnsi" w:hAnsiTheme="minorHAnsi" w:cs="Arial"/>
          <w:b/>
          <w:sz w:val="20"/>
          <w:szCs w:val="20"/>
          <w:u w:val="single"/>
          <w:lang w:val="fr-BE"/>
        </w:rPr>
      </w:pPr>
    </w:p>
    <w:p w14:paraId="5462DC90" w14:textId="77777777" w:rsidR="00F446FE" w:rsidRPr="00697244" w:rsidRDefault="00F446FE" w:rsidP="00456CCA">
      <w:pPr>
        <w:jc w:val="both"/>
        <w:rPr>
          <w:rFonts w:asciiTheme="minorHAnsi" w:hAnsiTheme="minorHAnsi" w:cs="Arial"/>
          <w:b/>
          <w:sz w:val="20"/>
          <w:szCs w:val="20"/>
          <w:u w:val="single"/>
          <w:lang w:val="fr-BE"/>
        </w:rPr>
      </w:pPr>
    </w:p>
    <w:p w14:paraId="6FB45A99" w14:textId="77777777" w:rsidR="00F446FE" w:rsidRPr="00697244" w:rsidRDefault="00F446FE" w:rsidP="00456CCA">
      <w:pPr>
        <w:jc w:val="both"/>
        <w:rPr>
          <w:rFonts w:asciiTheme="minorHAnsi" w:hAnsiTheme="minorHAnsi" w:cs="Arial"/>
          <w:b/>
          <w:sz w:val="20"/>
          <w:szCs w:val="20"/>
          <w:u w:val="single"/>
          <w:lang w:val="fr-BE"/>
        </w:rPr>
      </w:pPr>
    </w:p>
    <w:p w14:paraId="75049B10" w14:textId="77777777" w:rsidR="00F446FE" w:rsidRPr="00697244" w:rsidRDefault="00F446FE" w:rsidP="00456CCA">
      <w:pPr>
        <w:jc w:val="both"/>
        <w:rPr>
          <w:rFonts w:asciiTheme="minorHAnsi" w:hAnsiTheme="minorHAnsi" w:cs="Arial"/>
          <w:b/>
          <w:sz w:val="20"/>
          <w:szCs w:val="20"/>
          <w:u w:val="single"/>
          <w:lang w:val="fr-BE"/>
        </w:rPr>
      </w:pPr>
    </w:p>
    <w:p w14:paraId="4CBD9BD7" w14:textId="77777777" w:rsidR="00F446FE" w:rsidRPr="00697244" w:rsidRDefault="00F446FE" w:rsidP="00456CCA">
      <w:pPr>
        <w:jc w:val="both"/>
        <w:rPr>
          <w:rFonts w:asciiTheme="minorHAnsi" w:hAnsiTheme="minorHAnsi" w:cs="Arial"/>
          <w:sz w:val="20"/>
          <w:szCs w:val="20"/>
          <w:lang w:val="fr-BE"/>
        </w:rPr>
      </w:pPr>
    </w:p>
    <w:p w14:paraId="211057A8" w14:textId="77777777" w:rsidR="00F446FE" w:rsidRPr="00697244" w:rsidRDefault="00F446FE" w:rsidP="00456CCA">
      <w:pPr>
        <w:jc w:val="both"/>
        <w:rPr>
          <w:rFonts w:asciiTheme="minorHAnsi" w:hAnsiTheme="minorHAnsi" w:cs="Arial"/>
          <w:sz w:val="20"/>
          <w:szCs w:val="20"/>
          <w:lang w:val="fr-BE"/>
        </w:rPr>
      </w:pPr>
    </w:p>
    <w:p w14:paraId="0AFF85A0" w14:textId="77777777" w:rsidR="00F446FE" w:rsidRPr="00697244" w:rsidRDefault="00F446FE" w:rsidP="00456CCA">
      <w:pPr>
        <w:jc w:val="both"/>
        <w:rPr>
          <w:rFonts w:asciiTheme="minorHAnsi" w:hAnsiTheme="minorHAnsi" w:cs="Arial"/>
          <w:sz w:val="20"/>
          <w:szCs w:val="20"/>
          <w:lang w:val="fr-BE"/>
        </w:rPr>
      </w:pPr>
    </w:p>
    <w:p w14:paraId="07B60A71" w14:textId="77777777" w:rsidR="00F446FE" w:rsidRPr="00697244" w:rsidRDefault="00F446FE" w:rsidP="00456CCA">
      <w:pPr>
        <w:jc w:val="both"/>
        <w:rPr>
          <w:rFonts w:asciiTheme="minorHAnsi" w:hAnsiTheme="minorHAnsi" w:cs="Arial"/>
          <w:sz w:val="20"/>
          <w:szCs w:val="20"/>
          <w:lang w:val="fr-BE"/>
        </w:rPr>
      </w:pPr>
    </w:p>
    <w:p w14:paraId="6DBB572E" w14:textId="77777777" w:rsidR="00F446FE" w:rsidRPr="00697244" w:rsidRDefault="00F446FE" w:rsidP="00456CCA">
      <w:pPr>
        <w:jc w:val="both"/>
        <w:rPr>
          <w:rFonts w:asciiTheme="minorHAnsi" w:hAnsiTheme="minorHAnsi" w:cs="Arial"/>
          <w:sz w:val="20"/>
          <w:szCs w:val="20"/>
          <w:lang w:val="fr-BE"/>
        </w:rPr>
      </w:pPr>
    </w:p>
    <w:p w14:paraId="470C8083" w14:textId="77777777" w:rsidR="004C31FF" w:rsidRPr="00697244" w:rsidRDefault="004C31FF" w:rsidP="00456CCA">
      <w:pPr>
        <w:jc w:val="right"/>
        <w:rPr>
          <w:rFonts w:asciiTheme="minorHAnsi" w:hAnsiTheme="minorHAnsi" w:cs="Arial"/>
          <w:sz w:val="20"/>
          <w:szCs w:val="20"/>
          <w:lang w:val="fr-BE"/>
        </w:rPr>
      </w:pPr>
      <w:r w:rsidRPr="00697244">
        <w:rPr>
          <w:rFonts w:asciiTheme="minorHAnsi" w:hAnsiTheme="minorHAnsi" w:cs="Arial"/>
          <w:sz w:val="20"/>
          <w:szCs w:val="20"/>
          <w:lang w:val="fr-BE"/>
        </w:rPr>
        <w:t xml:space="preserve">Service public fédéral Affaires étrangères, Commerce extérieur et </w:t>
      </w:r>
      <w:r w:rsidRPr="00697244">
        <w:rPr>
          <w:rFonts w:asciiTheme="minorHAnsi" w:hAnsiTheme="minorHAnsi" w:cs="Arial"/>
          <w:sz w:val="20"/>
          <w:szCs w:val="20"/>
          <w:lang w:val="fr-BE"/>
        </w:rPr>
        <w:br/>
        <w:t xml:space="preserve">Coopération au développement </w:t>
      </w:r>
    </w:p>
    <w:p w14:paraId="45AB04B8" w14:textId="77777777" w:rsidR="004C31FF" w:rsidRPr="00697244" w:rsidRDefault="004C31FF" w:rsidP="00456CCA">
      <w:pPr>
        <w:jc w:val="right"/>
        <w:rPr>
          <w:rFonts w:asciiTheme="minorHAnsi" w:hAnsiTheme="minorHAnsi" w:cs="Arial"/>
          <w:sz w:val="20"/>
          <w:szCs w:val="20"/>
          <w:lang w:val="fr-BE"/>
        </w:rPr>
      </w:pPr>
      <w:r w:rsidRPr="00697244">
        <w:rPr>
          <w:rFonts w:asciiTheme="minorHAnsi" w:hAnsiTheme="minorHAnsi" w:cs="Arial"/>
          <w:sz w:val="20"/>
          <w:szCs w:val="20"/>
          <w:lang w:val="fr-BE"/>
        </w:rPr>
        <w:t xml:space="preserve">Direction générale de la Coopération au développement (DGD) </w:t>
      </w:r>
    </w:p>
    <w:p w14:paraId="4CE0EC99" w14:textId="77777777" w:rsidR="004C31FF" w:rsidRPr="00697244" w:rsidRDefault="009426B7" w:rsidP="00456CCA">
      <w:pPr>
        <w:jc w:val="right"/>
        <w:rPr>
          <w:rFonts w:asciiTheme="minorHAnsi" w:hAnsiTheme="minorHAnsi" w:cs="Arial"/>
          <w:sz w:val="20"/>
          <w:szCs w:val="20"/>
          <w:lang w:val="fr-BE"/>
        </w:rPr>
      </w:pPr>
      <w:r w:rsidRPr="00697244">
        <w:rPr>
          <w:rFonts w:asciiTheme="minorHAnsi" w:hAnsiTheme="minorHAnsi" w:cs="Arial"/>
          <w:sz w:val="20"/>
          <w:szCs w:val="20"/>
          <w:lang w:val="fr-BE"/>
        </w:rPr>
        <w:t>Service Education au développement</w:t>
      </w:r>
      <w:r w:rsidR="004C31FF" w:rsidRPr="00697244">
        <w:rPr>
          <w:rFonts w:asciiTheme="minorHAnsi" w:hAnsiTheme="minorHAnsi" w:cs="Arial"/>
          <w:sz w:val="20"/>
          <w:szCs w:val="20"/>
          <w:lang w:val="fr-BE"/>
        </w:rPr>
        <w:t xml:space="preserve"> – D</w:t>
      </w:r>
      <w:r w:rsidRPr="00697244">
        <w:rPr>
          <w:rFonts w:asciiTheme="minorHAnsi" w:hAnsiTheme="minorHAnsi" w:cs="Arial"/>
          <w:sz w:val="20"/>
          <w:szCs w:val="20"/>
          <w:lang w:val="fr-BE"/>
        </w:rPr>
        <w:t>3.1</w:t>
      </w:r>
      <w:r w:rsidR="004C31FF" w:rsidRPr="00697244">
        <w:rPr>
          <w:rFonts w:asciiTheme="minorHAnsi" w:hAnsiTheme="minorHAnsi" w:cs="Arial"/>
          <w:sz w:val="20"/>
          <w:szCs w:val="20"/>
          <w:lang w:val="fr-BE"/>
        </w:rPr>
        <w:t xml:space="preserve"> </w:t>
      </w:r>
    </w:p>
    <w:p w14:paraId="6BE176AE" w14:textId="77777777" w:rsidR="004C31FF" w:rsidRPr="00697244" w:rsidRDefault="004C31FF" w:rsidP="00456CCA">
      <w:pPr>
        <w:jc w:val="right"/>
        <w:rPr>
          <w:rFonts w:asciiTheme="minorHAnsi" w:hAnsiTheme="minorHAnsi" w:cs="Arial"/>
          <w:sz w:val="20"/>
          <w:szCs w:val="20"/>
          <w:lang w:val="fr-BE"/>
        </w:rPr>
      </w:pPr>
      <w:r w:rsidRPr="00697244">
        <w:rPr>
          <w:rFonts w:asciiTheme="minorHAnsi" w:hAnsiTheme="minorHAnsi" w:cs="Arial"/>
          <w:sz w:val="20"/>
          <w:szCs w:val="20"/>
          <w:lang w:val="fr-BE"/>
        </w:rPr>
        <w:t xml:space="preserve">Rue des Petits Carmes 15 </w:t>
      </w:r>
    </w:p>
    <w:p w14:paraId="4392EDE4" w14:textId="77777777" w:rsidR="004C31FF" w:rsidRPr="00697244" w:rsidRDefault="004C31FF" w:rsidP="00456CCA">
      <w:pPr>
        <w:jc w:val="right"/>
        <w:rPr>
          <w:rFonts w:asciiTheme="minorHAnsi" w:hAnsiTheme="minorHAnsi" w:cs="Arial"/>
          <w:sz w:val="20"/>
          <w:szCs w:val="20"/>
          <w:lang w:val="fr-BE"/>
        </w:rPr>
      </w:pPr>
      <w:r w:rsidRPr="00697244">
        <w:rPr>
          <w:rFonts w:asciiTheme="minorHAnsi" w:hAnsiTheme="minorHAnsi" w:cs="Arial"/>
          <w:sz w:val="20"/>
          <w:szCs w:val="20"/>
          <w:lang w:val="fr-BE"/>
        </w:rPr>
        <w:t>1000 Bruxelles</w:t>
      </w:r>
    </w:p>
    <w:p w14:paraId="76BD2741" w14:textId="77777777" w:rsidR="00E667D9" w:rsidRPr="00697244" w:rsidRDefault="009450F7" w:rsidP="00456CCA">
      <w:pPr>
        <w:jc w:val="right"/>
        <w:rPr>
          <w:rFonts w:asciiTheme="minorHAnsi" w:hAnsiTheme="minorHAnsi" w:cs="Arial"/>
          <w:sz w:val="20"/>
          <w:szCs w:val="20"/>
          <w:lang w:val="fr-BE"/>
        </w:rPr>
      </w:pPr>
      <w:hyperlink r:id="rId14" w:history="1">
        <w:r w:rsidR="00E667D9" w:rsidRPr="00697244">
          <w:rPr>
            <w:rStyle w:val="Lienhypertexte"/>
            <w:rFonts w:asciiTheme="minorHAnsi" w:hAnsiTheme="minorHAnsi" w:cs="Arial"/>
            <w:sz w:val="20"/>
            <w:szCs w:val="20"/>
            <w:lang w:val="fr-BE"/>
          </w:rPr>
          <w:t>www.dg-d.be</w:t>
        </w:r>
      </w:hyperlink>
    </w:p>
    <w:p w14:paraId="5197EA3D" w14:textId="77777777" w:rsidR="00C87AD5" w:rsidRPr="00697244" w:rsidRDefault="00C87AD5" w:rsidP="00456CCA">
      <w:pPr>
        <w:jc w:val="right"/>
        <w:rPr>
          <w:rFonts w:asciiTheme="minorHAnsi" w:hAnsiTheme="minorHAnsi" w:cs="Arial"/>
          <w:sz w:val="20"/>
          <w:szCs w:val="20"/>
          <w:highlight w:val="green"/>
          <w:lang w:val="fr-BE"/>
        </w:rPr>
      </w:pPr>
    </w:p>
    <w:p w14:paraId="052581E6" w14:textId="23FFF848" w:rsidR="00456CCA" w:rsidRPr="00697244" w:rsidRDefault="00C51717" w:rsidP="0064461C">
      <w:pPr>
        <w:tabs>
          <w:tab w:val="left" w:pos="7011"/>
        </w:tabs>
        <w:ind w:left="5760" w:firstLine="720"/>
        <w:jc w:val="right"/>
        <w:rPr>
          <w:rFonts w:asciiTheme="minorHAnsi" w:hAnsiTheme="minorHAnsi" w:cs="Arial"/>
          <w:b/>
          <w:sz w:val="20"/>
          <w:szCs w:val="20"/>
          <w:lang w:val="fr-BE"/>
        </w:rPr>
      </w:pPr>
      <w:r w:rsidRPr="00697244">
        <w:rPr>
          <w:rFonts w:asciiTheme="minorHAnsi" w:hAnsiTheme="minorHAnsi" w:cs="Arial"/>
          <w:b/>
          <w:sz w:val="20"/>
          <w:szCs w:val="20"/>
          <w:lang w:val="fr-BE"/>
        </w:rPr>
        <w:t>Publié en</w:t>
      </w:r>
      <w:r w:rsidR="00F17EC5">
        <w:rPr>
          <w:rFonts w:asciiTheme="minorHAnsi" w:hAnsiTheme="minorHAnsi" w:cs="Arial"/>
          <w:b/>
          <w:sz w:val="20"/>
          <w:szCs w:val="20"/>
          <w:lang w:val="fr-BE"/>
        </w:rPr>
        <w:t xml:space="preserve"> novembre 20</w:t>
      </w:r>
      <w:r w:rsidR="004875D6">
        <w:rPr>
          <w:rFonts w:asciiTheme="minorHAnsi" w:hAnsiTheme="minorHAnsi" w:cs="Arial"/>
          <w:b/>
          <w:sz w:val="20"/>
          <w:szCs w:val="20"/>
          <w:lang w:val="fr-BE"/>
        </w:rPr>
        <w:t>19</w:t>
      </w:r>
    </w:p>
    <w:sdt>
      <w:sdtPr>
        <w:rPr>
          <w:rFonts w:ascii="Times New Roman" w:eastAsia="Times New Roman" w:hAnsi="Times New Roman" w:cs="Times New Roman"/>
          <w:b w:val="0"/>
          <w:bCs w:val="0"/>
          <w:color w:val="auto"/>
          <w:sz w:val="24"/>
          <w:szCs w:val="24"/>
          <w:lang w:val="nl-BE" w:eastAsia="en-US"/>
        </w:rPr>
        <w:id w:val="1627814893"/>
        <w:docPartObj>
          <w:docPartGallery w:val="Table of Contents"/>
          <w:docPartUnique/>
        </w:docPartObj>
      </w:sdtPr>
      <w:sdtEndPr>
        <w:rPr>
          <w:rFonts w:asciiTheme="minorHAnsi" w:hAnsiTheme="minorHAnsi"/>
          <w:noProof/>
        </w:rPr>
      </w:sdtEndPr>
      <w:sdtContent>
        <w:p w14:paraId="0AF5038A" w14:textId="77777777" w:rsidR="002B04C0" w:rsidRPr="0064461C" w:rsidRDefault="00865A89" w:rsidP="0064461C">
          <w:pPr>
            <w:pStyle w:val="En-ttedetabledesmatires"/>
            <w:rPr>
              <w:lang w:val="fr-BE"/>
            </w:rPr>
          </w:pPr>
          <w:r w:rsidRPr="0064461C">
            <w:rPr>
              <w:lang w:val="fr-BE"/>
            </w:rPr>
            <w:t>Table des matières</w:t>
          </w:r>
        </w:p>
        <w:p w14:paraId="74957456" w14:textId="77777777" w:rsidR="007803E7" w:rsidRPr="00697244" w:rsidRDefault="007803E7" w:rsidP="00697244">
          <w:pPr>
            <w:rPr>
              <w:lang w:val="fr-BE"/>
            </w:rPr>
          </w:pPr>
        </w:p>
        <w:p w14:paraId="4BF8398B" w14:textId="77777777" w:rsidR="004E2188" w:rsidRDefault="002B04C0">
          <w:pPr>
            <w:pStyle w:val="TM1"/>
            <w:rPr>
              <w:noProof/>
              <w:lang w:eastAsia="en-US"/>
            </w:rPr>
          </w:pPr>
          <w:r w:rsidRPr="00697244">
            <w:fldChar w:fldCharType="begin"/>
          </w:r>
          <w:r w:rsidRPr="00697244">
            <w:rPr>
              <w:lang w:val="fr-BE"/>
            </w:rPr>
            <w:instrText xml:space="preserve"> TOC \o "1-3" \h \z \u </w:instrText>
          </w:r>
          <w:r w:rsidRPr="00697244">
            <w:fldChar w:fldCharType="separate"/>
          </w:r>
          <w:hyperlink w:anchor="_Toc24986452" w:history="1">
            <w:r w:rsidR="004E2188" w:rsidRPr="0030258E">
              <w:rPr>
                <w:rStyle w:val="Lienhypertexte"/>
                <w:noProof/>
              </w:rPr>
              <w:t>PARTIE 1 : Partie Technique</w:t>
            </w:r>
            <w:r w:rsidR="004E2188">
              <w:rPr>
                <w:noProof/>
                <w:webHidden/>
              </w:rPr>
              <w:tab/>
            </w:r>
            <w:r w:rsidR="004E2188">
              <w:rPr>
                <w:noProof/>
                <w:webHidden/>
              </w:rPr>
              <w:fldChar w:fldCharType="begin"/>
            </w:r>
            <w:r w:rsidR="004E2188">
              <w:rPr>
                <w:noProof/>
                <w:webHidden/>
              </w:rPr>
              <w:instrText xml:space="preserve"> PAGEREF _Toc24986452 \h </w:instrText>
            </w:r>
            <w:r w:rsidR="004E2188">
              <w:rPr>
                <w:noProof/>
                <w:webHidden/>
              </w:rPr>
            </w:r>
            <w:r w:rsidR="004E2188">
              <w:rPr>
                <w:noProof/>
                <w:webHidden/>
              </w:rPr>
              <w:fldChar w:fldCharType="separate"/>
            </w:r>
            <w:r w:rsidR="00D12BDD">
              <w:rPr>
                <w:noProof/>
                <w:webHidden/>
              </w:rPr>
              <w:t>4</w:t>
            </w:r>
            <w:r w:rsidR="004E2188">
              <w:rPr>
                <w:noProof/>
                <w:webHidden/>
              </w:rPr>
              <w:fldChar w:fldCharType="end"/>
            </w:r>
          </w:hyperlink>
        </w:p>
        <w:p w14:paraId="0CC4673C" w14:textId="77777777" w:rsidR="004E2188" w:rsidRDefault="009450F7">
          <w:pPr>
            <w:pStyle w:val="TM2"/>
            <w:tabs>
              <w:tab w:val="left" w:pos="660"/>
              <w:tab w:val="right" w:leader="dot" w:pos="9062"/>
            </w:tabs>
            <w:rPr>
              <w:noProof/>
              <w:lang w:eastAsia="en-US"/>
            </w:rPr>
          </w:pPr>
          <w:hyperlink w:anchor="_Toc24986453" w:history="1">
            <w:r w:rsidR="004E2188" w:rsidRPr="0030258E">
              <w:rPr>
                <w:rStyle w:val="Lienhypertexte"/>
                <w:noProof/>
              </w:rPr>
              <w:t>A.</w:t>
            </w:r>
            <w:r w:rsidR="004E2188">
              <w:rPr>
                <w:noProof/>
                <w:lang w:eastAsia="en-US"/>
              </w:rPr>
              <w:tab/>
            </w:r>
            <w:r w:rsidR="004E2188" w:rsidRPr="0030258E">
              <w:rPr>
                <w:rStyle w:val="Lienhypertexte"/>
                <w:noProof/>
              </w:rPr>
              <w:t>CONTEXTE DU MARCHÉ</w:t>
            </w:r>
            <w:r w:rsidR="004E2188">
              <w:rPr>
                <w:noProof/>
                <w:webHidden/>
              </w:rPr>
              <w:tab/>
            </w:r>
            <w:r w:rsidR="004E2188">
              <w:rPr>
                <w:noProof/>
                <w:webHidden/>
              </w:rPr>
              <w:fldChar w:fldCharType="begin"/>
            </w:r>
            <w:r w:rsidR="004E2188">
              <w:rPr>
                <w:noProof/>
                <w:webHidden/>
              </w:rPr>
              <w:instrText xml:space="preserve"> PAGEREF _Toc24986453 \h </w:instrText>
            </w:r>
            <w:r w:rsidR="004E2188">
              <w:rPr>
                <w:noProof/>
                <w:webHidden/>
              </w:rPr>
            </w:r>
            <w:r w:rsidR="004E2188">
              <w:rPr>
                <w:noProof/>
                <w:webHidden/>
              </w:rPr>
              <w:fldChar w:fldCharType="separate"/>
            </w:r>
            <w:r w:rsidR="00D12BDD">
              <w:rPr>
                <w:noProof/>
                <w:webHidden/>
              </w:rPr>
              <w:t>4</w:t>
            </w:r>
            <w:r w:rsidR="004E2188">
              <w:rPr>
                <w:noProof/>
                <w:webHidden/>
              </w:rPr>
              <w:fldChar w:fldCharType="end"/>
            </w:r>
          </w:hyperlink>
        </w:p>
        <w:p w14:paraId="65B92530" w14:textId="77777777" w:rsidR="004E2188" w:rsidRDefault="009450F7">
          <w:pPr>
            <w:pStyle w:val="TM3"/>
            <w:rPr>
              <w:noProof/>
              <w:lang w:eastAsia="en-US"/>
            </w:rPr>
          </w:pPr>
          <w:hyperlink w:anchor="_Toc24986454" w:history="1">
            <w:r w:rsidR="004E2188" w:rsidRPr="0030258E">
              <w:rPr>
                <w:rStyle w:val="Lienhypertexte"/>
                <w:rFonts w:ascii="Times New Roman" w:hAnsi="Times New Roman" w:cs="Times New Roman"/>
                <w:noProof/>
                <w:lang w:val="nl-BE"/>
              </w:rPr>
              <w:t>1.</w:t>
            </w:r>
            <w:r w:rsidR="004E2188">
              <w:rPr>
                <w:noProof/>
                <w:lang w:eastAsia="en-US"/>
              </w:rPr>
              <w:tab/>
            </w:r>
            <w:r w:rsidR="004E2188" w:rsidRPr="0030258E">
              <w:rPr>
                <w:rStyle w:val="Lienhypertexte"/>
                <w:noProof/>
              </w:rPr>
              <w:t>Objet du marché</w:t>
            </w:r>
            <w:r w:rsidR="004E2188">
              <w:rPr>
                <w:noProof/>
                <w:webHidden/>
              </w:rPr>
              <w:tab/>
            </w:r>
            <w:r w:rsidR="004E2188">
              <w:rPr>
                <w:noProof/>
                <w:webHidden/>
              </w:rPr>
              <w:fldChar w:fldCharType="begin"/>
            </w:r>
            <w:r w:rsidR="004E2188">
              <w:rPr>
                <w:noProof/>
                <w:webHidden/>
              </w:rPr>
              <w:instrText xml:space="preserve"> PAGEREF _Toc24986454 \h </w:instrText>
            </w:r>
            <w:r w:rsidR="004E2188">
              <w:rPr>
                <w:noProof/>
                <w:webHidden/>
              </w:rPr>
            </w:r>
            <w:r w:rsidR="004E2188">
              <w:rPr>
                <w:noProof/>
                <w:webHidden/>
              </w:rPr>
              <w:fldChar w:fldCharType="separate"/>
            </w:r>
            <w:r w:rsidR="00D12BDD">
              <w:rPr>
                <w:noProof/>
                <w:webHidden/>
              </w:rPr>
              <w:t>4</w:t>
            </w:r>
            <w:r w:rsidR="004E2188">
              <w:rPr>
                <w:noProof/>
                <w:webHidden/>
              </w:rPr>
              <w:fldChar w:fldCharType="end"/>
            </w:r>
          </w:hyperlink>
        </w:p>
        <w:p w14:paraId="0AD48BB7" w14:textId="77777777" w:rsidR="004E2188" w:rsidRDefault="009450F7">
          <w:pPr>
            <w:pStyle w:val="TM3"/>
            <w:rPr>
              <w:noProof/>
              <w:lang w:eastAsia="en-US"/>
            </w:rPr>
          </w:pPr>
          <w:hyperlink w:anchor="_Toc24986455" w:history="1">
            <w:r w:rsidR="004E2188" w:rsidRPr="0030258E">
              <w:rPr>
                <w:rStyle w:val="Lienhypertexte"/>
                <w:rFonts w:ascii="Times New Roman" w:hAnsi="Times New Roman" w:cs="Times New Roman"/>
                <w:iCs/>
                <w:noProof/>
              </w:rPr>
              <w:t>2.</w:t>
            </w:r>
            <w:r w:rsidR="004E2188">
              <w:rPr>
                <w:noProof/>
                <w:lang w:eastAsia="en-US"/>
              </w:rPr>
              <w:tab/>
            </w:r>
            <w:r w:rsidR="004E2188" w:rsidRPr="0030258E">
              <w:rPr>
                <w:rStyle w:val="Lienhypertexte"/>
                <w:iCs/>
                <w:noProof/>
              </w:rPr>
              <w:t>L’éducation à la citoyenneté mondiale (ECM)</w:t>
            </w:r>
            <w:r w:rsidR="004E2188">
              <w:rPr>
                <w:noProof/>
                <w:webHidden/>
              </w:rPr>
              <w:tab/>
            </w:r>
            <w:r w:rsidR="004E2188">
              <w:rPr>
                <w:noProof/>
                <w:webHidden/>
              </w:rPr>
              <w:fldChar w:fldCharType="begin"/>
            </w:r>
            <w:r w:rsidR="004E2188">
              <w:rPr>
                <w:noProof/>
                <w:webHidden/>
              </w:rPr>
              <w:instrText xml:space="preserve"> PAGEREF _Toc24986455 \h </w:instrText>
            </w:r>
            <w:r w:rsidR="004E2188">
              <w:rPr>
                <w:noProof/>
                <w:webHidden/>
              </w:rPr>
            </w:r>
            <w:r w:rsidR="004E2188">
              <w:rPr>
                <w:noProof/>
                <w:webHidden/>
              </w:rPr>
              <w:fldChar w:fldCharType="separate"/>
            </w:r>
            <w:r w:rsidR="00D12BDD">
              <w:rPr>
                <w:noProof/>
                <w:webHidden/>
              </w:rPr>
              <w:t>4</w:t>
            </w:r>
            <w:r w:rsidR="004E2188">
              <w:rPr>
                <w:noProof/>
                <w:webHidden/>
              </w:rPr>
              <w:fldChar w:fldCharType="end"/>
            </w:r>
          </w:hyperlink>
        </w:p>
        <w:p w14:paraId="1700A6D4" w14:textId="77777777" w:rsidR="004E2188" w:rsidRDefault="009450F7">
          <w:pPr>
            <w:pStyle w:val="TM2"/>
            <w:tabs>
              <w:tab w:val="left" w:pos="660"/>
              <w:tab w:val="right" w:leader="dot" w:pos="9062"/>
            </w:tabs>
            <w:rPr>
              <w:noProof/>
              <w:lang w:eastAsia="en-US"/>
            </w:rPr>
          </w:pPr>
          <w:hyperlink w:anchor="_Toc24986456" w:history="1">
            <w:r w:rsidR="004E2188" w:rsidRPr="0030258E">
              <w:rPr>
                <w:rStyle w:val="Lienhypertexte"/>
                <w:noProof/>
              </w:rPr>
              <w:t>B.</w:t>
            </w:r>
            <w:r w:rsidR="004E2188">
              <w:rPr>
                <w:noProof/>
                <w:lang w:eastAsia="en-US"/>
              </w:rPr>
              <w:tab/>
            </w:r>
            <w:r w:rsidR="004E2188" w:rsidRPr="0030258E">
              <w:rPr>
                <w:rStyle w:val="Lienhypertexte"/>
                <w:noProof/>
              </w:rPr>
              <w:t>CATEGORIES ET PRINCIPAUX CRITERES PRIS EN COMPTE</w:t>
            </w:r>
            <w:r w:rsidR="004E2188">
              <w:rPr>
                <w:noProof/>
                <w:webHidden/>
              </w:rPr>
              <w:tab/>
            </w:r>
            <w:r w:rsidR="004E2188">
              <w:rPr>
                <w:noProof/>
                <w:webHidden/>
              </w:rPr>
              <w:fldChar w:fldCharType="begin"/>
            </w:r>
            <w:r w:rsidR="004E2188">
              <w:rPr>
                <w:noProof/>
                <w:webHidden/>
              </w:rPr>
              <w:instrText xml:space="preserve"> PAGEREF _Toc24986456 \h </w:instrText>
            </w:r>
            <w:r w:rsidR="004E2188">
              <w:rPr>
                <w:noProof/>
                <w:webHidden/>
              </w:rPr>
            </w:r>
            <w:r w:rsidR="004E2188">
              <w:rPr>
                <w:noProof/>
                <w:webHidden/>
              </w:rPr>
              <w:fldChar w:fldCharType="separate"/>
            </w:r>
            <w:r w:rsidR="00D12BDD">
              <w:rPr>
                <w:noProof/>
                <w:webHidden/>
              </w:rPr>
              <w:t>5</w:t>
            </w:r>
            <w:r w:rsidR="004E2188">
              <w:rPr>
                <w:noProof/>
                <w:webHidden/>
              </w:rPr>
              <w:fldChar w:fldCharType="end"/>
            </w:r>
          </w:hyperlink>
        </w:p>
        <w:p w14:paraId="0F0CC11A" w14:textId="77777777" w:rsidR="004E2188" w:rsidRDefault="009450F7">
          <w:pPr>
            <w:pStyle w:val="TM3"/>
            <w:rPr>
              <w:noProof/>
              <w:lang w:eastAsia="en-US"/>
            </w:rPr>
          </w:pPr>
          <w:hyperlink w:anchor="_Toc24986457" w:history="1">
            <w:r w:rsidR="004E2188" w:rsidRPr="0030258E">
              <w:rPr>
                <w:rStyle w:val="Lienhypertexte"/>
                <w:noProof/>
              </w:rPr>
              <w:t>1.</w:t>
            </w:r>
            <w:r w:rsidR="004E2188">
              <w:rPr>
                <w:noProof/>
                <w:lang w:eastAsia="en-US"/>
              </w:rPr>
              <w:tab/>
            </w:r>
            <w:r w:rsidR="004E2188" w:rsidRPr="0030258E">
              <w:rPr>
                <w:rStyle w:val="Lienhypertexte"/>
                <w:noProof/>
              </w:rPr>
              <w:t>Description et montant des catégories de productions audiovisuelles (lots)</w:t>
            </w:r>
            <w:r w:rsidR="004E2188">
              <w:rPr>
                <w:noProof/>
                <w:webHidden/>
              </w:rPr>
              <w:tab/>
            </w:r>
            <w:r w:rsidR="004E2188">
              <w:rPr>
                <w:noProof/>
                <w:webHidden/>
              </w:rPr>
              <w:fldChar w:fldCharType="begin"/>
            </w:r>
            <w:r w:rsidR="004E2188">
              <w:rPr>
                <w:noProof/>
                <w:webHidden/>
              </w:rPr>
              <w:instrText xml:space="preserve"> PAGEREF _Toc24986457 \h </w:instrText>
            </w:r>
            <w:r w:rsidR="004E2188">
              <w:rPr>
                <w:noProof/>
                <w:webHidden/>
              </w:rPr>
            </w:r>
            <w:r w:rsidR="004E2188">
              <w:rPr>
                <w:noProof/>
                <w:webHidden/>
              </w:rPr>
              <w:fldChar w:fldCharType="separate"/>
            </w:r>
            <w:r w:rsidR="00D12BDD">
              <w:rPr>
                <w:noProof/>
                <w:webHidden/>
              </w:rPr>
              <w:t>5</w:t>
            </w:r>
            <w:r w:rsidR="004E2188">
              <w:rPr>
                <w:noProof/>
                <w:webHidden/>
              </w:rPr>
              <w:fldChar w:fldCharType="end"/>
            </w:r>
          </w:hyperlink>
        </w:p>
        <w:p w14:paraId="7758AAC1" w14:textId="77777777" w:rsidR="004E2188" w:rsidRDefault="009450F7">
          <w:pPr>
            <w:pStyle w:val="TM3"/>
            <w:rPr>
              <w:noProof/>
              <w:lang w:eastAsia="en-US"/>
            </w:rPr>
          </w:pPr>
          <w:hyperlink w:anchor="_Toc24986458" w:history="1">
            <w:r w:rsidR="004E2188" w:rsidRPr="0030258E">
              <w:rPr>
                <w:rStyle w:val="Lienhypertexte"/>
                <w:noProof/>
              </w:rPr>
              <w:t>2.</w:t>
            </w:r>
            <w:r w:rsidR="004E2188">
              <w:rPr>
                <w:noProof/>
                <w:lang w:eastAsia="en-US"/>
              </w:rPr>
              <w:tab/>
            </w:r>
            <w:r w:rsidR="004E2188" w:rsidRPr="0030258E">
              <w:rPr>
                <w:rStyle w:val="Lienhypertexte"/>
                <w:noProof/>
              </w:rPr>
              <w:t>Principaux critères d’évaluation</w:t>
            </w:r>
            <w:r w:rsidR="004E2188">
              <w:rPr>
                <w:noProof/>
                <w:webHidden/>
              </w:rPr>
              <w:tab/>
            </w:r>
            <w:r w:rsidR="004E2188">
              <w:rPr>
                <w:noProof/>
                <w:webHidden/>
              </w:rPr>
              <w:fldChar w:fldCharType="begin"/>
            </w:r>
            <w:r w:rsidR="004E2188">
              <w:rPr>
                <w:noProof/>
                <w:webHidden/>
              </w:rPr>
              <w:instrText xml:space="preserve"> PAGEREF _Toc24986458 \h </w:instrText>
            </w:r>
            <w:r w:rsidR="004E2188">
              <w:rPr>
                <w:noProof/>
                <w:webHidden/>
              </w:rPr>
            </w:r>
            <w:r w:rsidR="004E2188">
              <w:rPr>
                <w:noProof/>
                <w:webHidden/>
              </w:rPr>
              <w:fldChar w:fldCharType="separate"/>
            </w:r>
            <w:r w:rsidR="00D12BDD">
              <w:rPr>
                <w:noProof/>
                <w:webHidden/>
              </w:rPr>
              <w:t>8</w:t>
            </w:r>
            <w:r w:rsidR="004E2188">
              <w:rPr>
                <w:noProof/>
                <w:webHidden/>
              </w:rPr>
              <w:fldChar w:fldCharType="end"/>
            </w:r>
          </w:hyperlink>
        </w:p>
        <w:p w14:paraId="1F9BA3AE" w14:textId="77777777" w:rsidR="004E2188" w:rsidRDefault="009450F7">
          <w:pPr>
            <w:pStyle w:val="TM1"/>
            <w:rPr>
              <w:noProof/>
              <w:lang w:eastAsia="en-US"/>
            </w:rPr>
          </w:pPr>
          <w:hyperlink w:anchor="_Toc24986459" w:history="1">
            <w:r w:rsidR="004E2188" w:rsidRPr="0030258E">
              <w:rPr>
                <w:rStyle w:val="Lienhypertexte"/>
                <w:noProof/>
              </w:rPr>
              <w:t>PARTIE 2 : Règlement</w:t>
            </w:r>
            <w:r w:rsidR="004E2188">
              <w:rPr>
                <w:noProof/>
                <w:webHidden/>
              </w:rPr>
              <w:tab/>
            </w:r>
            <w:r w:rsidR="004E2188">
              <w:rPr>
                <w:noProof/>
                <w:webHidden/>
              </w:rPr>
              <w:fldChar w:fldCharType="begin"/>
            </w:r>
            <w:r w:rsidR="004E2188">
              <w:rPr>
                <w:noProof/>
                <w:webHidden/>
              </w:rPr>
              <w:instrText xml:space="preserve"> PAGEREF _Toc24986459 \h </w:instrText>
            </w:r>
            <w:r w:rsidR="004E2188">
              <w:rPr>
                <w:noProof/>
                <w:webHidden/>
              </w:rPr>
            </w:r>
            <w:r w:rsidR="004E2188">
              <w:rPr>
                <w:noProof/>
                <w:webHidden/>
              </w:rPr>
              <w:fldChar w:fldCharType="separate"/>
            </w:r>
            <w:r w:rsidR="00D12BDD">
              <w:rPr>
                <w:noProof/>
                <w:webHidden/>
              </w:rPr>
              <w:t>13</w:t>
            </w:r>
            <w:r w:rsidR="004E2188">
              <w:rPr>
                <w:noProof/>
                <w:webHidden/>
              </w:rPr>
              <w:fldChar w:fldCharType="end"/>
            </w:r>
          </w:hyperlink>
        </w:p>
        <w:p w14:paraId="30E2FD8A" w14:textId="77777777" w:rsidR="004E2188" w:rsidRDefault="009450F7">
          <w:pPr>
            <w:pStyle w:val="TM2"/>
            <w:tabs>
              <w:tab w:val="left" w:pos="660"/>
              <w:tab w:val="right" w:leader="dot" w:pos="9062"/>
            </w:tabs>
            <w:rPr>
              <w:noProof/>
              <w:lang w:eastAsia="en-US"/>
            </w:rPr>
          </w:pPr>
          <w:hyperlink w:anchor="_Toc24986460" w:history="1">
            <w:r w:rsidR="004E2188" w:rsidRPr="0030258E">
              <w:rPr>
                <w:rStyle w:val="Lienhypertexte"/>
                <w:noProof/>
              </w:rPr>
              <w:t>A.</w:t>
            </w:r>
            <w:r w:rsidR="004E2188">
              <w:rPr>
                <w:noProof/>
                <w:lang w:eastAsia="en-US"/>
              </w:rPr>
              <w:tab/>
            </w:r>
            <w:r w:rsidR="004E2188" w:rsidRPr="0030258E">
              <w:rPr>
                <w:rStyle w:val="Lienhypertexte"/>
                <w:noProof/>
              </w:rPr>
              <w:t>LOIS REGISSANT LE MARCHE</w:t>
            </w:r>
            <w:r w:rsidR="004E2188">
              <w:rPr>
                <w:noProof/>
                <w:webHidden/>
              </w:rPr>
              <w:tab/>
            </w:r>
            <w:r w:rsidR="004E2188">
              <w:rPr>
                <w:noProof/>
                <w:webHidden/>
              </w:rPr>
              <w:fldChar w:fldCharType="begin"/>
            </w:r>
            <w:r w:rsidR="004E2188">
              <w:rPr>
                <w:noProof/>
                <w:webHidden/>
              </w:rPr>
              <w:instrText xml:space="preserve"> PAGEREF _Toc24986460 \h </w:instrText>
            </w:r>
            <w:r w:rsidR="004E2188">
              <w:rPr>
                <w:noProof/>
                <w:webHidden/>
              </w:rPr>
            </w:r>
            <w:r w:rsidR="004E2188">
              <w:rPr>
                <w:noProof/>
                <w:webHidden/>
              </w:rPr>
              <w:fldChar w:fldCharType="separate"/>
            </w:r>
            <w:r w:rsidR="00D12BDD">
              <w:rPr>
                <w:noProof/>
                <w:webHidden/>
              </w:rPr>
              <w:t>13</w:t>
            </w:r>
            <w:r w:rsidR="004E2188">
              <w:rPr>
                <w:noProof/>
                <w:webHidden/>
              </w:rPr>
              <w:fldChar w:fldCharType="end"/>
            </w:r>
          </w:hyperlink>
        </w:p>
        <w:p w14:paraId="0F255ADF" w14:textId="77777777" w:rsidR="004E2188" w:rsidRDefault="009450F7">
          <w:pPr>
            <w:pStyle w:val="TM2"/>
            <w:tabs>
              <w:tab w:val="left" w:pos="660"/>
              <w:tab w:val="right" w:leader="dot" w:pos="9062"/>
            </w:tabs>
            <w:rPr>
              <w:noProof/>
              <w:lang w:eastAsia="en-US"/>
            </w:rPr>
          </w:pPr>
          <w:hyperlink w:anchor="_Toc24986461" w:history="1">
            <w:r w:rsidR="004E2188" w:rsidRPr="0030258E">
              <w:rPr>
                <w:rStyle w:val="Lienhypertexte"/>
                <w:noProof/>
              </w:rPr>
              <w:t>B.</w:t>
            </w:r>
            <w:r w:rsidR="004E2188">
              <w:rPr>
                <w:noProof/>
                <w:lang w:eastAsia="en-US"/>
              </w:rPr>
              <w:tab/>
            </w:r>
            <w:r w:rsidR="004E2188" w:rsidRPr="0030258E">
              <w:rPr>
                <w:rStyle w:val="Lienhypertexte"/>
                <w:noProof/>
              </w:rPr>
              <w:t>CONDITIONS</w:t>
            </w:r>
            <w:r w:rsidR="004E2188">
              <w:rPr>
                <w:noProof/>
                <w:webHidden/>
              </w:rPr>
              <w:tab/>
            </w:r>
            <w:r w:rsidR="004E2188">
              <w:rPr>
                <w:noProof/>
                <w:webHidden/>
              </w:rPr>
              <w:fldChar w:fldCharType="begin"/>
            </w:r>
            <w:r w:rsidR="004E2188">
              <w:rPr>
                <w:noProof/>
                <w:webHidden/>
              </w:rPr>
              <w:instrText xml:space="preserve"> PAGEREF _Toc24986461 \h </w:instrText>
            </w:r>
            <w:r w:rsidR="004E2188">
              <w:rPr>
                <w:noProof/>
                <w:webHidden/>
              </w:rPr>
            </w:r>
            <w:r w:rsidR="004E2188">
              <w:rPr>
                <w:noProof/>
                <w:webHidden/>
              </w:rPr>
              <w:fldChar w:fldCharType="separate"/>
            </w:r>
            <w:r w:rsidR="00D12BDD">
              <w:rPr>
                <w:noProof/>
                <w:webHidden/>
              </w:rPr>
              <w:t>13</w:t>
            </w:r>
            <w:r w:rsidR="004E2188">
              <w:rPr>
                <w:noProof/>
                <w:webHidden/>
              </w:rPr>
              <w:fldChar w:fldCharType="end"/>
            </w:r>
          </w:hyperlink>
        </w:p>
        <w:p w14:paraId="271BD848" w14:textId="77777777" w:rsidR="004E2188" w:rsidRDefault="009450F7">
          <w:pPr>
            <w:pStyle w:val="TM3"/>
            <w:rPr>
              <w:noProof/>
              <w:lang w:eastAsia="en-US"/>
            </w:rPr>
          </w:pPr>
          <w:hyperlink w:anchor="_Toc24986462" w:history="1">
            <w:r w:rsidR="004E2188" w:rsidRPr="0030258E">
              <w:rPr>
                <w:rStyle w:val="Lienhypertexte"/>
                <w:noProof/>
              </w:rPr>
              <w:t>1.</w:t>
            </w:r>
            <w:r w:rsidR="004E2188">
              <w:rPr>
                <w:noProof/>
                <w:lang w:eastAsia="en-US"/>
              </w:rPr>
              <w:tab/>
            </w:r>
            <w:r w:rsidR="004E2188" w:rsidRPr="0030258E">
              <w:rPr>
                <w:rStyle w:val="Lienhypertexte"/>
                <w:noProof/>
              </w:rPr>
              <w:t>Qui peut introduire une offre ?</w:t>
            </w:r>
            <w:r w:rsidR="004E2188">
              <w:rPr>
                <w:noProof/>
                <w:webHidden/>
              </w:rPr>
              <w:tab/>
            </w:r>
            <w:r w:rsidR="004E2188">
              <w:rPr>
                <w:noProof/>
                <w:webHidden/>
              </w:rPr>
              <w:fldChar w:fldCharType="begin"/>
            </w:r>
            <w:r w:rsidR="004E2188">
              <w:rPr>
                <w:noProof/>
                <w:webHidden/>
              </w:rPr>
              <w:instrText xml:space="preserve"> PAGEREF _Toc24986462 \h </w:instrText>
            </w:r>
            <w:r w:rsidR="004E2188">
              <w:rPr>
                <w:noProof/>
                <w:webHidden/>
              </w:rPr>
            </w:r>
            <w:r w:rsidR="004E2188">
              <w:rPr>
                <w:noProof/>
                <w:webHidden/>
              </w:rPr>
              <w:fldChar w:fldCharType="separate"/>
            </w:r>
            <w:r w:rsidR="00D12BDD">
              <w:rPr>
                <w:noProof/>
                <w:webHidden/>
              </w:rPr>
              <w:t>13</w:t>
            </w:r>
            <w:r w:rsidR="004E2188">
              <w:rPr>
                <w:noProof/>
                <w:webHidden/>
              </w:rPr>
              <w:fldChar w:fldCharType="end"/>
            </w:r>
          </w:hyperlink>
        </w:p>
        <w:p w14:paraId="72450FA1" w14:textId="77777777" w:rsidR="004E2188" w:rsidRDefault="009450F7">
          <w:pPr>
            <w:pStyle w:val="TM3"/>
            <w:rPr>
              <w:noProof/>
              <w:lang w:eastAsia="en-US"/>
            </w:rPr>
          </w:pPr>
          <w:hyperlink w:anchor="_Toc24986463" w:history="1">
            <w:r w:rsidR="004E2188" w:rsidRPr="0030258E">
              <w:rPr>
                <w:rStyle w:val="Lienhypertexte"/>
                <w:noProof/>
              </w:rPr>
              <w:t>2.</w:t>
            </w:r>
            <w:r w:rsidR="004E2188">
              <w:rPr>
                <w:noProof/>
                <w:lang w:eastAsia="en-US"/>
              </w:rPr>
              <w:tab/>
            </w:r>
            <w:r w:rsidR="004E2188" w:rsidRPr="0030258E">
              <w:rPr>
                <w:rStyle w:val="Lienhypertexte"/>
                <w:noProof/>
              </w:rPr>
              <w:t>Sujets/thèmes/messages/objectifs</w:t>
            </w:r>
            <w:r w:rsidR="004E2188">
              <w:rPr>
                <w:noProof/>
                <w:webHidden/>
              </w:rPr>
              <w:tab/>
            </w:r>
            <w:r w:rsidR="004E2188">
              <w:rPr>
                <w:noProof/>
                <w:webHidden/>
              </w:rPr>
              <w:fldChar w:fldCharType="begin"/>
            </w:r>
            <w:r w:rsidR="004E2188">
              <w:rPr>
                <w:noProof/>
                <w:webHidden/>
              </w:rPr>
              <w:instrText xml:space="preserve"> PAGEREF _Toc24986463 \h </w:instrText>
            </w:r>
            <w:r w:rsidR="004E2188">
              <w:rPr>
                <w:noProof/>
                <w:webHidden/>
              </w:rPr>
            </w:r>
            <w:r w:rsidR="004E2188">
              <w:rPr>
                <w:noProof/>
                <w:webHidden/>
              </w:rPr>
              <w:fldChar w:fldCharType="separate"/>
            </w:r>
            <w:r w:rsidR="00D12BDD">
              <w:rPr>
                <w:noProof/>
                <w:webHidden/>
              </w:rPr>
              <w:t>14</w:t>
            </w:r>
            <w:r w:rsidR="004E2188">
              <w:rPr>
                <w:noProof/>
                <w:webHidden/>
              </w:rPr>
              <w:fldChar w:fldCharType="end"/>
            </w:r>
          </w:hyperlink>
        </w:p>
        <w:p w14:paraId="5E758CA5" w14:textId="77777777" w:rsidR="004E2188" w:rsidRDefault="009450F7">
          <w:pPr>
            <w:pStyle w:val="TM3"/>
            <w:rPr>
              <w:noProof/>
              <w:lang w:eastAsia="en-US"/>
            </w:rPr>
          </w:pPr>
          <w:hyperlink w:anchor="_Toc24986464" w:history="1">
            <w:r w:rsidR="004E2188" w:rsidRPr="0030258E">
              <w:rPr>
                <w:rStyle w:val="Lienhypertexte"/>
                <w:noProof/>
              </w:rPr>
              <w:t>3.</w:t>
            </w:r>
            <w:r w:rsidR="004E2188">
              <w:rPr>
                <w:noProof/>
                <w:lang w:eastAsia="en-US"/>
              </w:rPr>
              <w:tab/>
            </w:r>
            <w:r w:rsidR="004E2188" w:rsidRPr="0030258E">
              <w:rPr>
                <w:rStyle w:val="Lienhypertexte"/>
                <w:noProof/>
              </w:rPr>
              <w:t>Engagement de diffusion et communication</w:t>
            </w:r>
            <w:r w:rsidR="004E2188">
              <w:rPr>
                <w:noProof/>
                <w:webHidden/>
              </w:rPr>
              <w:tab/>
            </w:r>
            <w:r w:rsidR="004E2188">
              <w:rPr>
                <w:noProof/>
                <w:webHidden/>
              </w:rPr>
              <w:fldChar w:fldCharType="begin"/>
            </w:r>
            <w:r w:rsidR="004E2188">
              <w:rPr>
                <w:noProof/>
                <w:webHidden/>
              </w:rPr>
              <w:instrText xml:space="preserve"> PAGEREF _Toc24986464 \h </w:instrText>
            </w:r>
            <w:r w:rsidR="004E2188">
              <w:rPr>
                <w:noProof/>
                <w:webHidden/>
              </w:rPr>
            </w:r>
            <w:r w:rsidR="004E2188">
              <w:rPr>
                <w:noProof/>
                <w:webHidden/>
              </w:rPr>
              <w:fldChar w:fldCharType="separate"/>
            </w:r>
            <w:r w:rsidR="00D12BDD">
              <w:rPr>
                <w:noProof/>
                <w:webHidden/>
              </w:rPr>
              <w:t>14</w:t>
            </w:r>
            <w:r w:rsidR="004E2188">
              <w:rPr>
                <w:noProof/>
                <w:webHidden/>
              </w:rPr>
              <w:fldChar w:fldCharType="end"/>
            </w:r>
          </w:hyperlink>
        </w:p>
        <w:p w14:paraId="5EA18B34" w14:textId="77777777" w:rsidR="004E2188" w:rsidRDefault="009450F7">
          <w:pPr>
            <w:pStyle w:val="TM3"/>
            <w:rPr>
              <w:noProof/>
              <w:lang w:eastAsia="en-US"/>
            </w:rPr>
          </w:pPr>
          <w:hyperlink w:anchor="_Toc24986465" w:history="1">
            <w:r w:rsidR="004E2188" w:rsidRPr="0030258E">
              <w:rPr>
                <w:rStyle w:val="Lienhypertexte"/>
                <w:noProof/>
              </w:rPr>
              <w:t>4.</w:t>
            </w:r>
            <w:r w:rsidR="004E2188">
              <w:rPr>
                <w:noProof/>
                <w:lang w:eastAsia="en-US"/>
              </w:rPr>
              <w:tab/>
            </w:r>
            <w:r w:rsidR="004E2188" w:rsidRPr="0030258E">
              <w:rPr>
                <w:rStyle w:val="Lienhypertexte"/>
                <w:noProof/>
              </w:rPr>
              <w:t>Langue</w:t>
            </w:r>
            <w:r w:rsidR="004E2188">
              <w:rPr>
                <w:noProof/>
                <w:webHidden/>
              </w:rPr>
              <w:tab/>
            </w:r>
            <w:r w:rsidR="004E2188">
              <w:rPr>
                <w:noProof/>
                <w:webHidden/>
              </w:rPr>
              <w:fldChar w:fldCharType="begin"/>
            </w:r>
            <w:r w:rsidR="004E2188">
              <w:rPr>
                <w:noProof/>
                <w:webHidden/>
              </w:rPr>
              <w:instrText xml:space="preserve"> PAGEREF _Toc24986465 \h </w:instrText>
            </w:r>
            <w:r w:rsidR="004E2188">
              <w:rPr>
                <w:noProof/>
                <w:webHidden/>
              </w:rPr>
            </w:r>
            <w:r w:rsidR="004E2188">
              <w:rPr>
                <w:noProof/>
                <w:webHidden/>
              </w:rPr>
              <w:fldChar w:fldCharType="separate"/>
            </w:r>
            <w:r w:rsidR="00D12BDD">
              <w:rPr>
                <w:noProof/>
                <w:webHidden/>
              </w:rPr>
              <w:t>14</w:t>
            </w:r>
            <w:r w:rsidR="004E2188">
              <w:rPr>
                <w:noProof/>
                <w:webHidden/>
              </w:rPr>
              <w:fldChar w:fldCharType="end"/>
            </w:r>
          </w:hyperlink>
        </w:p>
        <w:p w14:paraId="76662DFE" w14:textId="77777777" w:rsidR="004E2188" w:rsidRDefault="009450F7">
          <w:pPr>
            <w:pStyle w:val="TM3"/>
            <w:rPr>
              <w:noProof/>
              <w:lang w:eastAsia="en-US"/>
            </w:rPr>
          </w:pPr>
          <w:hyperlink w:anchor="_Toc24986466" w:history="1">
            <w:r w:rsidR="004E2188" w:rsidRPr="0030258E">
              <w:rPr>
                <w:rStyle w:val="Lienhypertexte"/>
                <w:noProof/>
              </w:rPr>
              <w:t>5.</w:t>
            </w:r>
            <w:r w:rsidR="004E2188">
              <w:rPr>
                <w:noProof/>
                <w:lang w:eastAsia="en-US"/>
              </w:rPr>
              <w:tab/>
            </w:r>
            <w:r w:rsidR="004E2188" w:rsidRPr="0030258E">
              <w:rPr>
                <w:rStyle w:val="Lienhypertexte"/>
                <w:noProof/>
              </w:rPr>
              <w:t>Projets qui n'entrent pas en ligne de compte pour ce marché</w:t>
            </w:r>
            <w:r w:rsidR="004E2188">
              <w:rPr>
                <w:noProof/>
                <w:webHidden/>
              </w:rPr>
              <w:tab/>
            </w:r>
            <w:r w:rsidR="004E2188">
              <w:rPr>
                <w:noProof/>
                <w:webHidden/>
              </w:rPr>
              <w:fldChar w:fldCharType="begin"/>
            </w:r>
            <w:r w:rsidR="004E2188">
              <w:rPr>
                <w:noProof/>
                <w:webHidden/>
              </w:rPr>
              <w:instrText xml:space="preserve"> PAGEREF _Toc24986466 \h </w:instrText>
            </w:r>
            <w:r w:rsidR="004E2188">
              <w:rPr>
                <w:noProof/>
                <w:webHidden/>
              </w:rPr>
            </w:r>
            <w:r w:rsidR="004E2188">
              <w:rPr>
                <w:noProof/>
                <w:webHidden/>
              </w:rPr>
              <w:fldChar w:fldCharType="separate"/>
            </w:r>
            <w:r w:rsidR="00D12BDD">
              <w:rPr>
                <w:noProof/>
                <w:webHidden/>
              </w:rPr>
              <w:t>14</w:t>
            </w:r>
            <w:r w:rsidR="004E2188">
              <w:rPr>
                <w:noProof/>
                <w:webHidden/>
              </w:rPr>
              <w:fldChar w:fldCharType="end"/>
            </w:r>
          </w:hyperlink>
        </w:p>
        <w:p w14:paraId="48FF5CE3" w14:textId="77777777" w:rsidR="004E2188" w:rsidRDefault="009450F7">
          <w:pPr>
            <w:pStyle w:val="TM3"/>
            <w:rPr>
              <w:noProof/>
              <w:lang w:eastAsia="en-US"/>
            </w:rPr>
          </w:pPr>
          <w:hyperlink w:anchor="_Toc24986467" w:history="1">
            <w:r w:rsidR="004E2188" w:rsidRPr="0030258E">
              <w:rPr>
                <w:rStyle w:val="Lienhypertexte"/>
                <w:noProof/>
              </w:rPr>
              <w:t>6.</w:t>
            </w:r>
            <w:r w:rsidR="004E2188">
              <w:rPr>
                <w:noProof/>
                <w:lang w:eastAsia="en-US"/>
              </w:rPr>
              <w:tab/>
            </w:r>
            <w:r w:rsidR="004E2188" w:rsidRPr="0030258E">
              <w:rPr>
                <w:rStyle w:val="Lienhypertexte"/>
                <w:noProof/>
              </w:rPr>
              <w:t>Restrictions financières</w:t>
            </w:r>
            <w:r w:rsidR="004E2188">
              <w:rPr>
                <w:noProof/>
                <w:webHidden/>
              </w:rPr>
              <w:tab/>
            </w:r>
            <w:r w:rsidR="004E2188">
              <w:rPr>
                <w:noProof/>
                <w:webHidden/>
              </w:rPr>
              <w:fldChar w:fldCharType="begin"/>
            </w:r>
            <w:r w:rsidR="004E2188">
              <w:rPr>
                <w:noProof/>
                <w:webHidden/>
              </w:rPr>
              <w:instrText xml:space="preserve"> PAGEREF _Toc24986467 \h </w:instrText>
            </w:r>
            <w:r w:rsidR="004E2188">
              <w:rPr>
                <w:noProof/>
                <w:webHidden/>
              </w:rPr>
            </w:r>
            <w:r w:rsidR="004E2188">
              <w:rPr>
                <w:noProof/>
                <w:webHidden/>
              </w:rPr>
              <w:fldChar w:fldCharType="separate"/>
            </w:r>
            <w:r w:rsidR="00D12BDD">
              <w:rPr>
                <w:noProof/>
                <w:webHidden/>
              </w:rPr>
              <w:t>14</w:t>
            </w:r>
            <w:r w:rsidR="004E2188">
              <w:rPr>
                <w:noProof/>
                <w:webHidden/>
              </w:rPr>
              <w:fldChar w:fldCharType="end"/>
            </w:r>
          </w:hyperlink>
        </w:p>
        <w:p w14:paraId="079B54CC" w14:textId="77777777" w:rsidR="004E2188" w:rsidRDefault="009450F7">
          <w:pPr>
            <w:pStyle w:val="TM2"/>
            <w:tabs>
              <w:tab w:val="left" w:pos="660"/>
              <w:tab w:val="right" w:leader="dot" w:pos="9062"/>
            </w:tabs>
            <w:rPr>
              <w:noProof/>
              <w:lang w:eastAsia="en-US"/>
            </w:rPr>
          </w:pPr>
          <w:hyperlink w:anchor="_Toc24986468" w:history="1">
            <w:r w:rsidR="004E2188" w:rsidRPr="0030258E">
              <w:rPr>
                <w:rStyle w:val="Lienhypertexte"/>
                <w:noProof/>
              </w:rPr>
              <w:t>C.</w:t>
            </w:r>
            <w:r w:rsidR="004E2188">
              <w:rPr>
                <w:noProof/>
                <w:lang w:eastAsia="en-US"/>
              </w:rPr>
              <w:tab/>
            </w:r>
            <w:r w:rsidR="004E2188" w:rsidRPr="0030258E">
              <w:rPr>
                <w:rStyle w:val="Lienhypertexte"/>
                <w:noProof/>
              </w:rPr>
              <w:t>MODALITÉS D'OCTROI</w:t>
            </w:r>
            <w:r w:rsidR="004E2188">
              <w:rPr>
                <w:noProof/>
                <w:webHidden/>
              </w:rPr>
              <w:tab/>
            </w:r>
            <w:r w:rsidR="004E2188">
              <w:rPr>
                <w:noProof/>
                <w:webHidden/>
              </w:rPr>
              <w:fldChar w:fldCharType="begin"/>
            </w:r>
            <w:r w:rsidR="004E2188">
              <w:rPr>
                <w:noProof/>
                <w:webHidden/>
              </w:rPr>
              <w:instrText xml:space="preserve"> PAGEREF _Toc24986468 \h </w:instrText>
            </w:r>
            <w:r w:rsidR="004E2188">
              <w:rPr>
                <w:noProof/>
                <w:webHidden/>
              </w:rPr>
            </w:r>
            <w:r w:rsidR="004E2188">
              <w:rPr>
                <w:noProof/>
                <w:webHidden/>
              </w:rPr>
              <w:fldChar w:fldCharType="separate"/>
            </w:r>
            <w:r w:rsidR="00D12BDD">
              <w:rPr>
                <w:noProof/>
                <w:webHidden/>
              </w:rPr>
              <w:t>14</w:t>
            </w:r>
            <w:r w:rsidR="004E2188">
              <w:rPr>
                <w:noProof/>
                <w:webHidden/>
              </w:rPr>
              <w:fldChar w:fldCharType="end"/>
            </w:r>
          </w:hyperlink>
        </w:p>
        <w:p w14:paraId="6D10D1E6" w14:textId="77777777" w:rsidR="004E2188" w:rsidRDefault="009450F7">
          <w:pPr>
            <w:pStyle w:val="TM3"/>
            <w:rPr>
              <w:noProof/>
              <w:lang w:eastAsia="en-US"/>
            </w:rPr>
          </w:pPr>
          <w:hyperlink w:anchor="_Toc24986469" w:history="1">
            <w:r w:rsidR="004E2188" w:rsidRPr="0030258E">
              <w:rPr>
                <w:rStyle w:val="Lienhypertexte"/>
                <w:noProof/>
              </w:rPr>
              <w:t>1.</w:t>
            </w:r>
            <w:r w:rsidR="004E2188">
              <w:rPr>
                <w:noProof/>
                <w:lang w:eastAsia="en-US"/>
              </w:rPr>
              <w:tab/>
            </w:r>
            <w:r w:rsidR="004E2188" w:rsidRPr="0030258E">
              <w:rPr>
                <w:rStyle w:val="Lienhypertexte"/>
                <w:noProof/>
              </w:rPr>
              <w:t>Délais d’introduction</w:t>
            </w:r>
            <w:r w:rsidR="004E2188">
              <w:rPr>
                <w:noProof/>
                <w:webHidden/>
              </w:rPr>
              <w:tab/>
            </w:r>
            <w:r w:rsidR="004E2188">
              <w:rPr>
                <w:noProof/>
                <w:webHidden/>
              </w:rPr>
              <w:fldChar w:fldCharType="begin"/>
            </w:r>
            <w:r w:rsidR="004E2188">
              <w:rPr>
                <w:noProof/>
                <w:webHidden/>
              </w:rPr>
              <w:instrText xml:space="preserve"> PAGEREF _Toc24986469 \h </w:instrText>
            </w:r>
            <w:r w:rsidR="004E2188">
              <w:rPr>
                <w:noProof/>
                <w:webHidden/>
              </w:rPr>
            </w:r>
            <w:r w:rsidR="004E2188">
              <w:rPr>
                <w:noProof/>
                <w:webHidden/>
              </w:rPr>
              <w:fldChar w:fldCharType="separate"/>
            </w:r>
            <w:r w:rsidR="00D12BDD">
              <w:rPr>
                <w:noProof/>
                <w:webHidden/>
              </w:rPr>
              <w:t>14</w:t>
            </w:r>
            <w:r w:rsidR="004E2188">
              <w:rPr>
                <w:noProof/>
                <w:webHidden/>
              </w:rPr>
              <w:fldChar w:fldCharType="end"/>
            </w:r>
          </w:hyperlink>
        </w:p>
        <w:p w14:paraId="395162CF" w14:textId="77777777" w:rsidR="004E2188" w:rsidRDefault="009450F7">
          <w:pPr>
            <w:pStyle w:val="TM3"/>
            <w:rPr>
              <w:noProof/>
              <w:lang w:eastAsia="en-US"/>
            </w:rPr>
          </w:pPr>
          <w:hyperlink w:anchor="_Toc24986470" w:history="1">
            <w:r w:rsidR="004E2188" w:rsidRPr="0030258E">
              <w:rPr>
                <w:rStyle w:val="Lienhypertexte"/>
                <w:noProof/>
              </w:rPr>
              <w:t>2.</w:t>
            </w:r>
            <w:r w:rsidR="004E2188">
              <w:rPr>
                <w:noProof/>
                <w:lang w:eastAsia="en-US"/>
              </w:rPr>
              <w:tab/>
            </w:r>
            <w:r w:rsidR="004E2188" w:rsidRPr="0030258E">
              <w:rPr>
                <w:rStyle w:val="Lienhypertexte"/>
                <w:noProof/>
              </w:rPr>
              <w:t>Comment introduire une proposition et auprès de qui ?</w:t>
            </w:r>
            <w:r w:rsidR="004E2188">
              <w:rPr>
                <w:noProof/>
                <w:webHidden/>
              </w:rPr>
              <w:tab/>
            </w:r>
            <w:r w:rsidR="004E2188">
              <w:rPr>
                <w:noProof/>
                <w:webHidden/>
              </w:rPr>
              <w:fldChar w:fldCharType="begin"/>
            </w:r>
            <w:r w:rsidR="004E2188">
              <w:rPr>
                <w:noProof/>
                <w:webHidden/>
              </w:rPr>
              <w:instrText xml:space="preserve"> PAGEREF _Toc24986470 \h </w:instrText>
            </w:r>
            <w:r w:rsidR="004E2188">
              <w:rPr>
                <w:noProof/>
                <w:webHidden/>
              </w:rPr>
            </w:r>
            <w:r w:rsidR="004E2188">
              <w:rPr>
                <w:noProof/>
                <w:webHidden/>
              </w:rPr>
              <w:fldChar w:fldCharType="separate"/>
            </w:r>
            <w:r w:rsidR="00D12BDD">
              <w:rPr>
                <w:noProof/>
                <w:webHidden/>
              </w:rPr>
              <w:t>15</w:t>
            </w:r>
            <w:r w:rsidR="004E2188">
              <w:rPr>
                <w:noProof/>
                <w:webHidden/>
              </w:rPr>
              <w:fldChar w:fldCharType="end"/>
            </w:r>
          </w:hyperlink>
        </w:p>
        <w:p w14:paraId="02487B97" w14:textId="77777777" w:rsidR="004E2188" w:rsidRDefault="009450F7">
          <w:pPr>
            <w:pStyle w:val="TM3"/>
            <w:rPr>
              <w:noProof/>
              <w:lang w:eastAsia="en-US"/>
            </w:rPr>
          </w:pPr>
          <w:hyperlink w:anchor="_Toc24986471" w:history="1">
            <w:r w:rsidR="004E2188" w:rsidRPr="0030258E">
              <w:rPr>
                <w:rStyle w:val="Lienhypertexte"/>
                <w:noProof/>
              </w:rPr>
              <w:t>3.</w:t>
            </w:r>
            <w:r w:rsidR="004E2188">
              <w:rPr>
                <w:noProof/>
                <w:lang w:eastAsia="en-US"/>
              </w:rPr>
              <w:tab/>
            </w:r>
            <w:r w:rsidR="004E2188" w:rsidRPr="0030258E">
              <w:rPr>
                <w:rStyle w:val="Lienhypertexte"/>
                <w:noProof/>
              </w:rPr>
              <w:t>Contenu du dossier de l’offre</w:t>
            </w:r>
            <w:r w:rsidR="004E2188">
              <w:rPr>
                <w:noProof/>
                <w:webHidden/>
              </w:rPr>
              <w:tab/>
            </w:r>
            <w:r w:rsidR="004E2188">
              <w:rPr>
                <w:noProof/>
                <w:webHidden/>
              </w:rPr>
              <w:fldChar w:fldCharType="begin"/>
            </w:r>
            <w:r w:rsidR="004E2188">
              <w:rPr>
                <w:noProof/>
                <w:webHidden/>
              </w:rPr>
              <w:instrText xml:space="preserve"> PAGEREF _Toc24986471 \h </w:instrText>
            </w:r>
            <w:r w:rsidR="004E2188">
              <w:rPr>
                <w:noProof/>
                <w:webHidden/>
              </w:rPr>
            </w:r>
            <w:r w:rsidR="004E2188">
              <w:rPr>
                <w:noProof/>
                <w:webHidden/>
              </w:rPr>
              <w:fldChar w:fldCharType="separate"/>
            </w:r>
            <w:r w:rsidR="00D12BDD">
              <w:rPr>
                <w:noProof/>
                <w:webHidden/>
              </w:rPr>
              <w:t>15</w:t>
            </w:r>
            <w:r w:rsidR="004E2188">
              <w:rPr>
                <w:noProof/>
                <w:webHidden/>
              </w:rPr>
              <w:fldChar w:fldCharType="end"/>
            </w:r>
          </w:hyperlink>
        </w:p>
        <w:p w14:paraId="31BA01E9" w14:textId="77777777" w:rsidR="004E2188" w:rsidRDefault="009450F7">
          <w:pPr>
            <w:pStyle w:val="TM2"/>
            <w:tabs>
              <w:tab w:val="left" w:pos="660"/>
              <w:tab w:val="right" w:leader="dot" w:pos="9062"/>
            </w:tabs>
            <w:rPr>
              <w:noProof/>
              <w:lang w:eastAsia="en-US"/>
            </w:rPr>
          </w:pPr>
          <w:hyperlink w:anchor="_Toc24986472" w:history="1">
            <w:r w:rsidR="004E2188" w:rsidRPr="0030258E">
              <w:rPr>
                <w:rStyle w:val="Lienhypertexte"/>
                <w:noProof/>
              </w:rPr>
              <w:t>D.</w:t>
            </w:r>
            <w:r w:rsidR="004E2188">
              <w:rPr>
                <w:noProof/>
                <w:lang w:eastAsia="en-US"/>
              </w:rPr>
              <w:tab/>
            </w:r>
            <w:r w:rsidR="004E2188" w:rsidRPr="0030258E">
              <w:rPr>
                <w:rStyle w:val="Lienhypertexte"/>
                <w:noProof/>
              </w:rPr>
              <w:t>PROCÉDURE</w:t>
            </w:r>
            <w:r w:rsidR="004E2188">
              <w:rPr>
                <w:noProof/>
                <w:webHidden/>
              </w:rPr>
              <w:tab/>
            </w:r>
            <w:r w:rsidR="004E2188">
              <w:rPr>
                <w:noProof/>
                <w:webHidden/>
              </w:rPr>
              <w:fldChar w:fldCharType="begin"/>
            </w:r>
            <w:r w:rsidR="004E2188">
              <w:rPr>
                <w:noProof/>
                <w:webHidden/>
              </w:rPr>
              <w:instrText xml:space="preserve"> PAGEREF _Toc24986472 \h </w:instrText>
            </w:r>
            <w:r w:rsidR="004E2188">
              <w:rPr>
                <w:noProof/>
                <w:webHidden/>
              </w:rPr>
            </w:r>
            <w:r w:rsidR="004E2188">
              <w:rPr>
                <w:noProof/>
                <w:webHidden/>
              </w:rPr>
              <w:fldChar w:fldCharType="separate"/>
            </w:r>
            <w:r w:rsidR="00D12BDD">
              <w:rPr>
                <w:noProof/>
                <w:webHidden/>
              </w:rPr>
              <w:t>16</w:t>
            </w:r>
            <w:r w:rsidR="004E2188">
              <w:rPr>
                <w:noProof/>
                <w:webHidden/>
              </w:rPr>
              <w:fldChar w:fldCharType="end"/>
            </w:r>
          </w:hyperlink>
        </w:p>
        <w:p w14:paraId="47E80803" w14:textId="77777777" w:rsidR="004E2188" w:rsidRDefault="009450F7">
          <w:pPr>
            <w:pStyle w:val="TM3"/>
            <w:rPr>
              <w:noProof/>
              <w:lang w:eastAsia="en-US"/>
            </w:rPr>
          </w:pPr>
          <w:hyperlink w:anchor="_Toc24986473" w:history="1">
            <w:r w:rsidR="004E2188" w:rsidRPr="0030258E">
              <w:rPr>
                <w:rStyle w:val="Lienhypertexte"/>
                <w:noProof/>
              </w:rPr>
              <w:t>1.</w:t>
            </w:r>
            <w:r w:rsidR="004E2188">
              <w:rPr>
                <w:noProof/>
                <w:lang w:eastAsia="en-US"/>
              </w:rPr>
              <w:tab/>
            </w:r>
            <w:r w:rsidR="004E2188" w:rsidRPr="0030258E">
              <w:rPr>
                <w:rStyle w:val="Lienhypertexte"/>
                <w:noProof/>
              </w:rPr>
              <w:t>Recevabilité</w:t>
            </w:r>
            <w:r w:rsidR="004E2188">
              <w:rPr>
                <w:noProof/>
                <w:webHidden/>
              </w:rPr>
              <w:tab/>
            </w:r>
            <w:r w:rsidR="004E2188">
              <w:rPr>
                <w:noProof/>
                <w:webHidden/>
              </w:rPr>
              <w:fldChar w:fldCharType="begin"/>
            </w:r>
            <w:r w:rsidR="004E2188">
              <w:rPr>
                <w:noProof/>
                <w:webHidden/>
              </w:rPr>
              <w:instrText xml:space="preserve"> PAGEREF _Toc24986473 \h </w:instrText>
            </w:r>
            <w:r w:rsidR="004E2188">
              <w:rPr>
                <w:noProof/>
                <w:webHidden/>
              </w:rPr>
            </w:r>
            <w:r w:rsidR="004E2188">
              <w:rPr>
                <w:noProof/>
                <w:webHidden/>
              </w:rPr>
              <w:fldChar w:fldCharType="separate"/>
            </w:r>
            <w:r w:rsidR="00D12BDD">
              <w:rPr>
                <w:noProof/>
                <w:webHidden/>
              </w:rPr>
              <w:t>16</w:t>
            </w:r>
            <w:r w:rsidR="004E2188">
              <w:rPr>
                <w:noProof/>
                <w:webHidden/>
              </w:rPr>
              <w:fldChar w:fldCharType="end"/>
            </w:r>
          </w:hyperlink>
        </w:p>
        <w:p w14:paraId="2B8826B2" w14:textId="77777777" w:rsidR="004E2188" w:rsidRDefault="009450F7">
          <w:pPr>
            <w:pStyle w:val="TM3"/>
            <w:rPr>
              <w:noProof/>
              <w:lang w:eastAsia="en-US"/>
            </w:rPr>
          </w:pPr>
          <w:hyperlink w:anchor="_Toc24986474" w:history="1">
            <w:r w:rsidR="004E2188" w:rsidRPr="0030258E">
              <w:rPr>
                <w:rStyle w:val="Lienhypertexte"/>
                <w:noProof/>
              </w:rPr>
              <w:t>2.</w:t>
            </w:r>
            <w:r w:rsidR="004E2188">
              <w:rPr>
                <w:noProof/>
                <w:lang w:eastAsia="en-US"/>
              </w:rPr>
              <w:tab/>
            </w:r>
            <w:r w:rsidR="004E2188" w:rsidRPr="0030258E">
              <w:rPr>
                <w:rStyle w:val="Lienhypertexte"/>
                <w:noProof/>
              </w:rPr>
              <w:t>Comité de sélection</w:t>
            </w:r>
            <w:r w:rsidR="004E2188">
              <w:rPr>
                <w:noProof/>
                <w:webHidden/>
              </w:rPr>
              <w:tab/>
            </w:r>
            <w:r w:rsidR="004E2188">
              <w:rPr>
                <w:noProof/>
                <w:webHidden/>
              </w:rPr>
              <w:fldChar w:fldCharType="begin"/>
            </w:r>
            <w:r w:rsidR="004E2188">
              <w:rPr>
                <w:noProof/>
                <w:webHidden/>
              </w:rPr>
              <w:instrText xml:space="preserve"> PAGEREF _Toc24986474 \h </w:instrText>
            </w:r>
            <w:r w:rsidR="004E2188">
              <w:rPr>
                <w:noProof/>
                <w:webHidden/>
              </w:rPr>
            </w:r>
            <w:r w:rsidR="004E2188">
              <w:rPr>
                <w:noProof/>
                <w:webHidden/>
              </w:rPr>
              <w:fldChar w:fldCharType="separate"/>
            </w:r>
            <w:r w:rsidR="00D12BDD">
              <w:rPr>
                <w:noProof/>
                <w:webHidden/>
              </w:rPr>
              <w:t>16</w:t>
            </w:r>
            <w:r w:rsidR="004E2188">
              <w:rPr>
                <w:noProof/>
                <w:webHidden/>
              </w:rPr>
              <w:fldChar w:fldCharType="end"/>
            </w:r>
          </w:hyperlink>
        </w:p>
        <w:p w14:paraId="214138B5" w14:textId="77777777" w:rsidR="004E2188" w:rsidRDefault="009450F7">
          <w:pPr>
            <w:pStyle w:val="TM3"/>
            <w:rPr>
              <w:noProof/>
              <w:lang w:eastAsia="en-US"/>
            </w:rPr>
          </w:pPr>
          <w:hyperlink w:anchor="_Toc24986475" w:history="1">
            <w:r w:rsidR="004E2188" w:rsidRPr="0030258E">
              <w:rPr>
                <w:rStyle w:val="Lienhypertexte"/>
                <w:noProof/>
              </w:rPr>
              <w:t>3.</w:t>
            </w:r>
            <w:r w:rsidR="004E2188">
              <w:rPr>
                <w:noProof/>
                <w:lang w:eastAsia="en-US"/>
              </w:rPr>
              <w:tab/>
            </w:r>
            <w:r w:rsidR="004E2188" w:rsidRPr="0030258E">
              <w:rPr>
                <w:rStyle w:val="Lienhypertexte"/>
                <w:noProof/>
              </w:rPr>
              <w:t>Critères d’attribution et pondération</w:t>
            </w:r>
            <w:r w:rsidR="004E2188">
              <w:rPr>
                <w:noProof/>
                <w:webHidden/>
              </w:rPr>
              <w:tab/>
            </w:r>
            <w:r w:rsidR="004E2188">
              <w:rPr>
                <w:noProof/>
                <w:webHidden/>
              </w:rPr>
              <w:fldChar w:fldCharType="begin"/>
            </w:r>
            <w:r w:rsidR="004E2188">
              <w:rPr>
                <w:noProof/>
                <w:webHidden/>
              </w:rPr>
              <w:instrText xml:space="preserve"> PAGEREF _Toc24986475 \h </w:instrText>
            </w:r>
            <w:r w:rsidR="004E2188">
              <w:rPr>
                <w:noProof/>
                <w:webHidden/>
              </w:rPr>
            </w:r>
            <w:r w:rsidR="004E2188">
              <w:rPr>
                <w:noProof/>
                <w:webHidden/>
              </w:rPr>
              <w:fldChar w:fldCharType="separate"/>
            </w:r>
            <w:r w:rsidR="00D12BDD">
              <w:rPr>
                <w:noProof/>
                <w:webHidden/>
              </w:rPr>
              <w:t>16</w:t>
            </w:r>
            <w:r w:rsidR="004E2188">
              <w:rPr>
                <w:noProof/>
                <w:webHidden/>
              </w:rPr>
              <w:fldChar w:fldCharType="end"/>
            </w:r>
          </w:hyperlink>
        </w:p>
        <w:p w14:paraId="5E293A83" w14:textId="77777777" w:rsidR="004E2188" w:rsidRDefault="009450F7">
          <w:pPr>
            <w:pStyle w:val="TM2"/>
            <w:tabs>
              <w:tab w:val="left" w:pos="660"/>
              <w:tab w:val="right" w:leader="dot" w:pos="9062"/>
            </w:tabs>
            <w:rPr>
              <w:noProof/>
              <w:lang w:eastAsia="en-US"/>
            </w:rPr>
          </w:pPr>
          <w:hyperlink w:anchor="_Toc24986476" w:history="1">
            <w:r w:rsidR="004E2188" w:rsidRPr="0030258E">
              <w:rPr>
                <w:rStyle w:val="Lienhypertexte"/>
                <w:noProof/>
              </w:rPr>
              <w:t>E.</w:t>
            </w:r>
            <w:r w:rsidR="004E2188">
              <w:rPr>
                <w:noProof/>
                <w:lang w:eastAsia="en-US"/>
              </w:rPr>
              <w:tab/>
            </w:r>
            <w:r w:rsidR="004E2188" w:rsidRPr="0030258E">
              <w:rPr>
                <w:rStyle w:val="Lienhypertexte"/>
                <w:noProof/>
              </w:rPr>
              <w:t>OBLIGATIONS VIS-À-VIS DE LA DGD</w:t>
            </w:r>
            <w:r w:rsidR="004E2188">
              <w:rPr>
                <w:noProof/>
                <w:webHidden/>
              </w:rPr>
              <w:tab/>
            </w:r>
            <w:r w:rsidR="004E2188">
              <w:rPr>
                <w:noProof/>
                <w:webHidden/>
              </w:rPr>
              <w:fldChar w:fldCharType="begin"/>
            </w:r>
            <w:r w:rsidR="004E2188">
              <w:rPr>
                <w:noProof/>
                <w:webHidden/>
              </w:rPr>
              <w:instrText xml:space="preserve"> PAGEREF _Toc24986476 \h </w:instrText>
            </w:r>
            <w:r w:rsidR="004E2188">
              <w:rPr>
                <w:noProof/>
                <w:webHidden/>
              </w:rPr>
            </w:r>
            <w:r w:rsidR="004E2188">
              <w:rPr>
                <w:noProof/>
                <w:webHidden/>
              </w:rPr>
              <w:fldChar w:fldCharType="separate"/>
            </w:r>
            <w:r w:rsidR="00D12BDD">
              <w:rPr>
                <w:noProof/>
                <w:webHidden/>
              </w:rPr>
              <w:t>17</w:t>
            </w:r>
            <w:r w:rsidR="004E2188">
              <w:rPr>
                <w:noProof/>
                <w:webHidden/>
              </w:rPr>
              <w:fldChar w:fldCharType="end"/>
            </w:r>
          </w:hyperlink>
        </w:p>
        <w:p w14:paraId="6EB6ADB8" w14:textId="77777777" w:rsidR="004E2188" w:rsidRDefault="009450F7">
          <w:pPr>
            <w:pStyle w:val="TM3"/>
            <w:rPr>
              <w:noProof/>
              <w:lang w:eastAsia="en-US"/>
            </w:rPr>
          </w:pPr>
          <w:hyperlink w:anchor="_Toc24986477" w:history="1">
            <w:r w:rsidR="004E2188" w:rsidRPr="0030258E">
              <w:rPr>
                <w:rStyle w:val="Lienhypertexte"/>
                <w:noProof/>
              </w:rPr>
              <w:t>1.</w:t>
            </w:r>
            <w:r w:rsidR="004E2188">
              <w:rPr>
                <w:noProof/>
                <w:lang w:eastAsia="en-US"/>
              </w:rPr>
              <w:tab/>
            </w:r>
            <w:r w:rsidR="004E2188" w:rsidRPr="0030258E">
              <w:rPr>
                <w:rStyle w:val="Lienhypertexte"/>
                <w:noProof/>
              </w:rPr>
              <w:t>Séance d’information et de réflexion sur l’éthique des messages</w:t>
            </w:r>
            <w:r w:rsidR="004E2188">
              <w:rPr>
                <w:noProof/>
                <w:webHidden/>
              </w:rPr>
              <w:tab/>
            </w:r>
            <w:r w:rsidR="004E2188">
              <w:rPr>
                <w:noProof/>
                <w:webHidden/>
              </w:rPr>
              <w:fldChar w:fldCharType="begin"/>
            </w:r>
            <w:r w:rsidR="004E2188">
              <w:rPr>
                <w:noProof/>
                <w:webHidden/>
              </w:rPr>
              <w:instrText xml:space="preserve"> PAGEREF _Toc24986477 \h </w:instrText>
            </w:r>
            <w:r w:rsidR="004E2188">
              <w:rPr>
                <w:noProof/>
                <w:webHidden/>
              </w:rPr>
            </w:r>
            <w:r w:rsidR="004E2188">
              <w:rPr>
                <w:noProof/>
                <w:webHidden/>
              </w:rPr>
              <w:fldChar w:fldCharType="separate"/>
            </w:r>
            <w:r w:rsidR="00D12BDD">
              <w:rPr>
                <w:noProof/>
                <w:webHidden/>
              </w:rPr>
              <w:t>17</w:t>
            </w:r>
            <w:r w:rsidR="004E2188">
              <w:rPr>
                <w:noProof/>
                <w:webHidden/>
              </w:rPr>
              <w:fldChar w:fldCharType="end"/>
            </w:r>
          </w:hyperlink>
        </w:p>
        <w:p w14:paraId="71336EE4" w14:textId="77777777" w:rsidR="004E2188" w:rsidRDefault="009450F7">
          <w:pPr>
            <w:pStyle w:val="TM3"/>
            <w:rPr>
              <w:noProof/>
              <w:lang w:eastAsia="en-US"/>
            </w:rPr>
          </w:pPr>
          <w:hyperlink w:anchor="_Toc24986478" w:history="1">
            <w:r w:rsidR="004E2188" w:rsidRPr="0030258E">
              <w:rPr>
                <w:rStyle w:val="Lienhypertexte"/>
                <w:noProof/>
              </w:rPr>
              <w:t>2.</w:t>
            </w:r>
            <w:r w:rsidR="004E2188">
              <w:rPr>
                <w:noProof/>
                <w:lang w:eastAsia="en-US"/>
              </w:rPr>
              <w:tab/>
            </w:r>
            <w:r w:rsidR="004E2188" w:rsidRPr="0030258E">
              <w:rPr>
                <w:rStyle w:val="Lienhypertexte"/>
                <w:noProof/>
              </w:rPr>
              <w:t>Mentions obligatoires</w:t>
            </w:r>
            <w:r w:rsidR="004E2188">
              <w:rPr>
                <w:noProof/>
                <w:webHidden/>
              </w:rPr>
              <w:tab/>
            </w:r>
            <w:r w:rsidR="004E2188">
              <w:rPr>
                <w:noProof/>
                <w:webHidden/>
              </w:rPr>
              <w:fldChar w:fldCharType="begin"/>
            </w:r>
            <w:r w:rsidR="004E2188">
              <w:rPr>
                <w:noProof/>
                <w:webHidden/>
              </w:rPr>
              <w:instrText xml:space="preserve"> PAGEREF _Toc24986478 \h </w:instrText>
            </w:r>
            <w:r w:rsidR="004E2188">
              <w:rPr>
                <w:noProof/>
                <w:webHidden/>
              </w:rPr>
            </w:r>
            <w:r w:rsidR="004E2188">
              <w:rPr>
                <w:noProof/>
                <w:webHidden/>
              </w:rPr>
              <w:fldChar w:fldCharType="separate"/>
            </w:r>
            <w:r w:rsidR="00D12BDD">
              <w:rPr>
                <w:noProof/>
                <w:webHidden/>
              </w:rPr>
              <w:t>17</w:t>
            </w:r>
            <w:r w:rsidR="004E2188">
              <w:rPr>
                <w:noProof/>
                <w:webHidden/>
              </w:rPr>
              <w:fldChar w:fldCharType="end"/>
            </w:r>
          </w:hyperlink>
        </w:p>
        <w:p w14:paraId="5D321531" w14:textId="77777777" w:rsidR="004E2188" w:rsidRDefault="009450F7">
          <w:pPr>
            <w:pStyle w:val="TM3"/>
            <w:rPr>
              <w:noProof/>
              <w:lang w:eastAsia="en-US"/>
            </w:rPr>
          </w:pPr>
          <w:hyperlink w:anchor="_Toc24986479" w:history="1">
            <w:r w:rsidR="004E2188" w:rsidRPr="0030258E">
              <w:rPr>
                <w:rStyle w:val="Lienhypertexte"/>
                <w:noProof/>
              </w:rPr>
              <w:t>3.</w:t>
            </w:r>
            <w:r w:rsidR="004E2188">
              <w:rPr>
                <w:noProof/>
                <w:lang w:eastAsia="en-US"/>
              </w:rPr>
              <w:tab/>
            </w:r>
            <w:r w:rsidR="004E2188" w:rsidRPr="0030258E">
              <w:rPr>
                <w:rStyle w:val="Lienhypertexte"/>
                <w:noProof/>
              </w:rPr>
              <w:t>Suivi</w:t>
            </w:r>
            <w:r w:rsidR="004E2188">
              <w:rPr>
                <w:noProof/>
                <w:webHidden/>
              </w:rPr>
              <w:tab/>
            </w:r>
            <w:r w:rsidR="004E2188">
              <w:rPr>
                <w:noProof/>
                <w:webHidden/>
              </w:rPr>
              <w:fldChar w:fldCharType="begin"/>
            </w:r>
            <w:r w:rsidR="004E2188">
              <w:rPr>
                <w:noProof/>
                <w:webHidden/>
              </w:rPr>
              <w:instrText xml:space="preserve"> PAGEREF _Toc24986479 \h </w:instrText>
            </w:r>
            <w:r w:rsidR="004E2188">
              <w:rPr>
                <w:noProof/>
                <w:webHidden/>
              </w:rPr>
            </w:r>
            <w:r w:rsidR="004E2188">
              <w:rPr>
                <w:noProof/>
                <w:webHidden/>
              </w:rPr>
              <w:fldChar w:fldCharType="separate"/>
            </w:r>
            <w:r w:rsidR="00D12BDD">
              <w:rPr>
                <w:noProof/>
                <w:webHidden/>
              </w:rPr>
              <w:t>18</w:t>
            </w:r>
            <w:r w:rsidR="004E2188">
              <w:rPr>
                <w:noProof/>
                <w:webHidden/>
              </w:rPr>
              <w:fldChar w:fldCharType="end"/>
            </w:r>
          </w:hyperlink>
        </w:p>
        <w:p w14:paraId="6563D616" w14:textId="77777777" w:rsidR="004E2188" w:rsidRDefault="009450F7">
          <w:pPr>
            <w:pStyle w:val="TM3"/>
            <w:rPr>
              <w:noProof/>
              <w:lang w:eastAsia="en-US"/>
            </w:rPr>
          </w:pPr>
          <w:hyperlink w:anchor="_Toc24986480" w:history="1">
            <w:r w:rsidR="004E2188" w:rsidRPr="0030258E">
              <w:rPr>
                <w:rStyle w:val="Lienhypertexte"/>
                <w:noProof/>
              </w:rPr>
              <w:t>4.</w:t>
            </w:r>
            <w:r w:rsidR="004E2188">
              <w:rPr>
                <w:noProof/>
                <w:lang w:eastAsia="en-US"/>
              </w:rPr>
              <w:tab/>
            </w:r>
            <w:r w:rsidR="004E2188" w:rsidRPr="0030258E">
              <w:rPr>
                <w:rStyle w:val="Lienhypertexte"/>
                <w:noProof/>
              </w:rPr>
              <w:t>Diffusion et communication</w:t>
            </w:r>
            <w:r w:rsidR="004E2188">
              <w:rPr>
                <w:noProof/>
                <w:webHidden/>
              </w:rPr>
              <w:tab/>
            </w:r>
            <w:r w:rsidR="004E2188">
              <w:rPr>
                <w:noProof/>
                <w:webHidden/>
              </w:rPr>
              <w:fldChar w:fldCharType="begin"/>
            </w:r>
            <w:r w:rsidR="004E2188">
              <w:rPr>
                <w:noProof/>
                <w:webHidden/>
              </w:rPr>
              <w:instrText xml:space="preserve"> PAGEREF _Toc24986480 \h </w:instrText>
            </w:r>
            <w:r w:rsidR="004E2188">
              <w:rPr>
                <w:noProof/>
                <w:webHidden/>
              </w:rPr>
            </w:r>
            <w:r w:rsidR="004E2188">
              <w:rPr>
                <w:noProof/>
                <w:webHidden/>
              </w:rPr>
              <w:fldChar w:fldCharType="separate"/>
            </w:r>
            <w:r w:rsidR="00D12BDD">
              <w:rPr>
                <w:noProof/>
                <w:webHidden/>
              </w:rPr>
              <w:t>18</w:t>
            </w:r>
            <w:r w:rsidR="004E2188">
              <w:rPr>
                <w:noProof/>
                <w:webHidden/>
              </w:rPr>
              <w:fldChar w:fldCharType="end"/>
            </w:r>
          </w:hyperlink>
        </w:p>
        <w:p w14:paraId="4218E94D" w14:textId="77777777" w:rsidR="004E2188" w:rsidRDefault="009450F7">
          <w:pPr>
            <w:pStyle w:val="TM3"/>
            <w:rPr>
              <w:noProof/>
              <w:lang w:eastAsia="en-US"/>
            </w:rPr>
          </w:pPr>
          <w:hyperlink w:anchor="_Toc24986481" w:history="1">
            <w:r w:rsidR="004E2188" w:rsidRPr="0030258E">
              <w:rPr>
                <w:rStyle w:val="Lienhypertexte"/>
                <w:noProof/>
              </w:rPr>
              <w:t>5.</w:t>
            </w:r>
            <w:r w:rsidR="004E2188">
              <w:rPr>
                <w:noProof/>
                <w:lang w:eastAsia="en-US"/>
              </w:rPr>
              <w:tab/>
            </w:r>
            <w:r w:rsidR="004E2188" w:rsidRPr="0030258E">
              <w:rPr>
                <w:rStyle w:val="Lienhypertexte"/>
                <w:noProof/>
              </w:rPr>
              <w:t>Utilisation à des fins non commerciales</w:t>
            </w:r>
            <w:r w:rsidR="004E2188">
              <w:rPr>
                <w:noProof/>
                <w:webHidden/>
              </w:rPr>
              <w:tab/>
            </w:r>
            <w:r w:rsidR="004E2188">
              <w:rPr>
                <w:noProof/>
                <w:webHidden/>
              </w:rPr>
              <w:fldChar w:fldCharType="begin"/>
            </w:r>
            <w:r w:rsidR="004E2188">
              <w:rPr>
                <w:noProof/>
                <w:webHidden/>
              </w:rPr>
              <w:instrText xml:space="preserve"> PAGEREF _Toc24986481 \h </w:instrText>
            </w:r>
            <w:r w:rsidR="004E2188">
              <w:rPr>
                <w:noProof/>
                <w:webHidden/>
              </w:rPr>
            </w:r>
            <w:r w:rsidR="004E2188">
              <w:rPr>
                <w:noProof/>
                <w:webHidden/>
              </w:rPr>
              <w:fldChar w:fldCharType="separate"/>
            </w:r>
            <w:r w:rsidR="00D12BDD">
              <w:rPr>
                <w:noProof/>
                <w:webHidden/>
              </w:rPr>
              <w:t>18</w:t>
            </w:r>
            <w:r w:rsidR="004E2188">
              <w:rPr>
                <w:noProof/>
                <w:webHidden/>
              </w:rPr>
              <w:fldChar w:fldCharType="end"/>
            </w:r>
          </w:hyperlink>
        </w:p>
        <w:p w14:paraId="50BB0A9C" w14:textId="77777777" w:rsidR="004E2188" w:rsidRDefault="009450F7">
          <w:pPr>
            <w:pStyle w:val="TM2"/>
            <w:tabs>
              <w:tab w:val="left" w:pos="660"/>
              <w:tab w:val="right" w:leader="dot" w:pos="9062"/>
            </w:tabs>
            <w:rPr>
              <w:noProof/>
              <w:lang w:eastAsia="en-US"/>
            </w:rPr>
          </w:pPr>
          <w:hyperlink w:anchor="_Toc24986482" w:history="1">
            <w:r w:rsidR="004E2188" w:rsidRPr="0030258E">
              <w:rPr>
                <w:rStyle w:val="Lienhypertexte"/>
                <w:noProof/>
              </w:rPr>
              <w:t>F.</w:t>
            </w:r>
            <w:r w:rsidR="004E2188">
              <w:rPr>
                <w:noProof/>
                <w:lang w:eastAsia="en-US"/>
              </w:rPr>
              <w:tab/>
            </w:r>
            <w:r w:rsidR="004E2188" w:rsidRPr="0030258E">
              <w:rPr>
                <w:rStyle w:val="Lienhypertexte"/>
                <w:noProof/>
              </w:rPr>
              <w:t>MODALITÉS DE PAIEMENT</w:t>
            </w:r>
            <w:r w:rsidR="004E2188">
              <w:rPr>
                <w:noProof/>
                <w:webHidden/>
              </w:rPr>
              <w:tab/>
            </w:r>
            <w:r w:rsidR="004E2188">
              <w:rPr>
                <w:noProof/>
                <w:webHidden/>
              </w:rPr>
              <w:fldChar w:fldCharType="begin"/>
            </w:r>
            <w:r w:rsidR="004E2188">
              <w:rPr>
                <w:noProof/>
                <w:webHidden/>
              </w:rPr>
              <w:instrText xml:space="preserve"> PAGEREF _Toc24986482 \h </w:instrText>
            </w:r>
            <w:r w:rsidR="004E2188">
              <w:rPr>
                <w:noProof/>
                <w:webHidden/>
              </w:rPr>
            </w:r>
            <w:r w:rsidR="004E2188">
              <w:rPr>
                <w:noProof/>
                <w:webHidden/>
              </w:rPr>
              <w:fldChar w:fldCharType="separate"/>
            </w:r>
            <w:r w:rsidR="00D12BDD">
              <w:rPr>
                <w:noProof/>
                <w:webHidden/>
              </w:rPr>
              <w:t>19</w:t>
            </w:r>
            <w:r w:rsidR="004E2188">
              <w:rPr>
                <w:noProof/>
                <w:webHidden/>
              </w:rPr>
              <w:fldChar w:fldCharType="end"/>
            </w:r>
          </w:hyperlink>
        </w:p>
        <w:p w14:paraId="3292E222" w14:textId="77777777" w:rsidR="004E2188" w:rsidRDefault="009450F7">
          <w:pPr>
            <w:pStyle w:val="TM3"/>
            <w:rPr>
              <w:noProof/>
              <w:lang w:eastAsia="en-US"/>
            </w:rPr>
          </w:pPr>
          <w:hyperlink w:anchor="_Toc24986483" w:history="1">
            <w:r w:rsidR="004E2188" w:rsidRPr="0030258E">
              <w:rPr>
                <w:rStyle w:val="Lienhypertexte"/>
                <w:noProof/>
              </w:rPr>
              <w:t>1.</w:t>
            </w:r>
            <w:r w:rsidR="004E2188">
              <w:rPr>
                <w:noProof/>
                <w:lang w:eastAsia="en-US"/>
              </w:rPr>
              <w:tab/>
            </w:r>
            <w:r w:rsidR="004E2188" w:rsidRPr="0030258E">
              <w:rPr>
                <w:rStyle w:val="Lienhypertexte"/>
                <w:noProof/>
              </w:rPr>
              <w:t>Rapportage</w:t>
            </w:r>
            <w:r w:rsidR="004E2188">
              <w:rPr>
                <w:noProof/>
                <w:webHidden/>
              </w:rPr>
              <w:tab/>
            </w:r>
            <w:r w:rsidR="004E2188">
              <w:rPr>
                <w:noProof/>
                <w:webHidden/>
              </w:rPr>
              <w:fldChar w:fldCharType="begin"/>
            </w:r>
            <w:r w:rsidR="004E2188">
              <w:rPr>
                <w:noProof/>
                <w:webHidden/>
              </w:rPr>
              <w:instrText xml:space="preserve"> PAGEREF _Toc24986483 \h </w:instrText>
            </w:r>
            <w:r w:rsidR="004E2188">
              <w:rPr>
                <w:noProof/>
                <w:webHidden/>
              </w:rPr>
            </w:r>
            <w:r w:rsidR="004E2188">
              <w:rPr>
                <w:noProof/>
                <w:webHidden/>
              </w:rPr>
              <w:fldChar w:fldCharType="separate"/>
            </w:r>
            <w:r w:rsidR="00D12BDD">
              <w:rPr>
                <w:noProof/>
                <w:webHidden/>
              </w:rPr>
              <w:t>19</w:t>
            </w:r>
            <w:r w:rsidR="004E2188">
              <w:rPr>
                <w:noProof/>
                <w:webHidden/>
              </w:rPr>
              <w:fldChar w:fldCharType="end"/>
            </w:r>
          </w:hyperlink>
        </w:p>
        <w:p w14:paraId="47F9F590" w14:textId="77777777" w:rsidR="004E2188" w:rsidRDefault="009450F7">
          <w:pPr>
            <w:pStyle w:val="TM3"/>
            <w:rPr>
              <w:noProof/>
              <w:lang w:eastAsia="en-US"/>
            </w:rPr>
          </w:pPr>
          <w:hyperlink w:anchor="_Toc24986484" w:history="1">
            <w:r w:rsidR="004E2188" w:rsidRPr="0030258E">
              <w:rPr>
                <w:rStyle w:val="Lienhypertexte"/>
                <w:noProof/>
              </w:rPr>
              <w:t>2.</w:t>
            </w:r>
            <w:r w:rsidR="004E2188">
              <w:rPr>
                <w:noProof/>
                <w:lang w:eastAsia="en-US"/>
              </w:rPr>
              <w:tab/>
            </w:r>
            <w:r w:rsidR="004E2188" w:rsidRPr="0030258E">
              <w:rPr>
                <w:rStyle w:val="Lienhypertexte"/>
                <w:noProof/>
              </w:rPr>
              <w:t>Facturation et paiement</w:t>
            </w:r>
            <w:r w:rsidR="004E2188">
              <w:rPr>
                <w:noProof/>
                <w:webHidden/>
              </w:rPr>
              <w:tab/>
            </w:r>
            <w:r w:rsidR="004E2188">
              <w:rPr>
                <w:noProof/>
                <w:webHidden/>
              </w:rPr>
              <w:fldChar w:fldCharType="begin"/>
            </w:r>
            <w:r w:rsidR="004E2188">
              <w:rPr>
                <w:noProof/>
                <w:webHidden/>
              </w:rPr>
              <w:instrText xml:space="preserve"> PAGEREF _Toc24986484 \h </w:instrText>
            </w:r>
            <w:r w:rsidR="004E2188">
              <w:rPr>
                <w:noProof/>
                <w:webHidden/>
              </w:rPr>
            </w:r>
            <w:r w:rsidR="004E2188">
              <w:rPr>
                <w:noProof/>
                <w:webHidden/>
              </w:rPr>
              <w:fldChar w:fldCharType="separate"/>
            </w:r>
            <w:r w:rsidR="00D12BDD">
              <w:rPr>
                <w:noProof/>
                <w:webHidden/>
              </w:rPr>
              <w:t>19</w:t>
            </w:r>
            <w:r w:rsidR="004E2188">
              <w:rPr>
                <w:noProof/>
                <w:webHidden/>
              </w:rPr>
              <w:fldChar w:fldCharType="end"/>
            </w:r>
          </w:hyperlink>
        </w:p>
        <w:p w14:paraId="5B4E6C87" w14:textId="77777777" w:rsidR="004E2188" w:rsidRDefault="009450F7">
          <w:pPr>
            <w:pStyle w:val="TM2"/>
            <w:tabs>
              <w:tab w:val="left" w:pos="660"/>
              <w:tab w:val="right" w:leader="dot" w:pos="9062"/>
            </w:tabs>
            <w:rPr>
              <w:noProof/>
              <w:lang w:eastAsia="en-US"/>
            </w:rPr>
          </w:pPr>
          <w:hyperlink w:anchor="_Toc24986485" w:history="1">
            <w:r w:rsidR="004E2188" w:rsidRPr="0030258E">
              <w:rPr>
                <w:rStyle w:val="Lienhypertexte"/>
                <w:noProof/>
              </w:rPr>
              <w:t>G.</w:t>
            </w:r>
            <w:r w:rsidR="004E2188">
              <w:rPr>
                <w:noProof/>
                <w:lang w:eastAsia="en-US"/>
              </w:rPr>
              <w:tab/>
            </w:r>
            <w:r w:rsidR="004E2188" w:rsidRPr="0030258E">
              <w:rPr>
                <w:rStyle w:val="Lienhypertexte"/>
                <w:noProof/>
              </w:rPr>
              <w:t>SEANCE D’INFORMATION RELATIVE A CE MARCHE</w:t>
            </w:r>
            <w:r w:rsidR="004E2188">
              <w:rPr>
                <w:noProof/>
                <w:webHidden/>
              </w:rPr>
              <w:tab/>
            </w:r>
            <w:r w:rsidR="004E2188">
              <w:rPr>
                <w:noProof/>
                <w:webHidden/>
              </w:rPr>
              <w:fldChar w:fldCharType="begin"/>
            </w:r>
            <w:r w:rsidR="004E2188">
              <w:rPr>
                <w:noProof/>
                <w:webHidden/>
              </w:rPr>
              <w:instrText xml:space="preserve"> PAGEREF _Toc24986485 \h </w:instrText>
            </w:r>
            <w:r w:rsidR="004E2188">
              <w:rPr>
                <w:noProof/>
                <w:webHidden/>
              </w:rPr>
            </w:r>
            <w:r w:rsidR="004E2188">
              <w:rPr>
                <w:noProof/>
                <w:webHidden/>
              </w:rPr>
              <w:fldChar w:fldCharType="separate"/>
            </w:r>
            <w:r w:rsidR="00D12BDD">
              <w:rPr>
                <w:noProof/>
                <w:webHidden/>
              </w:rPr>
              <w:t>21</w:t>
            </w:r>
            <w:r w:rsidR="004E2188">
              <w:rPr>
                <w:noProof/>
                <w:webHidden/>
              </w:rPr>
              <w:fldChar w:fldCharType="end"/>
            </w:r>
          </w:hyperlink>
        </w:p>
        <w:p w14:paraId="6AA6615D" w14:textId="77777777" w:rsidR="004E2188" w:rsidRDefault="009450F7">
          <w:pPr>
            <w:pStyle w:val="TM2"/>
            <w:tabs>
              <w:tab w:val="left" w:pos="660"/>
              <w:tab w:val="right" w:leader="dot" w:pos="9062"/>
            </w:tabs>
            <w:rPr>
              <w:noProof/>
              <w:lang w:eastAsia="en-US"/>
            </w:rPr>
          </w:pPr>
          <w:hyperlink w:anchor="_Toc24986486" w:history="1">
            <w:r w:rsidR="004E2188" w:rsidRPr="0030258E">
              <w:rPr>
                <w:rStyle w:val="Lienhypertexte"/>
                <w:noProof/>
              </w:rPr>
              <w:t>H.</w:t>
            </w:r>
            <w:r w:rsidR="004E2188">
              <w:rPr>
                <w:noProof/>
                <w:lang w:eastAsia="en-US"/>
              </w:rPr>
              <w:tab/>
            </w:r>
            <w:r w:rsidR="004E2188" w:rsidRPr="0030258E">
              <w:rPr>
                <w:rStyle w:val="Lienhypertexte"/>
                <w:noProof/>
              </w:rPr>
              <w:t>CONTACT</w:t>
            </w:r>
            <w:r w:rsidR="004E2188">
              <w:rPr>
                <w:noProof/>
                <w:webHidden/>
              </w:rPr>
              <w:tab/>
            </w:r>
            <w:r w:rsidR="004E2188">
              <w:rPr>
                <w:noProof/>
                <w:webHidden/>
              </w:rPr>
              <w:fldChar w:fldCharType="begin"/>
            </w:r>
            <w:r w:rsidR="004E2188">
              <w:rPr>
                <w:noProof/>
                <w:webHidden/>
              </w:rPr>
              <w:instrText xml:space="preserve"> PAGEREF _Toc24986486 \h </w:instrText>
            </w:r>
            <w:r w:rsidR="004E2188">
              <w:rPr>
                <w:noProof/>
                <w:webHidden/>
              </w:rPr>
            </w:r>
            <w:r w:rsidR="004E2188">
              <w:rPr>
                <w:noProof/>
                <w:webHidden/>
              </w:rPr>
              <w:fldChar w:fldCharType="separate"/>
            </w:r>
            <w:r w:rsidR="00D12BDD">
              <w:rPr>
                <w:noProof/>
                <w:webHidden/>
              </w:rPr>
              <w:t>21</w:t>
            </w:r>
            <w:r w:rsidR="004E2188">
              <w:rPr>
                <w:noProof/>
                <w:webHidden/>
              </w:rPr>
              <w:fldChar w:fldCharType="end"/>
            </w:r>
          </w:hyperlink>
        </w:p>
        <w:p w14:paraId="7DB32AE8" w14:textId="77777777" w:rsidR="002B04C0" w:rsidRPr="00697244" w:rsidRDefault="002B04C0">
          <w:pPr>
            <w:rPr>
              <w:rFonts w:asciiTheme="minorHAnsi" w:hAnsiTheme="minorHAnsi"/>
            </w:rPr>
          </w:pPr>
          <w:r w:rsidRPr="00697244">
            <w:rPr>
              <w:rFonts w:asciiTheme="minorHAnsi" w:hAnsiTheme="minorHAnsi"/>
              <w:b/>
              <w:bCs/>
              <w:noProof/>
            </w:rPr>
            <w:fldChar w:fldCharType="end"/>
          </w:r>
        </w:p>
      </w:sdtContent>
    </w:sdt>
    <w:p w14:paraId="398B10D7" w14:textId="77777777" w:rsidR="002B04C0" w:rsidRPr="00697244" w:rsidRDefault="002B04C0" w:rsidP="00456CCA">
      <w:pPr>
        <w:jc w:val="both"/>
        <w:rPr>
          <w:rFonts w:asciiTheme="minorHAnsi" w:hAnsiTheme="minorHAnsi" w:cs="Arial"/>
          <w:b/>
          <w:sz w:val="20"/>
          <w:szCs w:val="20"/>
          <w:lang w:val="fr-BE"/>
        </w:rPr>
      </w:pPr>
    </w:p>
    <w:p w14:paraId="72A5E323" w14:textId="756DE8FF" w:rsidR="002B04C0" w:rsidRPr="00697244" w:rsidRDefault="007803E7" w:rsidP="0064461C">
      <w:pPr>
        <w:rPr>
          <w:rFonts w:asciiTheme="minorHAnsi" w:hAnsiTheme="minorHAnsi" w:cs="Arial"/>
          <w:b/>
          <w:sz w:val="20"/>
          <w:szCs w:val="20"/>
          <w:lang w:val="fr-BE"/>
        </w:rPr>
      </w:pPr>
      <w:r>
        <w:rPr>
          <w:rFonts w:asciiTheme="minorHAnsi" w:hAnsiTheme="minorHAnsi" w:cs="Arial"/>
          <w:b/>
          <w:sz w:val="20"/>
          <w:szCs w:val="20"/>
          <w:lang w:val="fr-BE"/>
        </w:rPr>
        <w:br w:type="page"/>
      </w:r>
    </w:p>
    <w:tbl>
      <w:tblPr>
        <w:tblStyle w:val="Grilledutableau1"/>
        <w:tblW w:w="0" w:type="auto"/>
        <w:tblLook w:val="04A0" w:firstRow="1" w:lastRow="0" w:firstColumn="1" w:lastColumn="0" w:noHBand="0" w:noVBand="1"/>
      </w:tblPr>
      <w:tblGrid>
        <w:gridCol w:w="8694"/>
      </w:tblGrid>
      <w:tr w:rsidR="00744D24" w:rsidRPr="0064586C" w14:paraId="6A78CFE8" w14:textId="77777777" w:rsidTr="00300217">
        <w:trPr>
          <w:trHeight w:val="416"/>
        </w:trPr>
        <w:tc>
          <w:tcPr>
            <w:tcW w:w="8694" w:type="dxa"/>
          </w:tcPr>
          <w:p w14:paraId="6107ABE0" w14:textId="77777777" w:rsidR="00300217" w:rsidRPr="00697244" w:rsidRDefault="00300217" w:rsidP="00456CCA">
            <w:pPr>
              <w:jc w:val="both"/>
              <w:outlineLvl w:val="0"/>
              <w:rPr>
                <w:rFonts w:cs="Arial"/>
                <w:b/>
                <w:sz w:val="20"/>
                <w:szCs w:val="20"/>
                <w:lang w:val="fr-BE"/>
              </w:rPr>
            </w:pPr>
          </w:p>
          <w:p w14:paraId="7E599B72" w14:textId="77777777" w:rsidR="00744D24" w:rsidRPr="00DA04FD" w:rsidRDefault="00744D24" w:rsidP="00DA04FD">
            <w:pPr>
              <w:pStyle w:val="Titre1"/>
              <w:outlineLvl w:val="0"/>
            </w:pPr>
            <w:bookmarkStart w:id="1" w:name="_Toc21447791"/>
            <w:bookmarkStart w:id="2" w:name="_Toc24986452"/>
            <w:r w:rsidRPr="00DA04FD">
              <w:t>PARTIE 1 : Partie Technique</w:t>
            </w:r>
            <w:bookmarkEnd w:id="1"/>
            <w:bookmarkEnd w:id="2"/>
          </w:p>
          <w:p w14:paraId="4EAD53E8" w14:textId="77777777" w:rsidR="00300217" w:rsidRPr="00697244" w:rsidRDefault="00300217" w:rsidP="00456CCA">
            <w:pPr>
              <w:jc w:val="both"/>
              <w:outlineLvl w:val="0"/>
              <w:rPr>
                <w:rFonts w:cs="Arial"/>
                <w:b/>
                <w:sz w:val="20"/>
                <w:szCs w:val="20"/>
                <w:lang w:val="fr-BE"/>
              </w:rPr>
            </w:pPr>
          </w:p>
        </w:tc>
      </w:tr>
    </w:tbl>
    <w:p w14:paraId="37CCF550" w14:textId="77777777" w:rsidR="00744D24" w:rsidRPr="00697244" w:rsidRDefault="00744D24" w:rsidP="00456CCA">
      <w:pPr>
        <w:jc w:val="both"/>
        <w:outlineLvl w:val="0"/>
        <w:rPr>
          <w:rFonts w:asciiTheme="minorHAnsi" w:hAnsiTheme="minorHAnsi" w:cs="Arial"/>
          <w:b/>
          <w:sz w:val="20"/>
          <w:szCs w:val="20"/>
          <w:lang w:val="fr-BE"/>
        </w:rPr>
      </w:pPr>
    </w:p>
    <w:p w14:paraId="4CEBC578" w14:textId="149086C9" w:rsidR="00744D24" w:rsidRPr="0064461C" w:rsidRDefault="00921DED" w:rsidP="0064461C">
      <w:pPr>
        <w:pStyle w:val="Titre2"/>
      </w:pPr>
      <w:bookmarkStart w:id="3" w:name="_Toc21447792"/>
      <w:bookmarkStart w:id="4" w:name="_Toc24986453"/>
      <w:r w:rsidRPr="0064461C">
        <w:t>CONTEXTE DU MARCHÉ</w:t>
      </w:r>
      <w:bookmarkEnd w:id="3"/>
      <w:bookmarkEnd w:id="4"/>
    </w:p>
    <w:p w14:paraId="0C036A68" w14:textId="77777777" w:rsidR="00032C73" w:rsidRPr="00697244" w:rsidRDefault="00032C73" w:rsidP="00456CCA">
      <w:pPr>
        <w:jc w:val="both"/>
        <w:outlineLvl w:val="0"/>
        <w:rPr>
          <w:rFonts w:asciiTheme="minorHAnsi" w:hAnsiTheme="minorHAnsi" w:cs="Arial"/>
          <w:b/>
          <w:sz w:val="20"/>
          <w:szCs w:val="20"/>
          <w:lang w:val="fr-BE"/>
        </w:rPr>
      </w:pPr>
    </w:p>
    <w:p w14:paraId="7A15DB23" w14:textId="02870284" w:rsidR="00F36DB7" w:rsidRPr="00A0102F" w:rsidRDefault="00032C73" w:rsidP="0064461C">
      <w:pPr>
        <w:pStyle w:val="Titre3"/>
        <w:numPr>
          <w:ilvl w:val="0"/>
          <w:numId w:val="121"/>
        </w:numPr>
        <w:rPr>
          <w:rStyle w:val="Emphaseintense"/>
          <w:rFonts w:ascii="Times New Roman" w:hAnsi="Times New Roman" w:cs="Times New Roman"/>
          <w:b/>
          <w:bCs/>
          <w:i w:val="0"/>
          <w:iCs w:val="0"/>
          <w:lang w:val="nl-BE"/>
        </w:rPr>
      </w:pPr>
      <w:bookmarkStart w:id="5" w:name="_Toc21447793"/>
      <w:bookmarkStart w:id="6" w:name="_Toc24986454"/>
      <w:r w:rsidRPr="00A0102F">
        <w:rPr>
          <w:rStyle w:val="Emphaseintense"/>
          <w:b/>
          <w:bCs/>
          <w:i w:val="0"/>
          <w:iCs w:val="0"/>
        </w:rPr>
        <w:t>Obj</w:t>
      </w:r>
      <w:r w:rsidR="00181E94" w:rsidRPr="00A0102F">
        <w:rPr>
          <w:rStyle w:val="Emphaseintense"/>
          <w:b/>
          <w:bCs/>
          <w:i w:val="0"/>
          <w:iCs w:val="0"/>
        </w:rPr>
        <w:t xml:space="preserve">et </w:t>
      </w:r>
      <w:r w:rsidRPr="00A0102F">
        <w:rPr>
          <w:rStyle w:val="Emphaseintense"/>
          <w:b/>
          <w:bCs/>
          <w:i w:val="0"/>
          <w:iCs w:val="0"/>
        </w:rPr>
        <w:t xml:space="preserve">du </w:t>
      </w:r>
      <w:r w:rsidR="002D69D5" w:rsidRPr="00A0102F">
        <w:rPr>
          <w:rStyle w:val="Emphaseintense"/>
          <w:b/>
          <w:bCs/>
          <w:i w:val="0"/>
          <w:iCs w:val="0"/>
        </w:rPr>
        <w:t>marché</w:t>
      </w:r>
      <w:bookmarkEnd w:id="5"/>
      <w:bookmarkEnd w:id="6"/>
    </w:p>
    <w:p w14:paraId="3384D93B" w14:textId="77777777" w:rsidR="00F36DB7" w:rsidRPr="00697244" w:rsidRDefault="00F36DB7" w:rsidP="00456CCA">
      <w:pPr>
        <w:jc w:val="both"/>
        <w:outlineLvl w:val="0"/>
        <w:rPr>
          <w:rFonts w:asciiTheme="minorHAnsi" w:hAnsiTheme="minorHAnsi" w:cs="Arial"/>
          <w:b/>
          <w:sz w:val="20"/>
          <w:szCs w:val="20"/>
          <w:lang w:val="fr-BE"/>
        </w:rPr>
      </w:pPr>
    </w:p>
    <w:p w14:paraId="0A8E8E85" w14:textId="20493210" w:rsidR="004252F9" w:rsidRPr="00697244" w:rsidRDefault="00DB1884" w:rsidP="00697244">
      <w:pPr>
        <w:rPr>
          <w:rFonts w:asciiTheme="minorHAnsi" w:hAnsiTheme="minorHAnsi"/>
          <w:lang w:val="fr-BE"/>
        </w:rPr>
      </w:pPr>
      <w:bookmarkStart w:id="7" w:name="_Toc531621919"/>
      <w:r>
        <w:rPr>
          <w:rFonts w:asciiTheme="minorHAnsi" w:hAnsiTheme="minorHAnsi"/>
          <w:lang w:val="fr-BE"/>
        </w:rPr>
        <w:t>L</w:t>
      </w:r>
      <w:r w:rsidR="003D6607" w:rsidRPr="00697244">
        <w:rPr>
          <w:rFonts w:asciiTheme="minorHAnsi" w:hAnsiTheme="minorHAnsi"/>
          <w:lang w:val="fr-BE"/>
        </w:rPr>
        <w:t xml:space="preserve">a Coopération belge au développement considère </w:t>
      </w:r>
      <w:r w:rsidR="00832DC5" w:rsidRPr="00697244">
        <w:rPr>
          <w:rFonts w:asciiTheme="minorHAnsi" w:hAnsiTheme="minorHAnsi"/>
          <w:lang w:val="fr-BE"/>
        </w:rPr>
        <w:t xml:space="preserve">l’audiovisuel comme un </w:t>
      </w:r>
      <w:r w:rsidR="003D6607" w:rsidRPr="00697244">
        <w:rPr>
          <w:rFonts w:asciiTheme="minorHAnsi" w:hAnsiTheme="minorHAnsi"/>
          <w:lang w:val="fr-BE"/>
        </w:rPr>
        <w:t xml:space="preserve">outil </w:t>
      </w:r>
      <w:r w:rsidR="00405B64" w:rsidRPr="00697244">
        <w:rPr>
          <w:rFonts w:asciiTheme="minorHAnsi" w:hAnsiTheme="minorHAnsi"/>
          <w:lang w:val="fr-BE"/>
        </w:rPr>
        <w:t>puissant</w:t>
      </w:r>
      <w:r w:rsidRPr="00DB1884">
        <w:rPr>
          <w:rFonts w:asciiTheme="minorHAnsi" w:hAnsiTheme="minorHAnsi"/>
          <w:lang w:val="fr-BE"/>
        </w:rPr>
        <w:t xml:space="preserve"> </w:t>
      </w:r>
      <w:r>
        <w:rPr>
          <w:rFonts w:asciiTheme="minorHAnsi" w:hAnsiTheme="minorHAnsi"/>
          <w:lang w:val="fr-BE"/>
        </w:rPr>
        <w:t>d</w:t>
      </w:r>
      <w:r w:rsidRPr="00697244">
        <w:rPr>
          <w:rFonts w:asciiTheme="minorHAnsi" w:hAnsiTheme="minorHAnsi"/>
          <w:lang w:val="fr-BE"/>
        </w:rPr>
        <w:t>ans le cadre de sa mission d’éducation à la citoyenneté mondiale</w:t>
      </w:r>
      <w:r w:rsidR="003D6607" w:rsidRPr="00697244">
        <w:rPr>
          <w:rFonts w:asciiTheme="minorHAnsi" w:hAnsiTheme="minorHAnsi"/>
          <w:lang w:val="fr-BE"/>
        </w:rPr>
        <w:t xml:space="preserve">. Elle </w:t>
      </w:r>
      <w:r w:rsidR="007D5674" w:rsidRPr="00697244">
        <w:rPr>
          <w:rFonts w:asciiTheme="minorHAnsi" w:hAnsiTheme="minorHAnsi"/>
          <w:lang w:val="fr-BE"/>
        </w:rPr>
        <w:t>apporte un soutien financier à</w:t>
      </w:r>
      <w:r w:rsidR="003D6607" w:rsidRPr="00697244">
        <w:rPr>
          <w:rFonts w:asciiTheme="minorHAnsi" w:hAnsiTheme="minorHAnsi"/>
          <w:lang w:val="fr-BE"/>
        </w:rPr>
        <w:t xml:space="preserve"> des productions audiovisuelles</w:t>
      </w:r>
      <w:r w:rsidR="00024136" w:rsidRPr="00697244">
        <w:rPr>
          <w:rFonts w:asciiTheme="minorHAnsi" w:hAnsiTheme="minorHAnsi"/>
          <w:lang w:val="fr-BE"/>
        </w:rPr>
        <w:t xml:space="preserve"> conformes à ses objectifs</w:t>
      </w:r>
      <w:r w:rsidR="003D6607" w:rsidRPr="00697244">
        <w:rPr>
          <w:rFonts w:asciiTheme="minorHAnsi" w:hAnsiTheme="minorHAnsi"/>
          <w:lang w:val="fr-BE"/>
        </w:rPr>
        <w:t>.</w:t>
      </w:r>
      <w:bookmarkEnd w:id="7"/>
      <w:r w:rsidR="003D6607" w:rsidRPr="00697244">
        <w:rPr>
          <w:rFonts w:asciiTheme="minorHAnsi" w:hAnsiTheme="minorHAnsi"/>
          <w:lang w:val="fr-BE"/>
        </w:rPr>
        <w:t xml:space="preserve">  </w:t>
      </w:r>
    </w:p>
    <w:p w14:paraId="19FE2EE1" w14:textId="77777777" w:rsidR="004252F9" w:rsidRPr="00697244" w:rsidRDefault="004252F9" w:rsidP="00697244">
      <w:pPr>
        <w:rPr>
          <w:rFonts w:asciiTheme="minorHAnsi" w:hAnsiTheme="minorHAnsi"/>
          <w:lang w:val="fr-BE"/>
        </w:rPr>
      </w:pPr>
    </w:p>
    <w:p w14:paraId="475927CF" w14:textId="33125FB0" w:rsidR="00032C73" w:rsidRPr="00697244" w:rsidRDefault="00032C73" w:rsidP="00697244">
      <w:pPr>
        <w:rPr>
          <w:rFonts w:asciiTheme="minorHAnsi" w:hAnsiTheme="minorHAnsi"/>
          <w:lang w:val="fr-BE"/>
        </w:rPr>
      </w:pPr>
      <w:bookmarkStart w:id="8" w:name="_Toc531621920"/>
      <w:r w:rsidRPr="00697244">
        <w:rPr>
          <w:rFonts w:asciiTheme="minorHAnsi" w:hAnsiTheme="minorHAnsi"/>
          <w:lang w:val="fr-BE"/>
        </w:rPr>
        <w:t>Ce marc</w:t>
      </w:r>
      <w:r w:rsidR="00832DC5" w:rsidRPr="00697244">
        <w:rPr>
          <w:rFonts w:asciiTheme="minorHAnsi" w:hAnsiTheme="minorHAnsi"/>
          <w:lang w:val="fr-BE"/>
        </w:rPr>
        <w:t>hé public vise à octroyer un soutien financier à</w:t>
      </w:r>
      <w:r w:rsidRPr="00697244">
        <w:rPr>
          <w:rFonts w:asciiTheme="minorHAnsi" w:hAnsiTheme="minorHAnsi"/>
          <w:lang w:val="fr-BE"/>
        </w:rPr>
        <w:t xml:space="preserve"> de</w:t>
      </w:r>
      <w:r w:rsidR="00E57E5F" w:rsidRPr="00697244">
        <w:rPr>
          <w:rFonts w:asciiTheme="minorHAnsi" w:hAnsiTheme="minorHAnsi"/>
          <w:lang w:val="fr-BE"/>
        </w:rPr>
        <w:t>s</w:t>
      </w:r>
      <w:r w:rsidRPr="00697244">
        <w:rPr>
          <w:rFonts w:asciiTheme="minorHAnsi" w:hAnsiTheme="minorHAnsi"/>
          <w:lang w:val="fr-BE"/>
        </w:rPr>
        <w:t xml:space="preserve"> productions audiovisuelles  traitant de </w:t>
      </w:r>
      <w:r w:rsidRPr="00697244">
        <w:rPr>
          <w:rFonts w:asciiTheme="minorHAnsi" w:hAnsiTheme="minorHAnsi"/>
          <w:u w:val="single"/>
          <w:lang w:val="fr-BE"/>
        </w:rPr>
        <w:t xml:space="preserve">problématiques de développement </w:t>
      </w:r>
      <w:r w:rsidR="00746B1F" w:rsidRPr="00697244">
        <w:rPr>
          <w:rFonts w:asciiTheme="minorHAnsi" w:hAnsiTheme="minorHAnsi"/>
          <w:u w:val="single"/>
          <w:lang w:val="fr-BE"/>
        </w:rPr>
        <w:t>humain et durable</w:t>
      </w:r>
      <w:r w:rsidR="00746B1F" w:rsidRPr="00697244">
        <w:rPr>
          <w:rFonts w:asciiTheme="minorHAnsi" w:hAnsiTheme="minorHAnsi"/>
          <w:lang w:val="fr-BE"/>
        </w:rPr>
        <w:t xml:space="preserve"> </w:t>
      </w:r>
      <w:r w:rsidR="00832DC5" w:rsidRPr="00697244">
        <w:rPr>
          <w:rFonts w:asciiTheme="minorHAnsi" w:hAnsiTheme="minorHAnsi"/>
          <w:lang w:val="fr-BE"/>
        </w:rPr>
        <w:t xml:space="preserve">en lien avec des pays du Sud </w:t>
      </w:r>
      <w:r w:rsidRPr="00697244">
        <w:rPr>
          <w:rFonts w:asciiTheme="minorHAnsi" w:hAnsiTheme="minorHAnsi"/>
          <w:lang w:val="fr-BE"/>
        </w:rPr>
        <w:t xml:space="preserve">et </w:t>
      </w:r>
      <w:r w:rsidRPr="00697244">
        <w:rPr>
          <w:rFonts w:asciiTheme="minorHAnsi" w:hAnsiTheme="minorHAnsi"/>
          <w:u w:val="single"/>
          <w:lang w:val="fr-BE"/>
        </w:rPr>
        <w:t xml:space="preserve">ayant une portée </w:t>
      </w:r>
      <w:r w:rsidR="00702FBC" w:rsidRPr="00697244">
        <w:rPr>
          <w:rFonts w:asciiTheme="minorHAnsi" w:hAnsiTheme="minorHAnsi"/>
          <w:u w:val="single"/>
          <w:lang w:val="fr-BE"/>
        </w:rPr>
        <w:t>éducative</w:t>
      </w:r>
      <w:r w:rsidR="00DB1884">
        <w:rPr>
          <w:rFonts w:asciiTheme="minorHAnsi" w:hAnsiTheme="minorHAnsi"/>
          <w:u w:val="single"/>
          <w:lang w:val="fr-BE"/>
        </w:rPr>
        <w:t xml:space="preserve"> et citoyenne</w:t>
      </w:r>
      <w:r w:rsidR="008D0547" w:rsidRPr="00697244">
        <w:rPr>
          <w:rFonts w:asciiTheme="minorHAnsi" w:hAnsiTheme="minorHAnsi"/>
          <w:lang w:val="fr-BE"/>
        </w:rPr>
        <w:t>. Ces production</w:t>
      </w:r>
      <w:r w:rsidR="00861717">
        <w:rPr>
          <w:rFonts w:asciiTheme="minorHAnsi" w:hAnsiTheme="minorHAnsi"/>
          <w:lang w:val="fr-BE"/>
        </w:rPr>
        <w:t>s</w:t>
      </w:r>
      <w:r w:rsidR="008D0547" w:rsidRPr="00697244">
        <w:rPr>
          <w:rFonts w:asciiTheme="minorHAnsi" w:hAnsiTheme="minorHAnsi"/>
          <w:lang w:val="fr-BE"/>
        </w:rPr>
        <w:t xml:space="preserve"> doivent être</w:t>
      </w:r>
      <w:r w:rsidRPr="00697244">
        <w:rPr>
          <w:rFonts w:asciiTheme="minorHAnsi" w:hAnsiTheme="minorHAnsi"/>
          <w:lang w:val="fr-BE"/>
        </w:rPr>
        <w:t xml:space="preserve"> </w:t>
      </w:r>
      <w:r w:rsidR="008D0547" w:rsidRPr="00697244">
        <w:rPr>
          <w:rFonts w:asciiTheme="minorHAnsi" w:hAnsiTheme="minorHAnsi"/>
          <w:lang w:val="fr-BE"/>
        </w:rPr>
        <w:t xml:space="preserve">à destination du </w:t>
      </w:r>
      <w:r w:rsidR="008D0547" w:rsidRPr="00697244">
        <w:rPr>
          <w:rFonts w:asciiTheme="minorHAnsi" w:hAnsiTheme="minorHAnsi"/>
          <w:u w:val="single"/>
          <w:lang w:val="fr-BE"/>
        </w:rPr>
        <w:t>public belge</w:t>
      </w:r>
      <w:r w:rsidR="0056347E">
        <w:rPr>
          <w:rFonts w:asciiTheme="minorHAnsi" w:hAnsiTheme="minorHAnsi"/>
          <w:u w:val="single"/>
          <w:lang w:val="fr-BE"/>
        </w:rPr>
        <w:t>.</w:t>
      </w:r>
      <w:r w:rsidR="008D0547" w:rsidRPr="00697244">
        <w:rPr>
          <w:rFonts w:asciiTheme="minorHAnsi" w:hAnsiTheme="minorHAnsi"/>
          <w:lang w:val="fr-BE"/>
        </w:rPr>
        <w:t xml:space="preserve"> </w:t>
      </w:r>
      <w:bookmarkEnd w:id="8"/>
    </w:p>
    <w:p w14:paraId="42590146" w14:textId="77777777" w:rsidR="0044585C" w:rsidRPr="00697244" w:rsidRDefault="0044585C" w:rsidP="00697244">
      <w:pPr>
        <w:rPr>
          <w:rFonts w:asciiTheme="minorHAnsi" w:hAnsiTheme="minorHAnsi"/>
          <w:lang w:val="fr-BE"/>
        </w:rPr>
      </w:pPr>
    </w:p>
    <w:p w14:paraId="6B92A26F" w14:textId="295356E1" w:rsidR="0044585C" w:rsidRPr="00697244" w:rsidRDefault="00695E2D" w:rsidP="00697244">
      <w:pPr>
        <w:rPr>
          <w:rFonts w:asciiTheme="minorHAnsi" w:hAnsiTheme="minorHAnsi"/>
          <w:lang w:val="fr-BE"/>
        </w:rPr>
      </w:pPr>
      <w:r w:rsidRPr="00697244">
        <w:rPr>
          <w:rFonts w:asciiTheme="minorHAnsi" w:hAnsiTheme="minorHAnsi"/>
          <w:lang w:val="fr-BE"/>
        </w:rPr>
        <w:t>C</w:t>
      </w:r>
      <w:r w:rsidR="0044585C" w:rsidRPr="00697244">
        <w:rPr>
          <w:rFonts w:asciiTheme="minorHAnsi" w:hAnsiTheme="minorHAnsi"/>
          <w:lang w:val="fr-BE"/>
        </w:rPr>
        <w:t xml:space="preserve">inq types de </w:t>
      </w:r>
      <w:r w:rsidR="00832DC5" w:rsidRPr="00697244">
        <w:rPr>
          <w:rFonts w:asciiTheme="minorHAnsi" w:hAnsiTheme="minorHAnsi"/>
          <w:lang w:val="fr-BE"/>
        </w:rPr>
        <w:t>demandes</w:t>
      </w:r>
      <w:r w:rsidR="00F56D93" w:rsidRPr="00697244">
        <w:rPr>
          <w:rFonts w:asciiTheme="minorHAnsi" w:hAnsiTheme="minorHAnsi"/>
          <w:lang w:val="fr-BE"/>
        </w:rPr>
        <w:t xml:space="preserve"> de cofinancement</w:t>
      </w:r>
      <w:r w:rsidR="00291905" w:rsidRPr="00697244">
        <w:rPr>
          <w:rFonts w:asciiTheme="minorHAnsi" w:hAnsiTheme="minorHAnsi"/>
          <w:lang w:val="fr-BE"/>
        </w:rPr>
        <w:t xml:space="preserve"> </w:t>
      </w:r>
      <w:r w:rsidR="00702FBC" w:rsidRPr="00697244">
        <w:rPr>
          <w:rFonts w:asciiTheme="minorHAnsi" w:hAnsiTheme="minorHAnsi"/>
          <w:lang w:val="fr-BE"/>
        </w:rPr>
        <w:t xml:space="preserve">peuvent être </w:t>
      </w:r>
      <w:r w:rsidR="00F56D93" w:rsidRPr="00697244">
        <w:rPr>
          <w:rFonts w:asciiTheme="minorHAnsi" w:hAnsiTheme="minorHAnsi"/>
          <w:lang w:val="fr-BE"/>
        </w:rPr>
        <w:t>soumises</w:t>
      </w:r>
      <w:r w:rsidR="00921DED" w:rsidRPr="00697244">
        <w:rPr>
          <w:rFonts w:asciiTheme="minorHAnsi" w:hAnsiTheme="minorHAnsi"/>
          <w:lang w:val="fr-BE"/>
        </w:rPr>
        <w:t xml:space="preserve"> </w:t>
      </w:r>
      <w:r w:rsidR="00C76DC3" w:rsidRPr="00697244">
        <w:rPr>
          <w:rFonts w:asciiTheme="minorHAnsi" w:hAnsiTheme="minorHAnsi"/>
          <w:lang w:val="fr-BE"/>
        </w:rPr>
        <w:t>selon les</w:t>
      </w:r>
      <w:r w:rsidR="00B951A8" w:rsidRPr="00697244">
        <w:rPr>
          <w:rFonts w:asciiTheme="minorHAnsi" w:hAnsiTheme="minorHAnsi"/>
          <w:lang w:val="fr-BE"/>
        </w:rPr>
        <w:t xml:space="preserve"> </w:t>
      </w:r>
      <w:r w:rsidR="00832DC5" w:rsidRPr="00697244">
        <w:rPr>
          <w:rFonts w:asciiTheme="minorHAnsi" w:hAnsiTheme="minorHAnsi"/>
          <w:lang w:val="fr-BE"/>
        </w:rPr>
        <w:t>lots suivants</w:t>
      </w:r>
      <w:r w:rsidR="00DB1884">
        <w:rPr>
          <w:rFonts w:asciiTheme="minorHAnsi" w:hAnsiTheme="minorHAnsi"/>
          <w:lang w:val="fr-BE"/>
        </w:rPr>
        <w:t xml:space="preserve"> </w:t>
      </w:r>
      <w:r w:rsidR="00DB1884" w:rsidRPr="00697244">
        <w:rPr>
          <w:rFonts w:asciiTheme="minorHAnsi" w:hAnsiTheme="minorHAnsi"/>
          <w:lang w:val="fr-BE"/>
        </w:rPr>
        <w:t>(Voir descripti</w:t>
      </w:r>
      <w:r w:rsidR="00DB1884" w:rsidRPr="00F2220C">
        <w:rPr>
          <w:rFonts w:asciiTheme="minorHAnsi" w:hAnsiTheme="minorHAnsi"/>
          <w:lang w:val="fr-BE"/>
        </w:rPr>
        <w:t xml:space="preserve">on </w:t>
      </w:r>
      <w:r w:rsidR="00DB1884">
        <w:rPr>
          <w:rFonts w:asciiTheme="minorHAnsi" w:hAnsiTheme="minorHAnsi"/>
          <w:lang w:val="fr-BE"/>
        </w:rPr>
        <w:t xml:space="preserve">détaillée </w:t>
      </w:r>
      <w:r w:rsidR="00DB1884" w:rsidRPr="00F2220C">
        <w:rPr>
          <w:rFonts w:asciiTheme="minorHAnsi" w:hAnsiTheme="minorHAnsi"/>
          <w:lang w:val="fr-BE"/>
        </w:rPr>
        <w:t xml:space="preserve">au point </w:t>
      </w:r>
      <w:r w:rsidR="00DB1884">
        <w:rPr>
          <w:rFonts w:asciiTheme="minorHAnsi" w:hAnsiTheme="minorHAnsi"/>
          <w:lang w:val="fr-BE"/>
        </w:rPr>
        <w:t>B</w:t>
      </w:r>
      <w:r w:rsidR="00A0102F">
        <w:rPr>
          <w:rFonts w:asciiTheme="minorHAnsi" w:hAnsiTheme="minorHAnsi"/>
          <w:lang w:val="fr-BE"/>
        </w:rPr>
        <w:t xml:space="preserve">, page </w:t>
      </w:r>
      <w:r w:rsidR="004E2188">
        <w:rPr>
          <w:rFonts w:asciiTheme="minorHAnsi" w:hAnsiTheme="minorHAnsi"/>
          <w:lang w:val="fr-BE"/>
        </w:rPr>
        <w:t>5</w:t>
      </w:r>
      <w:r w:rsidR="00DB1884" w:rsidRPr="00697244">
        <w:rPr>
          <w:rFonts w:asciiTheme="minorHAnsi" w:hAnsiTheme="minorHAnsi"/>
          <w:lang w:val="fr-BE"/>
        </w:rPr>
        <w:t>)</w:t>
      </w:r>
      <w:r w:rsidR="00832DC5" w:rsidRPr="00697244">
        <w:rPr>
          <w:rFonts w:asciiTheme="minorHAnsi" w:hAnsiTheme="minorHAnsi"/>
          <w:lang w:val="fr-BE"/>
        </w:rPr>
        <w:t> :</w:t>
      </w:r>
    </w:p>
    <w:p w14:paraId="736E6B84" w14:textId="77777777" w:rsidR="0044585C" w:rsidRPr="00697244" w:rsidRDefault="00695E2D" w:rsidP="00697244">
      <w:pPr>
        <w:rPr>
          <w:rFonts w:asciiTheme="minorHAnsi" w:hAnsiTheme="minorHAnsi"/>
          <w:b/>
          <w:lang w:val="fr-BE"/>
        </w:rPr>
      </w:pPr>
      <w:r w:rsidRPr="00697244">
        <w:rPr>
          <w:rFonts w:asciiTheme="minorHAnsi" w:hAnsiTheme="minorHAnsi"/>
          <w:b/>
          <w:lang w:val="fr-BE"/>
        </w:rPr>
        <w:t xml:space="preserve">LOT </w:t>
      </w:r>
      <w:r w:rsidR="00240B44" w:rsidRPr="00697244">
        <w:rPr>
          <w:rFonts w:asciiTheme="minorHAnsi" w:hAnsiTheme="minorHAnsi"/>
          <w:b/>
          <w:lang w:val="fr-BE"/>
        </w:rPr>
        <w:t>1</w:t>
      </w:r>
      <w:r w:rsidR="008E798C" w:rsidRPr="00697244">
        <w:rPr>
          <w:rFonts w:asciiTheme="minorHAnsi" w:hAnsiTheme="minorHAnsi"/>
          <w:b/>
          <w:lang w:val="fr-BE"/>
        </w:rPr>
        <w:t xml:space="preserve"> </w:t>
      </w:r>
      <w:r w:rsidR="00240B44" w:rsidRPr="00697244">
        <w:rPr>
          <w:rFonts w:asciiTheme="minorHAnsi" w:hAnsiTheme="minorHAnsi"/>
          <w:b/>
          <w:lang w:val="fr-BE"/>
        </w:rPr>
        <w:t>-</w:t>
      </w:r>
      <w:r w:rsidR="008E798C" w:rsidRPr="00697244">
        <w:rPr>
          <w:rFonts w:asciiTheme="minorHAnsi" w:hAnsiTheme="minorHAnsi"/>
          <w:b/>
          <w:lang w:val="fr-BE"/>
        </w:rPr>
        <w:t xml:space="preserve"> </w:t>
      </w:r>
      <w:r w:rsidR="00535740" w:rsidRPr="00697244">
        <w:rPr>
          <w:rFonts w:asciiTheme="minorHAnsi" w:hAnsiTheme="minorHAnsi"/>
          <w:b/>
          <w:lang w:val="fr-BE"/>
        </w:rPr>
        <w:t>Oe</w:t>
      </w:r>
      <w:r w:rsidR="00181E94" w:rsidRPr="00697244">
        <w:rPr>
          <w:rFonts w:asciiTheme="minorHAnsi" w:hAnsiTheme="minorHAnsi"/>
          <w:b/>
          <w:lang w:val="fr-BE"/>
        </w:rPr>
        <w:t>uvre de</w:t>
      </w:r>
      <w:r w:rsidR="0044585C" w:rsidRPr="00697244">
        <w:rPr>
          <w:rFonts w:asciiTheme="minorHAnsi" w:hAnsiTheme="minorHAnsi"/>
          <w:b/>
          <w:lang w:val="fr-BE"/>
        </w:rPr>
        <w:t xml:space="preserve"> fiction ou d’animation</w:t>
      </w:r>
    </w:p>
    <w:p w14:paraId="6E1F9612" w14:textId="77777777" w:rsidR="00F36DB7" w:rsidRPr="00697244" w:rsidRDefault="00695E2D" w:rsidP="00697244">
      <w:pPr>
        <w:rPr>
          <w:rFonts w:asciiTheme="minorHAnsi" w:hAnsiTheme="minorHAnsi"/>
          <w:b/>
          <w:lang w:val="en-US"/>
        </w:rPr>
      </w:pPr>
      <w:r w:rsidRPr="00697244">
        <w:rPr>
          <w:rFonts w:asciiTheme="minorHAnsi" w:hAnsiTheme="minorHAnsi"/>
          <w:b/>
          <w:lang w:val="en-US"/>
        </w:rPr>
        <w:t xml:space="preserve">LOT </w:t>
      </w:r>
      <w:r w:rsidR="00181E94" w:rsidRPr="00697244">
        <w:rPr>
          <w:rFonts w:asciiTheme="minorHAnsi" w:hAnsiTheme="minorHAnsi"/>
          <w:b/>
          <w:lang w:val="en-US"/>
        </w:rPr>
        <w:t>2</w:t>
      </w:r>
      <w:r w:rsidR="008E798C" w:rsidRPr="00697244">
        <w:rPr>
          <w:rFonts w:asciiTheme="minorHAnsi" w:hAnsiTheme="minorHAnsi"/>
          <w:b/>
          <w:lang w:val="en-US"/>
        </w:rPr>
        <w:t xml:space="preserve"> </w:t>
      </w:r>
      <w:r w:rsidR="00181E94" w:rsidRPr="00697244">
        <w:rPr>
          <w:rFonts w:asciiTheme="minorHAnsi" w:hAnsiTheme="minorHAnsi"/>
          <w:b/>
          <w:lang w:val="en-US"/>
        </w:rPr>
        <w:t>-</w:t>
      </w:r>
      <w:r w:rsidR="008E798C" w:rsidRPr="00697244">
        <w:rPr>
          <w:rFonts w:asciiTheme="minorHAnsi" w:hAnsiTheme="minorHAnsi"/>
          <w:b/>
          <w:lang w:val="en-US"/>
        </w:rPr>
        <w:t xml:space="preserve"> </w:t>
      </w:r>
      <w:r w:rsidR="00535740" w:rsidRPr="00697244">
        <w:rPr>
          <w:rFonts w:asciiTheme="minorHAnsi" w:hAnsiTheme="minorHAnsi"/>
          <w:b/>
          <w:lang w:val="en-US"/>
        </w:rPr>
        <w:t>D</w:t>
      </w:r>
      <w:r w:rsidR="00181E94" w:rsidRPr="00697244">
        <w:rPr>
          <w:rFonts w:asciiTheme="minorHAnsi" w:hAnsiTheme="minorHAnsi"/>
          <w:b/>
          <w:lang w:val="en-US"/>
        </w:rPr>
        <w:t>ocumentaire</w:t>
      </w:r>
      <w:r w:rsidR="00F36DB7" w:rsidRPr="00697244">
        <w:rPr>
          <w:rFonts w:asciiTheme="minorHAnsi" w:hAnsiTheme="minorHAnsi"/>
          <w:b/>
          <w:lang w:val="en-US"/>
        </w:rPr>
        <w:t xml:space="preserve"> </w:t>
      </w:r>
    </w:p>
    <w:p w14:paraId="4CCD18C4" w14:textId="445FA60E" w:rsidR="0044585C" w:rsidRPr="00697244" w:rsidRDefault="00695E2D" w:rsidP="00697244">
      <w:pPr>
        <w:rPr>
          <w:rFonts w:asciiTheme="minorHAnsi" w:hAnsiTheme="minorHAnsi"/>
          <w:b/>
          <w:lang w:val="en-US"/>
        </w:rPr>
      </w:pPr>
      <w:r w:rsidRPr="00697244">
        <w:rPr>
          <w:rFonts w:asciiTheme="minorHAnsi" w:hAnsiTheme="minorHAnsi"/>
          <w:b/>
          <w:lang w:val="en-US"/>
        </w:rPr>
        <w:t xml:space="preserve">LOT </w:t>
      </w:r>
      <w:r w:rsidR="0044585C" w:rsidRPr="00697244">
        <w:rPr>
          <w:rFonts w:asciiTheme="minorHAnsi" w:hAnsiTheme="minorHAnsi"/>
          <w:b/>
          <w:lang w:val="en-US"/>
        </w:rPr>
        <w:t>3</w:t>
      </w:r>
      <w:r w:rsidR="008E798C" w:rsidRPr="00697244">
        <w:rPr>
          <w:rFonts w:asciiTheme="minorHAnsi" w:hAnsiTheme="minorHAnsi"/>
          <w:b/>
          <w:lang w:val="en-US"/>
        </w:rPr>
        <w:t xml:space="preserve"> </w:t>
      </w:r>
      <w:r w:rsidR="0044585C" w:rsidRPr="00697244">
        <w:rPr>
          <w:rFonts w:asciiTheme="minorHAnsi" w:hAnsiTheme="minorHAnsi"/>
          <w:b/>
          <w:lang w:val="en-US"/>
        </w:rPr>
        <w:t>-</w:t>
      </w:r>
      <w:r w:rsidR="008E798C" w:rsidRPr="00697244">
        <w:rPr>
          <w:rFonts w:asciiTheme="minorHAnsi" w:hAnsiTheme="minorHAnsi"/>
          <w:b/>
          <w:lang w:val="en-US"/>
        </w:rPr>
        <w:t xml:space="preserve"> </w:t>
      </w:r>
      <w:r w:rsidR="00034C49">
        <w:rPr>
          <w:rFonts w:asciiTheme="minorHAnsi" w:hAnsiTheme="minorHAnsi"/>
          <w:b/>
          <w:lang w:val="en-US"/>
        </w:rPr>
        <w:t>Programme</w:t>
      </w:r>
      <w:r w:rsidR="0044585C" w:rsidRPr="00697244">
        <w:rPr>
          <w:rFonts w:asciiTheme="minorHAnsi" w:hAnsiTheme="minorHAnsi"/>
          <w:b/>
          <w:lang w:val="en-US"/>
        </w:rPr>
        <w:t xml:space="preserve"> TV </w:t>
      </w:r>
    </w:p>
    <w:p w14:paraId="733BE427" w14:textId="77777777" w:rsidR="0044585C" w:rsidRPr="00697244" w:rsidRDefault="00695E2D" w:rsidP="00697244">
      <w:pPr>
        <w:rPr>
          <w:rFonts w:asciiTheme="minorHAnsi" w:hAnsiTheme="minorHAnsi"/>
          <w:b/>
          <w:lang w:val="en-US"/>
        </w:rPr>
      </w:pPr>
      <w:r w:rsidRPr="00697244">
        <w:rPr>
          <w:rFonts w:asciiTheme="minorHAnsi" w:hAnsiTheme="minorHAnsi"/>
          <w:b/>
          <w:lang w:val="en-US"/>
        </w:rPr>
        <w:t xml:space="preserve">LOT </w:t>
      </w:r>
      <w:r w:rsidR="0044585C" w:rsidRPr="00697244">
        <w:rPr>
          <w:rFonts w:asciiTheme="minorHAnsi" w:hAnsiTheme="minorHAnsi"/>
          <w:b/>
          <w:lang w:val="en-US"/>
        </w:rPr>
        <w:t>4</w:t>
      </w:r>
      <w:r w:rsidR="008E798C" w:rsidRPr="00697244">
        <w:rPr>
          <w:rFonts w:asciiTheme="minorHAnsi" w:hAnsiTheme="minorHAnsi"/>
          <w:b/>
          <w:lang w:val="en-US"/>
        </w:rPr>
        <w:t xml:space="preserve"> </w:t>
      </w:r>
      <w:r w:rsidR="0044585C" w:rsidRPr="00697244">
        <w:rPr>
          <w:rFonts w:asciiTheme="minorHAnsi" w:hAnsiTheme="minorHAnsi"/>
          <w:b/>
          <w:lang w:val="en-US"/>
        </w:rPr>
        <w:t>-</w:t>
      </w:r>
      <w:r w:rsidR="008E798C" w:rsidRPr="00697244">
        <w:rPr>
          <w:rFonts w:asciiTheme="minorHAnsi" w:hAnsiTheme="minorHAnsi"/>
          <w:b/>
          <w:lang w:val="en-US"/>
        </w:rPr>
        <w:t xml:space="preserve"> </w:t>
      </w:r>
      <w:r w:rsidR="00535740" w:rsidRPr="00697244">
        <w:rPr>
          <w:rFonts w:asciiTheme="minorHAnsi" w:hAnsiTheme="minorHAnsi"/>
          <w:b/>
          <w:lang w:val="en-US"/>
        </w:rPr>
        <w:t>E</w:t>
      </w:r>
      <w:r w:rsidR="0044585C" w:rsidRPr="00697244">
        <w:rPr>
          <w:rFonts w:asciiTheme="minorHAnsi" w:hAnsiTheme="minorHAnsi"/>
          <w:b/>
          <w:lang w:val="en-US"/>
        </w:rPr>
        <w:t>vénement TV</w:t>
      </w:r>
      <w:r w:rsidR="0044585C" w:rsidRPr="00697244">
        <w:rPr>
          <w:rFonts w:asciiTheme="minorHAnsi" w:hAnsiTheme="minorHAnsi"/>
          <w:b/>
          <w:lang w:val="en-US"/>
        </w:rPr>
        <w:tab/>
      </w:r>
    </w:p>
    <w:p w14:paraId="5BAC9AE9" w14:textId="77777777" w:rsidR="0044585C" w:rsidRPr="00697244" w:rsidRDefault="00695E2D" w:rsidP="00697244">
      <w:pPr>
        <w:rPr>
          <w:rFonts w:asciiTheme="minorHAnsi" w:hAnsiTheme="minorHAnsi"/>
          <w:b/>
          <w:lang w:val="fr-BE"/>
        </w:rPr>
      </w:pPr>
      <w:r w:rsidRPr="00697244">
        <w:rPr>
          <w:rFonts w:asciiTheme="minorHAnsi" w:hAnsiTheme="minorHAnsi"/>
          <w:b/>
          <w:lang w:val="fr-BE"/>
        </w:rPr>
        <w:t xml:space="preserve">LOT </w:t>
      </w:r>
      <w:r w:rsidR="0044585C" w:rsidRPr="00697244">
        <w:rPr>
          <w:rFonts w:asciiTheme="minorHAnsi" w:hAnsiTheme="minorHAnsi"/>
          <w:b/>
          <w:lang w:val="fr-BE"/>
        </w:rPr>
        <w:t>5</w:t>
      </w:r>
      <w:r w:rsidR="008E798C" w:rsidRPr="00697244">
        <w:rPr>
          <w:rFonts w:asciiTheme="minorHAnsi" w:hAnsiTheme="minorHAnsi"/>
          <w:b/>
          <w:lang w:val="fr-BE"/>
        </w:rPr>
        <w:t xml:space="preserve"> </w:t>
      </w:r>
      <w:r w:rsidR="0044585C" w:rsidRPr="00697244">
        <w:rPr>
          <w:rFonts w:asciiTheme="minorHAnsi" w:hAnsiTheme="minorHAnsi"/>
          <w:b/>
          <w:lang w:val="fr-BE"/>
        </w:rPr>
        <w:t>-</w:t>
      </w:r>
      <w:r w:rsidR="008E798C" w:rsidRPr="00697244">
        <w:rPr>
          <w:rFonts w:asciiTheme="minorHAnsi" w:hAnsiTheme="minorHAnsi"/>
          <w:b/>
          <w:lang w:val="fr-BE"/>
        </w:rPr>
        <w:t xml:space="preserve"> </w:t>
      </w:r>
      <w:r w:rsidR="00535740" w:rsidRPr="00697244">
        <w:rPr>
          <w:rFonts w:asciiTheme="minorHAnsi" w:hAnsiTheme="minorHAnsi"/>
          <w:b/>
          <w:lang w:val="fr-BE"/>
        </w:rPr>
        <w:t>P</w:t>
      </w:r>
      <w:r w:rsidR="0044585C" w:rsidRPr="00697244">
        <w:rPr>
          <w:rFonts w:asciiTheme="minorHAnsi" w:hAnsiTheme="minorHAnsi"/>
          <w:b/>
          <w:lang w:val="fr-BE"/>
        </w:rPr>
        <w:t>romotion d’un film en vue d’une large distributi</w:t>
      </w:r>
      <w:r w:rsidR="003D6607" w:rsidRPr="00697244">
        <w:rPr>
          <w:rFonts w:asciiTheme="minorHAnsi" w:hAnsiTheme="minorHAnsi"/>
          <w:b/>
          <w:lang w:val="fr-BE"/>
        </w:rPr>
        <w:t>on/</w:t>
      </w:r>
      <w:r w:rsidR="0044585C" w:rsidRPr="00697244">
        <w:rPr>
          <w:rFonts w:asciiTheme="minorHAnsi" w:hAnsiTheme="minorHAnsi"/>
          <w:b/>
          <w:lang w:val="fr-BE"/>
        </w:rPr>
        <w:t>diffusion</w:t>
      </w:r>
    </w:p>
    <w:p w14:paraId="6374A5F0" w14:textId="62EDAE8A" w:rsidR="00D91A39" w:rsidRPr="00697244" w:rsidRDefault="00D91A39" w:rsidP="00697244">
      <w:pPr>
        <w:rPr>
          <w:rFonts w:asciiTheme="minorHAnsi" w:hAnsiTheme="minorHAnsi"/>
          <w:lang w:val="fr-BE"/>
        </w:rPr>
      </w:pPr>
    </w:p>
    <w:p w14:paraId="0D0ED237" w14:textId="77777777" w:rsidR="00E57E5F" w:rsidRPr="00697244" w:rsidRDefault="00E57E5F" w:rsidP="00697244">
      <w:pPr>
        <w:rPr>
          <w:rFonts w:asciiTheme="minorHAnsi" w:hAnsiTheme="minorHAnsi"/>
          <w:lang w:val="fr-BE"/>
        </w:rPr>
      </w:pPr>
      <w:r w:rsidRPr="00697244">
        <w:rPr>
          <w:rFonts w:asciiTheme="minorHAnsi" w:hAnsiTheme="minorHAnsi"/>
          <w:lang w:val="fr-BE"/>
        </w:rPr>
        <w:t xml:space="preserve">La sélection de ces projets se fait sur base de 5 critères : </w:t>
      </w:r>
    </w:p>
    <w:p w14:paraId="0CA33C49" w14:textId="77777777" w:rsidR="00902F56" w:rsidRPr="00697244" w:rsidRDefault="00902F56" w:rsidP="00697244">
      <w:pPr>
        <w:rPr>
          <w:rFonts w:asciiTheme="minorHAnsi" w:hAnsiTheme="minorHAnsi"/>
          <w:lang w:val="fr-BE"/>
        </w:rPr>
      </w:pPr>
    </w:p>
    <w:p w14:paraId="6D4C67C0" w14:textId="3DD5384B" w:rsidR="00744D24" w:rsidRPr="00697244" w:rsidRDefault="004252F9" w:rsidP="00697244">
      <w:pPr>
        <w:rPr>
          <w:rFonts w:asciiTheme="minorHAnsi" w:hAnsiTheme="minorHAnsi"/>
          <w:lang w:val="fr-BE"/>
        </w:rPr>
      </w:pPr>
      <w:r w:rsidRPr="00697244">
        <w:rPr>
          <w:rFonts w:asciiTheme="minorHAnsi" w:hAnsiTheme="minorHAnsi"/>
          <w:lang w:val="fr-BE"/>
        </w:rPr>
        <w:t>1/</w:t>
      </w:r>
      <w:r w:rsidR="001313DF">
        <w:rPr>
          <w:rFonts w:asciiTheme="minorHAnsi" w:hAnsiTheme="minorHAnsi"/>
          <w:lang w:val="fr-BE"/>
        </w:rPr>
        <w:t xml:space="preserve"> </w:t>
      </w:r>
      <w:r w:rsidR="00E57E5F" w:rsidRPr="00697244">
        <w:rPr>
          <w:rFonts w:asciiTheme="minorHAnsi" w:hAnsiTheme="minorHAnsi"/>
          <w:lang w:val="fr-BE"/>
        </w:rPr>
        <w:t>contenu narratif</w:t>
      </w:r>
      <w:r w:rsidRPr="00697244">
        <w:rPr>
          <w:rFonts w:asciiTheme="minorHAnsi" w:hAnsiTheme="minorHAnsi"/>
          <w:lang w:val="fr-BE"/>
        </w:rPr>
        <w:t>, 2/</w:t>
      </w:r>
      <w:r w:rsidR="001313DF">
        <w:rPr>
          <w:rFonts w:asciiTheme="minorHAnsi" w:hAnsiTheme="minorHAnsi"/>
          <w:lang w:val="fr-BE"/>
        </w:rPr>
        <w:t xml:space="preserve"> </w:t>
      </w:r>
      <w:r w:rsidR="00E57E5F" w:rsidRPr="00697244">
        <w:rPr>
          <w:rFonts w:asciiTheme="minorHAnsi" w:hAnsiTheme="minorHAnsi"/>
          <w:lang w:val="fr-BE"/>
        </w:rPr>
        <w:t>impact</w:t>
      </w:r>
      <w:r w:rsidR="00456CCA" w:rsidRPr="00697244">
        <w:rPr>
          <w:rFonts w:asciiTheme="minorHAnsi" w:hAnsiTheme="minorHAnsi"/>
          <w:lang w:val="fr-BE"/>
        </w:rPr>
        <w:t>,</w:t>
      </w:r>
      <w:r w:rsidRPr="00697244">
        <w:rPr>
          <w:rFonts w:asciiTheme="minorHAnsi" w:hAnsiTheme="minorHAnsi"/>
          <w:lang w:val="fr-BE"/>
        </w:rPr>
        <w:t xml:space="preserve"> 3/</w:t>
      </w:r>
      <w:r w:rsidR="001313DF">
        <w:rPr>
          <w:rFonts w:asciiTheme="minorHAnsi" w:hAnsiTheme="minorHAnsi"/>
          <w:lang w:val="fr-BE"/>
        </w:rPr>
        <w:t xml:space="preserve"> </w:t>
      </w:r>
      <w:r w:rsidR="00E57E5F" w:rsidRPr="00697244">
        <w:rPr>
          <w:rFonts w:asciiTheme="minorHAnsi" w:hAnsiTheme="minorHAnsi"/>
          <w:lang w:val="fr-BE"/>
        </w:rPr>
        <w:t>qualité</w:t>
      </w:r>
      <w:r w:rsidR="00300217" w:rsidRPr="00697244">
        <w:rPr>
          <w:rFonts w:asciiTheme="minorHAnsi" w:hAnsiTheme="minorHAnsi"/>
          <w:lang w:val="fr-BE"/>
        </w:rPr>
        <w:t xml:space="preserve"> cinématographique</w:t>
      </w:r>
      <w:r w:rsidR="00456CCA" w:rsidRPr="00697244">
        <w:rPr>
          <w:rFonts w:asciiTheme="minorHAnsi" w:hAnsiTheme="minorHAnsi"/>
          <w:lang w:val="fr-BE"/>
        </w:rPr>
        <w:t>,</w:t>
      </w:r>
      <w:r w:rsidRPr="00697244">
        <w:rPr>
          <w:rFonts w:asciiTheme="minorHAnsi" w:hAnsiTheme="minorHAnsi"/>
          <w:lang w:val="fr-BE"/>
        </w:rPr>
        <w:t xml:space="preserve"> 4/</w:t>
      </w:r>
      <w:r w:rsidR="001313DF">
        <w:rPr>
          <w:rFonts w:asciiTheme="minorHAnsi" w:hAnsiTheme="minorHAnsi"/>
          <w:lang w:val="fr-BE"/>
        </w:rPr>
        <w:t xml:space="preserve"> </w:t>
      </w:r>
      <w:r w:rsidR="00F72944">
        <w:rPr>
          <w:rFonts w:asciiTheme="minorHAnsi" w:hAnsiTheme="minorHAnsi"/>
          <w:lang w:val="fr-BE"/>
        </w:rPr>
        <w:t>accompagnement</w:t>
      </w:r>
      <w:r w:rsidR="00E57E5F" w:rsidRPr="00697244">
        <w:rPr>
          <w:rFonts w:asciiTheme="minorHAnsi" w:hAnsiTheme="minorHAnsi"/>
          <w:lang w:val="fr-BE"/>
        </w:rPr>
        <w:t xml:space="preserve"> </w:t>
      </w:r>
      <w:r w:rsidR="004E2188">
        <w:rPr>
          <w:rFonts w:asciiTheme="minorHAnsi" w:hAnsiTheme="minorHAnsi"/>
          <w:lang w:val="fr-BE"/>
        </w:rPr>
        <w:t>pédagogique</w:t>
      </w:r>
      <w:r w:rsidR="00456CCA" w:rsidRPr="00697244">
        <w:rPr>
          <w:rFonts w:asciiTheme="minorHAnsi" w:hAnsiTheme="minorHAnsi"/>
          <w:lang w:val="fr-BE"/>
        </w:rPr>
        <w:t>,</w:t>
      </w:r>
      <w:r w:rsidRPr="00697244">
        <w:rPr>
          <w:rFonts w:asciiTheme="minorHAnsi" w:hAnsiTheme="minorHAnsi"/>
          <w:lang w:val="fr-BE"/>
        </w:rPr>
        <w:t xml:space="preserve"> 5/</w:t>
      </w:r>
      <w:r w:rsidR="001313DF">
        <w:rPr>
          <w:rFonts w:asciiTheme="minorHAnsi" w:hAnsiTheme="minorHAnsi"/>
          <w:lang w:val="fr-BE"/>
        </w:rPr>
        <w:t xml:space="preserve"> </w:t>
      </w:r>
      <w:r w:rsidR="00E57E5F" w:rsidRPr="00697244">
        <w:rPr>
          <w:rFonts w:asciiTheme="minorHAnsi" w:hAnsiTheme="minorHAnsi"/>
          <w:lang w:val="fr-BE"/>
        </w:rPr>
        <w:t>efficience</w:t>
      </w:r>
      <w:r w:rsidR="00456CCA" w:rsidRPr="00697244">
        <w:rPr>
          <w:rFonts w:asciiTheme="minorHAnsi" w:hAnsiTheme="minorHAnsi"/>
          <w:lang w:val="fr-BE"/>
        </w:rPr>
        <w:t xml:space="preserve"> </w:t>
      </w:r>
      <w:r w:rsidR="00E57E5F" w:rsidRPr="00697244">
        <w:rPr>
          <w:rFonts w:asciiTheme="minorHAnsi" w:hAnsiTheme="minorHAnsi"/>
          <w:lang w:val="fr-BE"/>
        </w:rPr>
        <w:t>(</w:t>
      </w:r>
      <w:r w:rsidR="003D6607" w:rsidRPr="00697244">
        <w:rPr>
          <w:rFonts w:asciiTheme="minorHAnsi" w:hAnsiTheme="minorHAnsi"/>
          <w:lang w:val="fr-BE"/>
        </w:rPr>
        <w:t>Voir</w:t>
      </w:r>
      <w:r w:rsidR="00E57E5F" w:rsidRPr="00697244">
        <w:rPr>
          <w:rFonts w:asciiTheme="minorHAnsi" w:hAnsiTheme="minorHAnsi"/>
          <w:lang w:val="fr-BE"/>
        </w:rPr>
        <w:t xml:space="preserve"> </w:t>
      </w:r>
      <w:r w:rsidR="008761EC" w:rsidRPr="00697244">
        <w:rPr>
          <w:rFonts w:asciiTheme="minorHAnsi" w:hAnsiTheme="minorHAnsi"/>
          <w:lang w:val="fr-BE"/>
        </w:rPr>
        <w:t>descripti</w:t>
      </w:r>
      <w:r w:rsidR="008761EC" w:rsidRPr="00F2220C">
        <w:rPr>
          <w:rFonts w:asciiTheme="minorHAnsi" w:hAnsiTheme="minorHAnsi"/>
          <w:lang w:val="fr-BE"/>
        </w:rPr>
        <w:t xml:space="preserve">on </w:t>
      </w:r>
      <w:r w:rsidR="008761EC">
        <w:rPr>
          <w:rFonts w:asciiTheme="minorHAnsi" w:hAnsiTheme="minorHAnsi"/>
          <w:lang w:val="fr-BE"/>
        </w:rPr>
        <w:t>détaillée</w:t>
      </w:r>
      <w:r w:rsidR="001313DF">
        <w:rPr>
          <w:rFonts w:asciiTheme="minorHAnsi" w:hAnsiTheme="minorHAnsi"/>
          <w:lang w:val="fr-BE"/>
        </w:rPr>
        <w:t>v</w:t>
      </w:r>
      <w:r w:rsidR="003D6607" w:rsidRPr="00697244">
        <w:rPr>
          <w:rFonts w:asciiTheme="minorHAnsi" w:hAnsiTheme="minorHAnsi"/>
          <w:lang w:val="fr-BE"/>
        </w:rPr>
        <w:t>oir</w:t>
      </w:r>
      <w:r w:rsidR="00E57E5F" w:rsidRPr="00697244">
        <w:rPr>
          <w:rFonts w:asciiTheme="minorHAnsi" w:hAnsiTheme="minorHAnsi"/>
          <w:lang w:val="fr-BE"/>
        </w:rPr>
        <w:t xml:space="preserve"> </w:t>
      </w:r>
      <w:r w:rsidR="008761EC">
        <w:rPr>
          <w:rFonts w:asciiTheme="minorHAnsi" w:hAnsiTheme="minorHAnsi"/>
          <w:lang w:val="fr-BE"/>
        </w:rPr>
        <w:t>au point B.2</w:t>
      </w:r>
      <w:r w:rsidR="00E57E5F" w:rsidRPr="00A65BCA">
        <w:rPr>
          <w:rFonts w:asciiTheme="minorHAnsi" w:hAnsiTheme="minorHAnsi"/>
          <w:lang w:val="fr-BE"/>
        </w:rPr>
        <w:t>)</w:t>
      </w:r>
      <w:r w:rsidR="001313DF" w:rsidRPr="00A65BCA">
        <w:rPr>
          <w:rFonts w:asciiTheme="minorHAnsi" w:hAnsiTheme="minorHAnsi"/>
          <w:lang w:val="fr-BE"/>
        </w:rPr>
        <w:t>.</w:t>
      </w:r>
    </w:p>
    <w:p w14:paraId="27352989" w14:textId="77777777" w:rsidR="00695E2D" w:rsidRPr="00697244" w:rsidRDefault="00695E2D" w:rsidP="00697244">
      <w:pPr>
        <w:rPr>
          <w:rFonts w:asciiTheme="minorHAnsi" w:hAnsiTheme="minorHAnsi"/>
          <w:lang w:val="fr-BE"/>
        </w:rPr>
      </w:pPr>
    </w:p>
    <w:p w14:paraId="3D873F1E" w14:textId="1853FB3F" w:rsidR="00744D24" w:rsidRPr="004E2188" w:rsidRDefault="00744D24" w:rsidP="0064461C">
      <w:pPr>
        <w:pStyle w:val="Titre3"/>
        <w:numPr>
          <w:ilvl w:val="0"/>
          <w:numId w:val="121"/>
        </w:numPr>
        <w:rPr>
          <w:rStyle w:val="Emphaseintense"/>
          <w:rFonts w:ascii="Times New Roman" w:hAnsi="Times New Roman" w:cs="Times New Roman"/>
          <w:b/>
          <w:bCs/>
          <w:i w:val="0"/>
        </w:rPr>
      </w:pPr>
      <w:bookmarkStart w:id="9" w:name="_Toc21447794"/>
      <w:bookmarkStart w:id="10" w:name="_Toc24986455"/>
      <w:r w:rsidRPr="00CE13C9">
        <w:rPr>
          <w:rStyle w:val="Emphaseintense"/>
          <w:b/>
          <w:i w:val="0"/>
        </w:rPr>
        <w:t xml:space="preserve">L’éducation </w:t>
      </w:r>
      <w:r w:rsidR="005A70A2" w:rsidRPr="00CE13C9">
        <w:rPr>
          <w:rStyle w:val="Emphaseintense"/>
          <w:b/>
          <w:i w:val="0"/>
        </w:rPr>
        <w:t>à la citoyenn</w:t>
      </w:r>
      <w:r w:rsidR="008D0547" w:rsidRPr="00CE13C9">
        <w:rPr>
          <w:rStyle w:val="Emphaseintense"/>
          <w:b/>
          <w:i w:val="0"/>
        </w:rPr>
        <w:t>e</w:t>
      </w:r>
      <w:r w:rsidR="005A70A2" w:rsidRPr="00CE13C9">
        <w:rPr>
          <w:rStyle w:val="Emphaseintense"/>
          <w:b/>
          <w:i w:val="0"/>
        </w:rPr>
        <w:t>té mondiale</w:t>
      </w:r>
      <w:bookmarkEnd w:id="9"/>
      <w:r w:rsidR="00F72944" w:rsidRPr="00CE13C9">
        <w:rPr>
          <w:rStyle w:val="Emphaseintense"/>
          <w:b/>
          <w:i w:val="0"/>
        </w:rPr>
        <w:t xml:space="preserve"> (ECM)</w:t>
      </w:r>
      <w:bookmarkEnd w:id="10"/>
    </w:p>
    <w:p w14:paraId="088D2D48" w14:textId="77777777" w:rsidR="00744D24" w:rsidRPr="00697244" w:rsidRDefault="00744D24" w:rsidP="0064461C">
      <w:pPr>
        <w:jc w:val="center"/>
        <w:rPr>
          <w:rFonts w:asciiTheme="minorHAnsi" w:hAnsiTheme="minorHAnsi" w:cs="Arial"/>
          <w:sz w:val="20"/>
          <w:szCs w:val="20"/>
          <w:lang w:val="fr-BE"/>
        </w:rPr>
      </w:pPr>
    </w:p>
    <w:p w14:paraId="3CAE378E" w14:textId="77777777" w:rsidR="00A65BCA" w:rsidRDefault="00535740" w:rsidP="005E6EE1">
      <w:pPr>
        <w:jc w:val="both"/>
        <w:rPr>
          <w:rFonts w:asciiTheme="minorHAnsi" w:eastAsiaTheme="minorHAnsi" w:hAnsiTheme="minorHAnsi" w:cs="Arial"/>
          <w:lang w:val="fr-BE"/>
        </w:rPr>
      </w:pPr>
      <w:r w:rsidRPr="00697244">
        <w:rPr>
          <w:rFonts w:asciiTheme="minorHAnsi" w:eastAsiaTheme="minorHAnsi" w:hAnsiTheme="minorHAnsi" w:cs="Arial"/>
          <w:lang w:val="fr-BE"/>
        </w:rPr>
        <w:t xml:space="preserve">La Direction générale de la Coopération au développement (DGD) est responsable au sein du </w:t>
      </w:r>
      <w:r w:rsidR="009050AF" w:rsidRPr="009050AF">
        <w:rPr>
          <w:rFonts w:asciiTheme="minorHAnsi" w:eastAsiaTheme="minorHAnsi" w:hAnsiTheme="minorHAnsi" w:cs="Arial"/>
          <w:lang w:val="fr-BE"/>
        </w:rPr>
        <w:t xml:space="preserve">Service public fédéral </w:t>
      </w:r>
      <w:r w:rsidR="009050AF">
        <w:rPr>
          <w:rFonts w:asciiTheme="minorHAnsi" w:eastAsiaTheme="minorHAnsi" w:hAnsiTheme="minorHAnsi" w:cs="Arial"/>
          <w:lang w:val="fr-BE"/>
        </w:rPr>
        <w:t>(</w:t>
      </w:r>
      <w:r w:rsidRPr="00697244">
        <w:rPr>
          <w:rFonts w:asciiTheme="minorHAnsi" w:eastAsiaTheme="minorHAnsi" w:hAnsiTheme="minorHAnsi" w:cs="Arial"/>
          <w:lang w:val="fr-BE"/>
        </w:rPr>
        <w:t>SPF</w:t>
      </w:r>
      <w:r w:rsidR="009050AF">
        <w:rPr>
          <w:rFonts w:asciiTheme="minorHAnsi" w:eastAsiaTheme="minorHAnsi" w:hAnsiTheme="minorHAnsi" w:cs="Arial"/>
          <w:lang w:val="fr-BE"/>
        </w:rPr>
        <w:t>)</w:t>
      </w:r>
      <w:r w:rsidRPr="00697244">
        <w:rPr>
          <w:rFonts w:asciiTheme="minorHAnsi" w:eastAsiaTheme="minorHAnsi" w:hAnsiTheme="minorHAnsi" w:cs="Arial"/>
          <w:lang w:val="fr-BE"/>
        </w:rPr>
        <w:t xml:space="preserve"> Affaires étrangères</w:t>
      </w:r>
      <w:r w:rsidR="008D0547" w:rsidRPr="00697244">
        <w:rPr>
          <w:rFonts w:asciiTheme="minorHAnsi" w:eastAsiaTheme="minorHAnsi" w:hAnsiTheme="minorHAnsi" w:cs="Arial"/>
          <w:lang w:val="fr-BE"/>
        </w:rPr>
        <w:t>, Coopération au développement et Commerce extérieur</w:t>
      </w:r>
      <w:r w:rsidRPr="00697244">
        <w:rPr>
          <w:rFonts w:asciiTheme="minorHAnsi" w:eastAsiaTheme="minorHAnsi" w:hAnsiTheme="minorHAnsi" w:cs="Arial"/>
          <w:lang w:val="fr-BE"/>
        </w:rPr>
        <w:t xml:space="preserve"> de la politique fédérale en matière de Coopération au développement. </w:t>
      </w:r>
    </w:p>
    <w:p w14:paraId="53A7F4F3" w14:textId="77777777" w:rsidR="00A65BCA" w:rsidRDefault="00A65BCA" w:rsidP="005E6EE1">
      <w:pPr>
        <w:jc w:val="both"/>
        <w:rPr>
          <w:rFonts w:asciiTheme="minorHAnsi" w:eastAsiaTheme="minorHAnsi" w:hAnsiTheme="minorHAnsi" w:cs="Arial"/>
          <w:lang w:val="fr-BE"/>
        </w:rPr>
      </w:pPr>
    </w:p>
    <w:p w14:paraId="73D99728" w14:textId="28DFACED" w:rsidR="00744D24" w:rsidRPr="00697244" w:rsidRDefault="006A3C9C" w:rsidP="005E6EE1">
      <w:pPr>
        <w:jc w:val="both"/>
        <w:rPr>
          <w:rFonts w:asciiTheme="minorHAnsi" w:hAnsiTheme="minorHAnsi" w:cs="Arial"/>
          <w:lang w:val="fr-BE"/>
        </w:rPr>
      </w:pPr>
      <w:r w:rsidRPr="00697244">
        <w:rPr>
          <w:rFonts w:asciiTheme="minorHAnsi" w:eastAsiaTheme="minorHAnsi" w:hAnsiTheme="minorHAnsi" w:cs="Arial"/>
          <w:lang w:val="fr-BE"/>
        </w:rPr>
        <w:t xml:space="preserve">La </w:t>
      </w:r>
      <w:hyperlink r:id="rId15" w:history="1">
        <w:r w:rsidRPr="00697244">
          <w:rPr>
            <w:rStyle w:val="Lienhypertexte"/>
            <w:rFonts w:asciiTheme="minorHAnsi" w:hAnsiTheme="minorHAnsi" w:cs="Arial"/>
            <w:u w:val="none"/>
            <w:lang w:val="fr-BE"/>
          </w:rPr>
          <w:t>Note stratégique d’Education au développement</w:t>
        </w:r>
      </w:hyperlink>
      <w:r w:rsidRPr="00697244">
        <w:rPr>
          <w:rFonts w:asciiTheme="minorHAnsi" w:hAnsiTheme="minorHAnsi" w:cs="Arial"/>
          <w:lang w:val="fr-BE"/>
        </w:rPr>
        <w:t xml:space="preserve"> de la DGD de mars 2012 précise  que </w:t>
      </w:r>
      <w:r w:rsidR="00362BD0" w:rsidRPr="00697244">
        <w:rPr>
          <w:rFonts w:asciiTheme="minorHAnsi" w:eastAsiaTheme="minorHAnsi" w:hAnsiTheme="minorHAnsi" w:cs="Arial"/>
          <w:lang w:val="fr-BE"/>
        </w:rPr>
        <w:t xml:space="preserve"> </w:t>
      </w:r>
      <w:r w:rsidRPr="00697244">
        <w:rPr>
          <w:rFonts w:asciiTheme="minorHAnsi" w:hAnsiTheme="minorHAnsi" w:cs="Arial"/>
          <w:lang w:val="fr-BE"/>
        </w:rPr>
        <w:t xml:space="preserve">la </w:t>
      </w:r>
      <w:r w:rsidR="00535740" w:rsidRPr="00697244">
        <w:rPr>
          <w:rFonts w:asciiTheme="minorHAnsi" w:hAnsiTheme="minorHAnsi" w:cs="Arial"/>
          <w:lang w:val="fr-BE"/>
        </w:rPr>
        <w:t>DGD</w:t>
      </w:r>
      <w:r w:rsidR="00744D24" w:rsidRPr="00697244">
        <w:rPr>
          <w:rFonts w:asciiTheme="minorHAnsi" w:hAnsiTheme="minorHAnsi" w:cs="Arial"/>
          <w:lang w:val="fr-BE"/>
        </w:rPr>
        <w:t xml:space="preserve"> s’investit dans l’</w:t>
      </w:r>
      <w:r w:rsidR="005E6EE1">
        <w:rPr>
          <w:rFonts w:asciiTheme="minorHAnsi" w:hAnsiTheme="minorHAnsi" w:cs="Arial"/>
          <w:lang w:val="fr-BE"/>
        </w:rPr>
        <w:t>éducation à la citoyenneté mondiale (ECM)</w:t>
      </w:r>
      <w:r w:rsidR="00744D24" w:rsidRPr="00697244">
        <w:rPr>
          <w:rFonts w:asciiTheme="minorHAnsi" w:hAnsiTheme="minorHAnsi" w:cs="Arial"/>
          <w:lang w:val="fr-BE"/>
        </w:rPr>
        <w:t xml:space="preserve"> pour « </w:t>
      </w:r>
      <w:r w:rsidR="00744D24" w:rsidRPr="00697244">
        <w:rPr>
          <w:rFonts w:asciiTheme="minorHAnsi" w:hAnsiTheme="minorHAnsi" w:cs="Arial"/>
          <w:b/>
          <w:lang w:val="fr-BE"/>
        </w:rPr>
        <w:t>contribuer à former des citoyens responsables, capables de prises de positions éclairées sur la solidarité internationale et conscients de leur capacité d’influencer le changement vers un monde plus juste. La coopération au développement veut soutenir les mobilisations citoyennes, individuelles et collectives en faveur de relations Nord/Sud équitables.</w:t>
      </w:r>
      <w:r w:rsidR="00744D24" w:rsidRPr="00697244">
        <w:rPr>
          <w:rFonts w:asciiTheme="minorHAnsi" w:hAnsiTheme="minorHAnsi" w:cs="Arial"/>
          <w:lang w:val="fr-BE"/>
        </w:rPr>
        <w:t>»</w:t>
      </w:r>
      <w:r w:rsidR="00213612" w:rsidRPr="00A21289" w:rsidDel="00213612">
        <w:rPr>
          <w:rFonts w:asciiTheme="minorHAnsi" w:hAnsiTheme="minorHAnsi" w:cs="Arial"/>
          <w:lang w:val="fr-BE"/>
        </w:rPr>
        <w:t xml:space="preserve"> </w:t>
      </w:r>
    </w:p>
    <w:p w14:paraId="05FCC59B" w14:textId="77777777" w:rsidR="005E6EE1" w:rsidRDefault="005E6EE1" w:rsidP="00456CCA">
      <w:pPr>
        <w:autoSpaceDE w:val="0"/>
        <w:autoSpaceDN w:val="0"/>
        <w:adjustRightInd w:val="0"/>
        <w:jc w:val="both"/>
        <w:rPr>
          <w:rFonts w:asciiTheme="minorHAnsi" w:hAnsiTheme="minorHAnsi" w:cs="Arial"/>
          <w:lang w:val="fr-BE"/>
        </w:rPr>
      </w:pPr>
    </w:p>
    <w:p w14:paraId="0AFCD9BB" w14:textId="77777777" w:rsidR="00744D24" w:rsidRPr="00697244" w:rsidRDefault="00744D24" w:rsidP="00456CCA">
      <w:pPr>
        <w:autoSpaceDE w:val="0"/>
        <w:autoSpaceDN w:val="0"/>
        <w:adjustRightInd w:val="0"/>
        <w:jc w:val="both"/>
        <w:rPr>
          <w:rFonts w:asciiTheme="minorHAnsi" w:hAnsiTheme="minorHAnsi" w:cs="Arial"/>
          <w:color w:val="000000"/>
          <w:lang w:val="fr-BE"/>
        </w:rPr>
      </w:pPr>
    </w:p>
    <w:p w14:paraId="2139A2B8" w14:textId="552F3856" w:rsidR="00744D24" w:rsidRPr="00697244" w:rsidRDefault="008761EC" w:rsidP="00456CCA">
      <w:pPr>
        <w:autoSpaceDE w:val="0"/>
        <w:autoSpaceDN w:val="0"/>
        <w:adjustRightInd w:val="0"/>
        <w:jc w:val="both"/>
        <w:rPr>
          <w:rFonts w:asciiTheme="minorHAnsi" w:hAnsiTheme="minorHAnsi" w:cs="Arial"/>
          <w:color w:val="000000"/>
          <w:lang w:val="fr-BE"/>
        </w:rPr>
      </w:pPr>
      <w:r>
        <w:rPr>
          <w:rFonts w:asciiTheme="minorHAnsi" w:hAnsiTheme="minorHAnsi" w:cs="Arial"/>
          <w:color w:val="000000"/>
          <w:lang w:val="fr-BE"/>
        </w:rPr>
        <w:t>La note précise que l’ECM poursuit l’objectif suivant :</w:t>
      </w:r>
      <w:r w:rsidR="003A6A17" w:rsidRPr="00697244">
        <w:rPr>
          <w:rFonts w:asciiTheme="minorHAnsi" w:hAnsiTheme="minorHAnsi" w:cs="Arial"/>
          <w:color w:val="000000"/>
          <w:lang w:val="fr-BE"/>
        </w:rPr>
        <w:t xml:space="preserve"> </w:t>
      </w:r>
      <w:r w:rsidR="00744D24" w:rsidRPr="00697244">
        <w:rPr>
          <w:rFonts w:asciiTheme="minorHAnsi" w:hAnsiTheme="minorHAnsi" w:cs="Arial"/>
          <w:color w:val="000000"/>
          <w:lang w:val="fr-BE"/>
        </w:rPr>
        <w:t xml:space="preserve">Dans un contexte d’interdépendance entre les enjeux globaux et la vie quotidienne d’individus et de communautés, </w:t>
      </w:r>
      <w:r w:rsidR="003A6A17" w:rsidRPr="00697244">
        <w:rPr>
          <w:rFonts w:asciiTheme="minorHAnsi" w:hAnsiTheme="minorHAnsi" w:cs="Arial"/>
          <w:color w:val="000000"/>
          <w:lang w:val="fr-BE"/>
        </w:rPr>
        <w:t xml:space="preserve">celle-ci </w:t>
      </w:r>
      <w:r w:rsidR="00744D24" w:rsidRPr="00697244">
        <w:rPr>
          <w:rFonts w:asciiTheme="minorHAnsi" w:hAnsiTheme="minorHAnsi" w:cs="Arial"/>
          <w:color w:val="000000"/>
          <w:lang w:val="fr-BE"/>
        </w:rPr>
        <w:t>est un processus qui a pour but de :</w:t>
      </w:r>
    </w:p>
    <w:p w14:paraId="3B2437C3" w14:textId="0F9129D7" w:rsidR="004252F9" w:rsidRPr="00697244" w:rsidRDefault="00744D24" w:rsidP="0064461C">
      <w:pPr>
        <w:pStyle w:val="Paragraphedeliste"/>
        <w:numPr>
          <w:ilvl w:val="1"/>
          <w:numId w:val="82"/>
        </w:numPr>
        <w:autoSpaceDE w:val="0"/>
        <w:autoSpaceDN w:val="0"/>
        <w:adjustRightInd w:val="0"/>
        <w:spacing w:after="200"/>
        <w:contextualSpacing/>
        <w:jc w:val="both"/>
        <w:rPr>
          <w:rFonts w:asciiTheme="minorHAnsi" w:hAnsiTheme="minorHAnsi" w:cs="Arial"/>
          <w:color w:val="000000"/>
          <w:lang w:val="fr-BE"/>
        </w:rPr>
      </w:pPr>
      <w:r w:rsidRPr="00697244">
        <w:rPr>
          <w:rFonts w:asciiTheme="minorHAnsi" w:hAnsiTheme="minorHAnsi" w:cs="Arial"/>
          <w:b/>
          <w:color w:val="000000"/>
          <w:lang w:val="fr-BE"/>
        </w:rPr>
        <w:t>favoriser la compréhension globale</w:t>
      </w:r>
      <w:r w:rsidRPr="00697244">
        <w:rPr>
          <w:rFonts w:asciiTheme="minorHAnsi" w:hAnsiTheme="minorHAnsi" w:cs="Arial"/>
          <w:color w:val="000000"/>
          <w:lang w:val="fr-BE"/>
        </w:rPr>
        <w:t xml:space="preserve"> des enjeux internationaux et du développement et l’acquisition d’un regard critique</w:t>
      </w:r>
      <w:r w:rsidR="009050AF">
        <w:rPr>
          <w:rFonts w:asciiTheme="minorHAnsi" w:hAnsiTheme="minorHAnsi" w:cs="Arial"/>
          <w:color w:val="000000"/>
          <w:lang w:val="fr-BE"/>
        </w:rPr>
        <w:t> ;</w:t>
      </w:r>
    </w:p>
    <w:p w14:paraId="777C1701" w14:textId="4EFED47A" w:rsidR="00744D24" w:rsidRPr="00697244" w:rsidRDefault="00744D24" w:rsidP="0064461C">
      <w:pPr>
        <w:pStyle w:val="Paragraphedeliste"/>
        <w:numPr>
          <w:ilvl w:val="1"/>
          <w:numId w:val="82"/>
        </w:numPr>
        <w:autoSpaceDE w:val="0"/>
        <w:autoSpaceDN w:val="0"/>
        <w:adjustRightInd w:val="0"/>
        <w:spacing w:after="200"/>
        <w:contextualSpacing/>
        <w:jc w:val="both"/>
        <w:rPr>
          <w:rFonts w:asciiTheme="minorHAnsi" w:hAnsiTheme="minorHAnsi" w:cs="Arial"/>
          <w:color w:val="000000"/>
          <w:lang w:val="fr-BE"/>
        </w:rPr>
      </w:pPr>
      <w:r w:rsidRPr="00697244">
        <w:rPr>
          <w:rFonts w:asciiTheme="minorHAnsi" w:hAnsiTheme="minorHAnsi" w:cs="Arial"/>
          <w:b/>
          <w:color w:val="000000"/>
          <w:lang w:val="fr-BE"/>
        </w:rPr>
        <w:t>provoquer des changements de valeurs, attitudes et comportements</w:t>
      </w:r>
      <w:r w:rsidRPr="00697244">
        <w:rPr>
          <w:rFonts w:asciiTheme="minorHAnsi" w:hAnsiTheme="minorHAnsi" w:cs="Arial"/>
          <w:color w:val="000000"/>
          <w:lang w:val="fr-BE"/>
        </w:rPr>
        <w:t xml:space="preserve"> sur les plans individuels et collectifs</w:t>
      </w:r>
      <w:r w:rsidR="009050AF">
        <w:rPr>
          <w:rFonts w:asciiTheme="minorHAnsi" w:hAnsiTheme="minorHAnsi" w:cs="Arial"/>
          <w:color w:val="000000"/>
          <w:lang w:val="fr-BE"/>
        </w:rPr>
        <w:t> ;</w:t>
      </w:r>
    </w:p>
    <w:p w14:paraId="54A3DF70" w14:textId="72C90638" w:rsidR="00744D24" w:rsidRDefault="00744D24" w:rsidP="0064461C">
      <w:pPr>
        <w:pStyle w:val="Paragraphedeliste"/>
        <w:numPr>
          <w:ilvl w:val="1"/>
          <w:numId w:val="82"/>
        </w:numPr>
        <w:autoSpaceDE w:val="0"/>
        <w:autoSpaceDN w:val="0"/>
        <w:adjustRightInd w:val="0"/>
        <w:spacing w:after="200"/>
        <w:contextualSpacing/>
        <w:jc w:val="both"/>
        <w:rPr>
          <w:rFonts w:asciiTheme="minorHAnsi" w:hAnsiTheme="minorHAnsi" w:cs="Arial"/>
          <w:color w:val="000000"/>
          <w:lang w:val="fr-BE"/>
        </w:rPr>
      </w:pPr>
      <w:r w:rsidRPr="00697244">
        <w:rPr>
          <w:rFonts w:asciiTheme="minorHAnsi" w:hAnsiTheme="minorHAnsi" w:cs="Arial"/>
          <w:b/>
          <w:color w:val="000000"/>
          <w:lang w:val="fr-BE"/>
        </w:rPr>
        <w:t>susciter l’exercice actif des droits et responsabilités</w:t>
      </w:r>
      <w:r w:rsidRPr="00697244">
        <w:rPr>
          <w:rFonts w:asciiTheme="minorHAnsi" w:hAnsiTheme="minorHAnsi" w:cs="Arial"/>
          <w:color w:val="000000"/>
          <w:lang w:val="fr-BE"/>
        </w:rPr>
        <w:t xml:space="preserve"> aux niveaux local et global, en faveur d’un monde plus juste et solidaire.</w:t>
      </w:r>
    </w:p>
    <w:p w14:paraId="5BCCB25E" w14:textId="1E17DA08" w:rsidR="00A65BCA" w:rsidRDefault="00397932" w:rsidP="0064461C">
      <w:pPr>
        <w:autoSpaceDE w:val="0"/>
        <w:autoSpaceDN w:val="0"/>
        <w:adjustRightInd w:val="0"/>
        <w:jc w:val="both"/>
        <w:rPr>
          <w:rFonts w:asciiTheme="minorHAnsi" w:hAnsiTheme="minorHAnsi"/>
          <w:color w:val="000000"/>
          <w:lang w:val="fr-BE"/>
        </w:rPr>
      </w:pPr>
      <w:r w:rsidRPr="001313DF">
        <w:rPr>
          <w:rFonts w:asciiTheme="minorHAnsi" w:hAnsiTheme="minorHAnsi"/>
          <w:lang w:val="fr-BE"/>
        </w:rPr>
        <w:t xml:space="preserve">Les médias, les milieux associatifs et l'ensemble de la société civile sont concernés par l’éducation à la citoyenneté mondiale et la sensibilisation aux relations Nord/Sud équitables. </w:t>
      </w:r>
      <w:r w:rsidR="00EB4F0A">
        <w:rPr>
          <w:rFonts w:asciiTheme="minorHAnsi" w:hAnsiTheme="minorHAnsi"/>
          <w:lang w:val="fr-BE"/>
        </w:rPr>
        <w:t>L</w:t>
      </w:r>
      <w:r w:rsidR="00A309E2" w:rsidRPr="0064461C">
        <w:rPr>
          <w:rFonts w:asciiTheme="minorHAnsi" w:hAnsiTheme="minorHAnsi"/>
          <w:color w:val="000000"/>
          <w:lang w:val="fr-BE"/>
        </w:rPr>
        <w:t xml:space="preserve">es productions audiovisuelles sont </w:t>
      </w:r>
      <w:r w:rsidR="00F72944" w:rsidRPr="0064461C">
        <w:rPr>
          <w:rFonts w:asciiTheme="minorHAnsi" w:hAnsiTheme="minorHAnsi"/>
          <w:color w:val="000000"/>
          <w:lang w:val="fr-BE"/>
        </w:rPr>
        <w:t xml:space="preserve">financées en tant </w:t>
      </w:r>
      <w:r w:rsidR="00F72944" w:rsidRPr="00344B8D">
        <w:rPr>
          <w:rFonts w:asciiTheme="minorHAnsi" w:hAnsiTheme="minorHAnsi"/>
          <w:lang w:val="fr-BE"/>
        </w:rPr>
        <w:t>qu</w:t>
      </w:r>
      <w:r w:rsidR="0032122A" w:rsidRPr="00344B8D">
        <w:rPr>
          <w:rFonts w:asciiTheme="minorHAnsi" w:hAnsiTheme="minorHAnsi"/>
          <w:lang w:val="fr-BE"/>
        </w:rPr>
        <w:t>’</w:t>
      </w:r>
      <w:r w:rsidR="00F72944" w:rsidRPr="0064461C">
        <w:rPr>
          <w:rFonts w:asciiTheme="minorHAnsi" w:hAnsiTheme="minorHAnsi"/>
          <w:color w:val="000000"/>
          <w:lang w:val="fr-BE"/>
        </w:rPr>
        <w:t xml:space="preserve">outils </w:t>
      </w:r>
      <w:r w:rsidR="001F5007">
        <w:rPr>
          <w:rFonts w:asciiTheme="minorHAnsi" w:hAnsiTheme="minorHAnsi"/>
          <w:lang w:val="fr-BE"/>
        </w:rPr>
        <w:t>d’</w:t>
      </w:r>
      <w:r w:rsidR="00F72944" w:rsidRPr="00344B8D">
        <w:rPr>
          <w:rFonts w:asciiTheme="minorHAnsi" w:hAnsiTheme="minorHAnsi"/>
          <w:lang w:val="fr-BE"/>
        </w:rPr>
        <w:t>ECM</w:t>
      </w:r>
      <w:r w:rsidR="00A65BCA">
        <w:rPr>
          <w:rFonts w:asciiTheme="minorHAnsi" w:hAnsiTheme="minorHAnsi"/>
          <w:color w:val="000000"/>
          <w:lang w:val="fr-BE"/>
        </w:rPr>
        <w:t xml:space="preserve"> </w:t>
      </w:r>
      <w:r w:rsidR="00A309E2" w:rsidRPr="0064461C">
        <w:rPr>
          <w:rFonts w:asciiTheme="minorHAnsi" w:hAnsiTheme="minorHAnsi"/>
          <w:color w:val="000000"/>
          <w:lang w:val="fr-BE"/>
        </w:rPr>
        <w:t>car</w:t>
      </w:r>
      <w:r w:rsidR="009050AF" w:rsidRPr="0064461C">
        <w:rPr>
          <w:rFonts w:asciiTheme="minorHAnsi" w:hAnsiTheme="minorHAnsi" w:cs="Arial"/>
          <w:color w:val="000000"/>
          <w:lang w:val="fr-BE"/>
        </w:rPr>
        <w:t> :</w:t>
      </w:r>
    </w:p>
    <w:p w14:paraId="047BDC25" w14:textId="77777777" w:rsidR="00A65BCA" w:rsidRPr="0064461C" w:rsidRDefault="00A65BCA" w:rsidP="0064461C">
      <w:pPr>
        <w:autoSpaceDE w:val="0"/>
        <w:autoSpaceDN w:val="0"/>
        <w:adjustRightInd w:val="0"/>
        <w:jc w:val="both"/>
        <w:rPr>
          <w:rFonts w:asciiTheme="minorHAnsi" w:hAnsiTheme="minorHAnsi"/>
          <w:color w:val="000000"/>
          <w:lang w:val="fr-BE"/>
        </w:rPr>
      </w:pPr>
    </w:p>
    <w:p w14:paraId="2C1C17AA" w14:textId="624B9585" w:rsidR="00A309E2" w:rsidRPr="0064461C" w:rsidRDefault="00A65BCA">
      <w:pPr>
        <w:jc w:val="both"/>
        <w:rPr>
          <w:rFonts w:ascii="Calibri" w:eastAsia="Calibri" w:hAnsi="Calibri" w:cs="Calibri"/>
          <w:kern w:val="3"/>
          <w:lang w:val="fr-BE"/>
        </w:rPr>
      </w:pPr>
      <w:r>
        <w:rPr>
          <w:rFonts w:ascii="Calibri" w:eastAsia="Calibri" w:hAnsi="Calibri"/>
          <w:kern w:val="3"/>
          <w:lang w:val="fr-BE"/>
        </w:rPr>
        <w:t>-</w:t>
      </w:r>
      <w:r w:rsidR="00A309E2" w:rsidRPr="0064461C">
        <w:rPr>
          <w:rFonts w:ascii="Calibri" w:eastAsia="Calibri" w:hAnsi="Calibri"/>
          <w:kern w:val="3"/>
          <w:lang w:val="fr-BE"/>
        </w:rPr>
        <w:t>elles peuvent en peu de temps décrire une situation complexe tout en faisant intervenir l’émotion</w:t>
      </w:r>
      <w:r w:rsidR="009050AF" w:rsidRPr="0064461C">
        <w:rPr>
          <w:rFonts w:ascii="Calibri" w:eastAsia="Calibri" w:hAnsi="Calibri" w:cs="Calibri"/>
          <w:kern w:val="3"/>
          <w:lang w:val="fr-BE"/>
        </w:rPr>
        <w:t> ;</w:t>
      </w:r>
    </w:p>
    <w:p w14:paraId="3C59DFC3" w14:textId="08B40AA7" w:rsidR="00A65BCA" w:rsidRPr="0064461C" w:rsidRDefault="00A65BCA" w:rsidP="0064461C">
      <w:pPr>
        <w:rPr>
          <w:rFonts w:ascii="Calibri" w:eastAsia="Calibri" w:hAnsi="Calibri" w:cs="Calibri"/>
          <w:kern w:val="3"/>
          <w:lang w:val="fr-BE"/>
        </w:rPr>
      </w:pPr>
      <w:r>
        <w:rPr>
          <w:rFonts w:asciiTheme="minorHAnsi" w:eastAsia="Calibri" w:hAnsiTheme="minorHAnsi"/>
          <w:kern w:val="3"/>
          <w:lang w:val="fr-BE"/>
        </w:rPr>
        <w:t>-</w:t>
      </w:r>
      <w:r w:rsidR="00F72944" w:rsidRPr="0064461C">
        <w:rPr>
          <w:rFonts w:asciiTheme="minorHAnsi" w:eastAsia="Calibri" w:hAnsiTheme="minorHAnsi"/>
          <w:kern w:val="3"/>
          <w:lang w:val="fr-BE"/>
        </w:rPr>
        <w:t>elles sont potentiellement visibles</w:t>
      </w:r>
      <w:r w:rsidR="00A309E2" w:rsidRPr="0064461C">
        <w:rPr>
          <w:rFonts w:asciiTheme="minorHAnsi" w:eastAsia="Calibri" w:hAnsiTheme="minorHAnsi"/>
          <w:kern w:val="3"/>
          <w:lang w:val="fr-BE"/>
        </w:rPr>
        <w:t xml:space="preserve"> par un nombre infini de spectateurs</w:t>
      </w:r>
      <w:r w:rsidR="009050AF" w:rsidRPr="0064461C">
        <w:rPr>
          <w:rFonts w:ascii="Calibri" w:eastAsia="Calibri" w:hAnsi="Calibri" w:cs="Calibri"/>
          <w:kern w:val="3"/>
          <w:lang w:val="fr-BE"/>
        </w:rPr>
        <w:t> ;</w:t>
      </w:r>
    </w:p>
    <w:p w14:paraId="61EFE2A4" w14:textId="48040A68" w:rsidR="0032122A" w:rsidRPr="0064461C" w:rsidRDefault="00A65BCA" w:rsidP="0064461C">
      <w:pPr>
        <w:rPr>
          <w:rFonts w:eastAsia="Calibri" w:cs="Calibri"/>
          <w:lang w:val="fr-BE"/>
        </w:rPr>
      </w:pPr>
      <w:r>
        <w:rPr>
          <w:rFonts w:asciiTheme="minorHAnsi" w:eastAsia="Calibri" w:hAnsiTheme="minorHAnsi"/>
          <w:kern w:val="3"/>
          <w:lang w:val="fr-BE"/>
        </w:rPr>
        <w:t>-</w:t>
      </w:r>
      <w:r w:rsidR="00A309E2" w:rsidRPr="0064461C">
        <w:rPr>
          <w:rFonts w:asciiTheme="minorHAnsi" w:eastAsia="Calibri" w:hAnsiTheme="minorHAnsi"/>
          <w:kern w:val="3"/>
          <w:lang w:val="fr-BE"/>
        </w:rPr>
        <w:t>elles sont  reproductibles et  transportables à l’infini.</w:t>
      </w:r>
      <w:r w:rsidR="0032122A" w:rsidRPr="0064461C">
        <w:rPr>
          <w:rFonts w:asciiTheme="minorHAnsi" w:eastAsia="Calibri" w:hAnsiTheme="minorHAnsi" w:cs="Calibri"/>
          <w:kern w:val="3"/>
          <w:lang w:val="fr-BE"/>
        </w:rPr>
        <w:t xml:space="preserve"> </w:t>
      </w:r>
    </w:p>
    <w:p w14:paraId="4AD69188" w14:textId="77777777" w:rsidR="0032122A" w:rsidRDefault="0032122A" w:rsidP="0064461C">
      <w:pPr>
        <w:autoSpaceDE w:val="0"/>
        <w:autoSpaceDN w:val="0"/>
        <w:adjustRightInd w:val="0"/>
        <w:spacing w:after="200"/>
        <w:ind w:firstLine="170"/>
        <w:contextualSpacing/>
        <w:jc w:val="both"/>
        <w:rPr>
          <w:rFonts w:ascii="Calibri" w:eastAsia="Calibri" w:hAnsi="Calibri" w:cs="Calibri"/>
          <w:kern w:val="3"/>
          <w:lang w:val="fr-BE"/>
        </w:rPr>
      </w:pPr>
    </w:p>
    <w:p w14:paraId="0A602A50" w14:textId="6C7C7722" w:rsidR="006C02D4" w:rsidRDefault="00E5055A" w:rsidP="0064461C">
      <w:pPr>
        <w:jc w:val="both"/>
        <w:rPr>
          <w:rFonts w:asciiTheme="minorHAnsi" w:hAnsiTheme="minorHAnsi" w:cs="Arial"/>
          <w:color w:val="000000"/>
          <w:lang w:val="fr-BE"/>
        </w:rPr>
      </w:pPr>
      <w:r w:rsidRPr="00697244">
        <w:rPr>
          <w:rFonts w:asciiTheme="minorHAnsi" w:hAnsiTheme="minorHAnsi" w:cs="Arial"/>
          <w:color w:val="000000"/>
          <w:lang w:val="fr-BE"/>
        </w:rPr>
        <w:t xml:space="preserve">Plus une production audiovisuelle permet de répondre à ces objectifs, plus </w:t>
      </w:r>
      <w:r w:rsidR="005D174C" w:rsidRPr="00697244">
        <w:rPr>
          <w:rFonts w:asciiTheme="minorHAnsi" w:hAnsiTheme="minorHAnsi" w:cs="Arial"/>
          <w:color w:val="000000"/>
          <w:lang w:val="fr-BE"/>
        </w:rPr>
        <w:t xml:space="preserve">il est intéressant pour la coopération belge qu’elle soit réalisée, diffusée et qu’elle puisse signifier le commencement ou la poursuite d’une réflexion du spectateur sur les relations </w:t>
      </w:r>
      <w:r w:rsidR="00F72944">
        <w:rPr>
          <w:rFonts w:asciiTheme="minorHAnsi" w:hAnsiTheme="minorHAnsi" w:cs="Arial"/>
          <w:color w:val="000000"/>
          <w:lang w:val="fr-BE"/>
        </w:rPr>
        <w:t>N</w:t>
      </w:r>
      <w:r w:rsidR="005D174C" w:rsidRPr="00697244">
        <w:rPr>
          <w:rFonts w:asciiTheme="minorHAnsi" w:hAnsiTheme="minorHAnsi" w:cs="Arial"/>
          <w:color w:val="000000"/>
          <w:lang w:val="fr-BE"/>
        </w:rPr>
        <w:t>ord-</w:t>
      </w:r>
      <w:r w:rsidR="00F72944">
        <w:rPr>
          <w:rFonts w:asciiTheme="minorHAnsi" w:hAnsiTheme="minorHAnsi" w:cs="Arial"/>
          <w:color w:val="000000"/>
          <w:lang w:val="fr-BE"/>
        </w:rPr>
        <w:t>S</w:t>
      </w:r>
      <w:r w:rsidR="005D174C" w:rsidRPr="00697244">
        <w:rPr>
          <w:rFonts w:asciiTheme="minorHAnsi" w:hAnsiTheme="minorHAnsi" w:cs="Arial"/>
          <w:color w:val="000000"/>
          <w:lang w:val="fr-BE"/>
        </w:rPr>
        <w:t xml:space="preserve">ud et les </w:t>
      </w:r>
      <w:r w:rsidR="003A6A17" w:rsidRPr="00697244">
        <w:rPr>
          <w:rFonts w:asciiTheme="minorHAnsi" w:hAnsiTheme="minorHAnsi" w:cs="Arial"/>
          <w:color w:val="000000"/>
          <w:lang w:val="fr-BE"/>
        </w:rPr>
        <w:t>défis mondiaux de</w:t>
      </w:r>
      <w:r w:rsidR="005D174C" w:rsidRPr="00697244">
        <w:rPr>
          <w:rFonts w:asciiTheme="minorHAnsi" w:hAnsiTheme="minorHAnsi" w:cs="Arial"/>
          <w:color w:val="000000"/>
          <w:lang w:val="fr-BE"/>
        </w:rPr>
        <w:t xml:space="preserve"> développement.</w:t>
      </w:r>
    </w:p>
    <w:p w14:paraId="137388A9" w14:textId="77777777" w:rsidR="006C02D4" w:rsidRDefault="006C02D4" w:rsidP="0064461C">
      <w:pPr>
        <w:widowControl w:val="0"/>
        <w:suppressAutoHyphens/>
        <w:overflowPunct w:val="0"/>
        <w:autoSpaceDE w:val="0"/>
        <w:autoSpaceDN w:val="0"/>
        <w:spacing w:after="200" w:line="276" w:lineRule="auto"/>
        <w:contextualSpacing/>
        <w:textAlignment w:val="baseline"/>
        <w:rPr>
          <w:rFonts w:ascii="Calibri" w:eastAsia="Calibri" w:hAnsi="Calibri" w:cs="Calibri"/>
          <w:kern w:val="3"/>
          <w:sz w:val="22"/>
          <w:szCs w:val="22"/>
          <w:lang w:val="fr-BE"/>
        </w:rPr>
      </w:pPr>
    </w:p>
    <w:p w14:paraId="524E67FA" w14:textId="7DF348B0" w:rsidR="006C02D4" w:rsidRPr="001313DF" w:rsidRDefault="006C02D4" w:rsidP="001313DF">
      <w:pPr>
        <w:widowControl w:val="0"/>
        <w:suppressAutoHyphens/>
        <w:overflowPunct w:val="0"/>
        <w:autoSpaceDE w:val="0"/>
        <w:autoSpaceDN w:val="0"/>
        <w:spacing w:after="200" w:line="276" w:lineRule="auto"/>
        <w:contextualSpacing/>
        <w:textAlignment w:val="baseline"/>
        <w:rPr>
          <w:lang w:val="fr-BE"/>
        </w:rPr>
      </w:pPr>
      <w:r w:rsidRPr="00CE13C9">
        <w:rPr>
          <w:rFonts w:asciiTheme="minorHAnsi" w:eastAsia="Calibri" w:hAnsiTheme="minorHAnsi"/>
          <w:color w:val="000000"/>
          <w:lang w:val="fr-BE"/>
        </w:rPr>
        <w:t>Pour plus d’infos sur notre vision en matière d’audiovisuel, consultez</w:t>
      </w:r>
      <w:r w:rsidR="001313DF">
        <w:rPr>
          <w:rFonts w:asciiTheme="minorHAnsi" w:eastAsia="Calibri" w:hAnsiTheme="minorHAnsi"/>
          <w:color w:val="000000"/>
          <w:lang w:val="fr-BE"/>
        </w:rPr>
        <w:t> :</w:t>
      </w:r>
      <w:r w:rsidR="001313DF">
        <w:rPr>
          <w:rFonts w:asciiTheme="minorHAnsi" w:eastAsia="Calibri" w:hAnsiTheme="minorHAnsi"/>
          <w:color w:val="000000"/>
          <w:lang w:val="fr-BE"/>
        </w:rPr>
        <w:br/>
      </w:r>
      <w:hyperlink r:id="rId16" w:history="1">
        <w:r w:rsidRPr="001313DF">
          <w:rPr>
            <w:rStyle w:val="Lienhypertexte"/>
            <w:lang w:val="fr-BE"/>
          </w:rPr>
          <w:t>https://www.glo-be.be/fr/articles/le-film-arme-deducation-massive-la-citoyennete-mondiale</w:t>
        </w:r>
      </w:hyperlink>
    </w:p>
    <w:p w14:paraId="0595BEFA" w14:textId="77777777" w:rsidR="00F366A8" w:rsidRPr="00697244" w:rsidRDefault="00F366A8" w:rsidP="00456CCA">
      <w:pPr>
        <w:jc w:val="both"/>
        <w:rPr>
          <w:rFonts w:asciiTheme="minorHAnsi" w:hAnsiTheme="minorHAnsi" w:cs="Arial"/>
          <w:color w:val="000000"/>
          <w:lang w:val="fr-BE"/>
        </w:rPr>
      </w:pPr>
    </w:p>
    <w:p w14:paraId="61BBF373" w14:textId="31EA4C76" w:rsidR="00CB71BA" w:rsidRPr="00A65BCA" w:rsidRDefault="00744D24" w:rsidP="0064461C">
      <w:pPr>
        <w:pStyle w:val="Titre2"/>
        <w:rPr>
          <w:u w:val="single"/>
        </w:rPr>
      </w:pPr>
      <w:bookmarkStart w:id="11" w:name="_Toc24986456"/>
      <w:bookmarkStart w:id="12" w:name="_Toc21447795"/>
      <w:r w:rsidRPr="00A65BCA">
        <w:rPr>
          <w:u w:val="single"/>
        </w:rPr>
        <w:t>CATEGORIES</w:t>
      </w:r>
      <w:r w:rsidR="00760EA9">
        <w:rPr>
          <w:u w:val="single"/>
        </w:rPr>
        <w:t>(Lots)</w:t>
      </w:r>
      <w:r w:rsidR="00003181" w:rsidRPr="00A65BCA">
        <w:rPr>
          <w:u w:val="single"/>
        </w:rPr>
        <w:t xml:space="preserve"> </w:t>
      </w:r>
      <w:r w:rsidR="00A0102F" w:rsidRPr="00A65BCA">
        <w:rPr>
          <w:u w:val="single"/>
        </w:rPr>
        <w:t>ET</w:t>
      </w:r>
      <w:r w:rsidRPr="00A65BCA">
        <w:rPr>
          <w:u w:val="single"/>
        </w:rPr>
        <w:t xml:space="preserve"> </w:t>
      </w:r>
      <w:r w:rsidR="00F366A8" w:rsidRPr="00A65BCA">
        <w:rPr>
          <w:u w:val="single"/>
        </w:rPr>
        <w:t>PRINCIPAUX CRITERES PRIS EN COMPTE</w:t>
      </w:r>
      <w:bookmarkEnd w:id="11"/>
      <w:r w:rsidR="00F366A8" w:rsidRPr="00A65BCA">
        <w:rPr>
          <w:u w:val="single"/>
        </w:rPr>
        <w:t> </w:t>
      </w:r>
      <w:bookmarkEnd w:id="12"/>
    </w:p>
    <w:p w14:paraId="02777918" w14:textId="77777777" w:rsidR="00CB71BA" w:rsidRPr="00697244" w:rsidRDefault="00CB71BA" w:rsidP="00456CCA">
      <w:pPr>
        <w:spacing w:after="200"/>
        <w:contextualSpacing/>
        <w:jc w:val="both"/>
        <w:outlineLvl w:val="0"/>
        <w:rPr>
          <w:rFonts w:asciiTheme="minorHAnsi" w:hAnsiTheme="minorHAnsi" w:cs="Arial"/>
          <w:sz w:val="20"/>
          <w:szCs w:val="20"/>
          <w:lang w:val="fr-BE"/>
        </w:rPr>
      </w:pPr>
    </w:p>
    <w:p w14:paraId="3C6D39ED" w14:textId="4016B24B" w:rsidR="00744D24" w:rsidRPr="00697244" w:rsidRDefault="003D6607" w:rsidP="00697244">
      <w:pPr>
        <w:rPr>
          <w:rFonts w:asciiTheme="minorHAnsi" w:hAnsiTheme="minorHAnsi"/>
          <w:lang w:val="fr-BE"/>
        </w:rPr>
      </w:pPr>
      <w:bookmarkStart w:id="13" w:name="_Toc531621922"/>
      <w:r w:rsidRPr="00697244">
        <w:rPr>
          <w:rFonts w:asciiTheme="minorHAnsi" w:hAnsiTheme="minorHAnsi"/>
          <w:lang w:val="fr-BE"/>
        </w:rPr>
        <w:t>La DGD sélectionne et cofinance des projets audiovisuels qui s’inscri</w:t>
      </w:r>
      <w:r w:rsidR="00DE2B5F" w:rsidRPr="00697244">
        <w:rPr>
          <w:rFonts w:asciiTheme="minorHAnsi" w:hAnsiTheme="minorHAnsi"/>
          <w:lang w:val="fr-BE"/>
        </w:rPr>
        <w:t>vent</w:t>
      </w:r>
      <w:r w:rsidRPr="00697244">
        <w:rPr>
          <w:rFonts w:asciiTheme="minorHAnsi" w:hAnsiTheme="minorHAnsi"/>
          <w:lang w:val="fr-BE"/>
        </w:rPr>
        <w:t xml:space="preserve"> dans cette vision de l’éducation </w:t>
      </w:r>
      <w:r w:rsidR="003A6A17" w:rsidRPr="00A21289">
        <w:rPr>
          <w:rFonts w:asciiTheme="minorHAnsi" w:hAnsiTheme="minorHAnsi"/>
          <w:lang w:val="fr-BE"/>
        </w:rPr>
        <w:t>à la citoyenneté mondiale</w:t>
      </w:r>
      <w:r w:rsidR="003A6A17" w:rsidRPr="00697244" w:rsidDel="003A6A17">
        <w:rPr>
          <w:rFonts w:asciiTheme="minorHAnsi" w:hAnsiTheme="minorHAnsi"/>
          <w:lang w:val="fr-BE"/>
        </w:rPr>
        <w:t xml:space="preserve"> </w:t>
      </w:r>
      <w:r w:rsidRPr="00697244">
        <w:rPr>
          <w:rFonts w:asciiTheme="minorHAnsi" w:hAnsiTheme="minorHAnsi"/>
          <w:lang w:val="fr-BE"/>
        </w:rPr>
        <w:t xml:space="preserve">pour un public belge. </w:t>
      </w:r>
      <w:r w:rsidR="0093312B" w:rsidRPr="00697244">
        <w:rPr>
          <w:rFonts w:asciiTheme="minorHAnsi" w:hAnsiTheme="minorHAnsi"/>
          <w:b/>
          <w:lang w:val="fr-BE"/>
        </w:rPr>
        <w:t xml:space="preserve">L’objectif est de </w:t>
      </w:r>
      <w:r w:rsidR="00535740" w:rsidRPr="00697244">
        <w:rPr>
          <w:rFonts w:asciiTheme="minorHAnsi" w:hAnsiTheme="minorHAnsi"/>
          <w:b/>
          <w:lang w:val="fr-BE"/>
        </w:rPr>
        <w:t>soutenir le développement de</w:t>
      </w:r>
      <w:r w:rsidR="00744D24" w:rsidRPr="00697244">
        <w:rPr>
          <w:rFonts w:asciiTheme="minorHAnsi" w:hAnsiTheme="minorHAnsi"/>
          <w:b/>
          <w:lang w:val="fr-BE"/>
        </w:rPr>
        <w:t xml:space="preserve"> </w:t>
      </w:r>
      <w:r w:rsidR="002F6D63" w:rsidRPr="00697244">
        <w:rPr>
          <w:rFonts w:asciiTheme="minorHAnsi" w:hAnsiTheme="minorHAnsi"/>
          <w:b/>
          <w:lang w:val="fr-BE"/>
        </w:rPr>
        <w:t>projet</w:t>
      </w:r>
      <w:r w:rsidR="0093312B" w:rsidRPr="00697244">
        <w:rPr>
          <w:rFonts w:asciiTheme="minorHAnsi" w:hAnsiTheme="minorHAnsi"/>
          <w:b/>
          <w:lang w:val="fr-BE"/>
        </w:rPr>
        <w:t>s</w:t>
      </w:r>
      <w:r w:rsidR="002F6D63" w:rsidRPr="00697244">
        <w:rPr>
          <w:rFonts w:asciiTheme="minorHAnsi" w:hAnsiTheme="minorHAnsi"/>
          <w:b/>
          <w:lang w:val="fr-BE"/>
        </w:rPr>
        <w:t xml:space="preserve"> audiovisuel</w:t>
      </w:r>
      <w:r w:rsidR="0093312B" w:rsidRPr="00697244">
        <w:rPr>
          <w:rFonts w:asciiTheme="minorHAnsi" w:hAnsiTheme="minorHAnsi"/>
          <w:b/>
          <w:lang w:val="fr-BE"/>
        </w:rPr>
        <w:t>s</w:t>
      </w:r>
      <w:r w:rsidR="002F6D63" w:rsidRPr="00697244">
        <w:rPr>
          <w:rFonts w:asciiTheme="minorHAnsi" w:hAnsiTheme="minorHAnsi"/>
          <w:b/>
          <w:lang w:val="fr-BE"/>
        </w:rPr>
        <w:t xml:space="preserve"> </w:t>
      </w:r>
      <w:r w:rsidR="0093312B" w:rsidRPr="00697244">
        <w:rPr>
          <w:rFonts w:asciiTheme="minorHAnsi" w:hAnsiTheme="minorHAnsi"/>
          <w:b/>
          <w:lang w:val="fr-BE"/>
        </w:rPr>
        <w:t xml:space="preserve">dont la thématique et </w:t>
      </w:r>
      <w:r w:rsidR="00535740" w:rsidRPr="00697244">
        <w:rPr>
          <w:rFonts w:asciiTheme="minorHAnsi" w:hAnsiTheme="minorHAnsi"/>
          <w:b/>
          <w:lang w:val="fr-BE"/>
        </w:rPr>
        <w:t xml:space="preserve">le traitement cinématographique </w:t>
      </w:r>
      <w:r w:rsidR="00744D24" w:rsidRPr="00697244">
        <w:rPr>
          <w:rFonts w:asciiTheme="minorHAnsi" w:hAnsiTheme="minorHAnsi"/>
          <w:b/>
          <w:lang w:val="fr-BE"/>
        </w:rPr>
        <w:t xml:space="preserve"> toucher</w:t>
      </w:r>
      <w:r w:rsidR="00535740" w:rsidRPr="00697244">
        <w:rPr>
          <w:rFonts w:asciiTheme="minorHAnsi" w:hAnsiTheme="minorHAnsi"/>
          <w:b/>
          <w:lang w:val="fr-BE"/>
        </w:rPr>
        <w:t>a</w:t>
      </w:r>
      <w:r w:rsidR="00744D24" w:rsidRPr="00697244">
        <w:rPr>
          <w:rFonts w:asciiTheme="minorHAnsi" w:hAnsiTheme="minorHAnsi"/>
          <w:b/>
          <w:lang w:val="fr-BE"/>
        </w:rPr>
        <w:t xml:space="preserve"> un large public et le conscientiser</w:t>
      </w:r>
      <w:r w:rsidR="00535740" w:rsidRPr="00697244">
        <w:rPr>
          <w:rFonts w:asciiTheme="minorHAnsi" w:hAnsiTheme="minorHAnsi"/>
          <w:b/>
          <w:lang w:val="fr-BE"/>
        </w:rPr>
        <w:t>a</w:t>
      </w:r>
      <w:r w:rsidR="00744D24" w:rsidRPr="00697244">
        <w:rPr>
          <w:rFonts w:asciiTheme="minorHAnsi" w:hAnsiTheme="minorHAnsi"/>
          <w:b/>
          <w:lang w:val="fr-BE"/>
        </w:rPr>
        <w:t xml:space="preserve"> (voire initier</w:t>
      </w:r>
      <w:r w:rsidR="00535740" w:rsidRPr="00697244">
        <w:rPr>
          <w:rFonts w:asciiTheme="minorHAnsi" w:hAnsiTheme="minorHAnsi"/>
          <w:b/>
          <w:lang w:val="fr-BE"/>
        </w:rPr>
        <w:t>a</w:t>
      </w:r>
      <w:r w:rsidR="00744D24" w:rsidRPr="00697244">
        <w:rPr>
          <w:rFonts w:asciiTheme="minorHAnsi" w:hAnsiTheme="minorHAnsi"/>
          <w:b/>
          <w:lang w:val="fr-BE"/>
        </w:rPr>
        <w:t xml:space="preserve"> u</w:t>
      </w:r>
      <w:r w:rsidR="0093312B" w:rsidRPr="00697244">
        <w:rPr>
          <w:rFonts w:asciiTheme="minorHAnsi" w:hAnsiTheme="minorHAnsi"/>
          <w:b/>
          <w:lang w:val="fr-BE"/>
        </w:rPr>
        <w:t xml:space="preserve">ne réflexion et un engagement) </w:t>
      </w:r>
      <w:r w:rsidR="00744D24" w:rsidRPr="00697244">
        <w:rPr>
          <w:rFonts w:asciiTheme="minorHAnsi" w:hAnsiTheme="minorHAnsi"/>
          <w:b/>
          <w:lang w:val="fr-BE"/>
        </w:rPr>
        <w:t xml:space="preserve">sur des problématiques </w:t>
      </w:r>
      <w:r w:rsidR="00DE2B5F" w:rsidRPr="00697244">
        <w:rPr>
          <w:rFonts w:asciiTheme="minorHAnsi" w:hAnsiTheme="minorHAnsi"/>
          <w:b/>
          <w:lang w:val="fr-BE"/>
        </w:rPr>
        <w:t xml:space="preserve">globales </w:t>
      </w:r>
      <w:r w:rsidR="003A6A17">
        <w:rPr>
          <w:rFonts w:asciiTheme="minorHAnsi" w:hAnsiTheme="minorHAnsi"/>
          <w:b/>
          <w:lang w:val="fr-BE"/>
        </w:rPr>
        <w:t>de</w:t>
      </w:r>
      <w:r w:rsidR="00744D24" w:rsidRPr="00697244">
        <w:rPr>
          <w:rFonts w:asciiTheme="minorHAnsi" w:hAnsiTheme="minorHAnsi"/>
          <w:b/>
          <w:lang w:val="fr-BE"/>
        </w:rPr>
        <w:t xml:space="preserve"> développement.</w:t>
      </w:r>
      <w:bookmarkEnd w:id="13"/>
    </w:p>
    <w:p w14:paraId="45541962" w14:textId="77777777" w:rsidR="00623D68" w:rsidRPr="00697244" w:rsidRDefault="00623D68" w:rsidP="00697244">
      <w:pPr>
        <w:rPr>
          <w:rFonts w:asciiTheme="minorHAnsi" w:hAnsiTheme="minorHAnsi"/>
          <w:b/>
          <w:lang w:val="fr-BE"/>
        </w:rPr>
      </w:pPr>
    </w:p>
    <w:p w14:paraId="6D24C629" w14:textId="77777777" w:rsidR="0051366A" w:rsidRPr="00697244" w:rsidRDefault="0051366A" w:rsidP="0051366A">
      <w:pPr>
        <w:jc w:val="both"/>
        <w:rPr>
          <w:rFonts w:asciiTheme="minorHAnsi" w:hAnsiTheme="minorHAnsi" w:cs="Arial"/>
          <w:lang w:val="fr-BE"/>
        </w:rPr>
      </w:pPr>
      <w:r>
        <w:rPr>
          <w:rFonts w:asciiTheme="minorHAnsi" w:hAnsiTheme="minorHAnsi" w:cs="Arial"/>
          <w:lang w:val="fr-BE"/>
        </w:rPr>
        <w:t>L</w:t>
      </w:r>
      <w:r w:rsidRPr="00697244">
        <w:rPr>
          <w:rFonts w:asciiTheme="minorHAnsi" w:hAnsiTheme="minorHAnsi" w:cs="Arial"/>
          <w:lang w:val="fr-BE"/>
        </w:rPr>
        <w:t xml:space="preserve">e montant du cofinancement </w:t>
      </w:r>
      <w:r>
        <w:rPr>
          <w:rFonts w:asciiTheme="minorHAnsi" w:hAnsiTheme="minorHAnsi" w:cs="Arial"/>
          <w:lang w:val="fr-BE"/>
        </w:rPr>
        <w:t>est</w:t>
      </w:r>
      <w:r w:rsidRPr="00697244">
        <w:rPr>
          <w:rFonts w:asciiTheme="minorHAnsi" w:hAnsiTheme="minorHAnsi" w:cs="Arial"/>
          <w:lang w:val="fr-BE"/>
        </w:rPr>
        <w:t xml:space="preserve"> calculé compte tenu :</w:t>
      </w:r>
    </w:p>
    <w:p w14:paraId="36D312F3" w14:textId="47EBF7E8" w:rsidR="0051366A" w:rsidRPr="0064461C" w:rsidRDefault="0051366A" w:rsidP="0064461C">
      <w:pPr>
        <w:pStyle w:val="Paragraphedeliste"/>
        <w:numPr>
          <w:ilvl w:val="0"/>
          <w:numId w:val="109"/>
        </w:numPr>
        <w:jc w:val="both"/>
        <w:rPr>
          <w:rFonts w:asciiTheme="minorHAnsi" w:hAnsiTheme="minorHAnsi" w:cs="Arial"/>
          <w:lang w:val="fr-BE"/>
        </w:rPr>
      </w:pPr>
      <w:r w:rsidRPr="0064461C">
        <w:rPr>
          <w:rFonts w:asciiTheme="minorHAnsi" w:hAnsiTheme="minorHAnsi" w:cs="Arial"/>
          <w:lang w:val="fr-BE"/>
        </w:rPr>
        <w:t xml:space="preserve">des différents lots </w:t>
      </w:r>
    </w:p>
    <w:p w14:paraId="0E8A6EB6" w14:textId="027D76EE" w:rsidR="00EB4F0A" w:rsidRDefault="0051366A" w:rsidP="0064461C">
      <w:pPr>
        <w:pStyle w:val="Paragraphedeliste"/>
        <w:numPr>
          <w:ilvl w:val="0"/>
          <w:numId w:val="109"/>
        </w:numPr>
        <w:jc w:val="both"/>
        <w:rPr>
          <w:rFonts w:asciiTheme="minorHAnsi" w:hAnsiTheme="minorHAnsi" w:cs="Arial"/>
          <w:lang w:val="fr-BE"/>
        </w:rPr>
      </w:pPr>
      <w:r w:rsidRPr="0064461C">
        <w:rPr>
          <w:rFonts w:asciiTheme="minorHAnsi" w:hAnsiTheme="minorHAnsi" w:cs="Arial"/>
          <w:lang w:val="fr-BE"/>
        </w:rPr>
        <w:t>des bonus auxquels le film répond</w:t>
      </w:r>
    </w:p>
    <w:p w14:paraId="16C50C98" w14:textId="22484082" w:rsidR="0051366A" w:rsidRPr="0064461C" w:rsidRDefault="0051366A" w:rsidP="0064461C">
      <w:pPr>
        <w:pStyle w:val="Paragraphedeliste"/>
        <w:numPr>
          <w:ilvl w:val="0"/>
          <w:numId w:val="109"/>
        </w:numPr>
        <w:jc w:val="both"/>
        <w:rPr>
          <w:rFonts w:asciiTheme="minorHAnsi" w:hAnsiTheme="minorHAnsi" w:cs="Arial"/>
          <w:lang w:val="fr-BE"/>
        </w:rPr>
      </w:pPr>
      <w:r w:rsidRPr="0064461C">
        <w:rPr>
          <w:rFonts w:asciiTheme="minorHAnsi" w:hAnsiTheme="minorHAnsi" w:cs="Arial"/>
          <w:lang w:val="fr-BE"/>
        </w:rPr>
        <w:t>des coûts de production propre à la production</w:t>
      </w:r>
    </w:p>
    <w:p w14:paraId="1222DC9F" w14:textId="77777777" w:rsidR="00744D24" w:rsidRPr="00697244" w:rsidRDefault="00744D24" w:rsidP="00456CCA">
      <w:pPr>
        <w:jc w:val="both"/>
        <w:rPr>
          <w:rFonts w:asciiTheme="minorHAnsi" w:hAnsiTheme="minorHAnsi" w:cs="Arial"/>
          <w:sz w:val="20"/>
          <w:szCs w:val="20"/>
          <w:lang w:val="fr-BE"/>
        </w:rPr>
      </w:pPr>
    </w:p>
    <w:p w14:paraId="5E767D6D" w14:textId="43A31EA5" w:rsidR="00C00313" w:rsidRPr="00D465E2" w:rsidRDefault="008F0754" w:rsidP="0064461C">
      <w:pPr>
        <w:pStyle w:val="Titre3"/>
        <w:numPr>
          <w:ilvl w:val="0"/>
          <w:numId w:val="87"/>
        </w:numPr>
        <w:rPr>
          <w:sz w:val="22"/>
          <w:szCs w:val="22"/>
        </w:rPr>
      </w:pPr>
      <w:bookmarkStart w:id="14" w:name="_Toc21447796"/>
      <w:bookmarkStart w:id="15" w:name="_Toc24986457"/>
      <w:r w:rsidRPr="00D465E2">
        <w:rPr>
          <w:sz w:val="22"/>
          <w:szCs w:val="22"/>
        </w:rPr>
        <w:t>Description et montant des c</w:t>
      </w:r>
      <w:r w:rsidR="00C00313" w:rsidRPr="00D465E2">
        <w:rPr>
          <w:sz w:val="22"/>
          <w:szCs w:val="22"/>
        </w:rPr>
        <w:t xml:space="preserve">atégories de productions audiovisuelles </w:t>
      </w:r>
      <w:r w:rsidRPr="00D465E2">
        <w:rPr>
          <w:sz w:val="22"/>
          <w:szCs w:val="22"/>
        </w:rPr>
        <w:t>(lots)</w:t>
      </w:r>
      <w:bookmarkEnd w:id="14"/>
      <w:bookmarkEnd w:id="15"/>
    </w:p>
    <w:p w14:paraId="02B6AB3F" w14:textId="77777777" w:rsidR="00C00313" w:rsidRPr="00697244" w:rsidRDefault="00C00313" w:rsidP="00456CCA">
      <w:pPr>
        <w:jc w:val="both"/>
        <w:rPr>
          <w:rFonts w:asciiTheme="minorHAnsi" w:hAnsiTheme="minorHAnsi" w:cs="Arial"/>
          <w:sz w:val="20"/>
          <w:szCs w:val="20"/>
          <w:lang w:val="fr-BE"/>
        </w:rPr>
      </w:pPr>
    </w:p>
    <w:p w14:paraId="08889F7F" w14:textId="6A15B51E" w:rsidR="00A65BCA" w:rsidRDefault="00C00313">
      <w:pPr>
        <w:jc w:val="both"/>
        <w:rPr>
          <w:rFonts w:asciiTheme="minorHAnsi" w:hAnsiTheme="minorHAnsi" w:cs="Arial"/>
          <w:lang w:val="fr-BE"/>
        </w:rPr>
      </w:pPr>
      <w:r w:rsidRPr="00697244">
        <w:rPr>
          <w:rFonts w:asciiTheme="minorHAnsi" w:hAnsiTheme="minorHAnsi" w:cs="Arial"/>
          <w:lang w:val="fr-BE"/>
        </w:rPr>
        <w:t>La DGD participe au financement de</w:t>
      </w:r>
      <w:r w:rsidR="00D33775">
        <w:rPr>
          <w:rFonts w:asciiTheme="minorHAnsi" w:hAnsiTheme="minorHAnsi" w:cs="Arial"/>
          <w:lang w:val="fr-BE"/>
        </w:rPr>
        <w:t xml:space="preserve"> </w:t>
      </w:r>
      <w:r w:rsidR="001313DF">
        <w:rPr>
          <w:rFonts w:asciiTheme="minorHAnsi" w:hAnsiTheme="minorHAnsi" w:cs="Arial"/>
          <w:lang w:val="fr-BE"/>
        </w:rPr>
        <w:t>cinq</w:t>
      </w:r>
      <w:r w:rsidR="00D33775">
        <w:rPr>
          <w:rFonts w:asciiTheme="minorHAnsi" w:hAnsiTheme="minorHAnsi" w:cs="Arial"/>
          <w:lang w:val="fr-BE"/>
        </w:rPr>
        <w:t xml:space="preserve"> </w:t>
      </w:r>
      <w:r w:rsidR="00A65BCA">
        <w:rPr>
          <w:rFonts w:asciiTheme="minorHAnsi" w:hAnsiTheme="minorHAnsi" w:cs="Arial"/>
          <w:b/>
          <w:lang w:val="fr-BE"/>
        </w:rPr>
        <w:t xml:space="preserve">lots </w:t>
      </w:r>
      <w:r w:rsidRPr="00697244">
        <w:rPr>
          <w:rFonts w:asciiTheme="minorHAnsi" w:hAnsiTheme="minorHAnsi" w:cs="Arial"/>
          <w:lang w:val="fr-BE"/>
        </w:rPr>
        <w:t xml:space="preserve">audiovisuels </w:t>
      </w:r>
      <w:r w:rsidR="00D33775">
        <w:rPr>
          <w:rFonts w:asciiTheme="minorHAnsi" w:hAnsiTheme="minorHAnsi" w:cs="Arial"/>
          <w:lang w:val="fr-BE"/>
        </w:rPr>
        <w:t xml:space="preserve">décrits </w:t>
      </w:r>
      <w:r w:rsidR="00E858BC">
        <w:rPr>
          <w:rFonts w:asciiTheme="minorHAnsi" w:hAnsiTheme="minorHAnsi" w:cs="Arial"/>
          <w:lang w:val="fr-BE"/>
        </w:rPr>
        <w:t>ci-dessous</w:t>
      </w:r>
      <w:r w:rsidR="00A65BCA">
        <w:rPr>
          <w:rFonts w:asciiTheme="minorHAnsi" w:hAnsiTheme="minorHAnsi" w:cs="Arial"/>
          <w:lang w:val="fr-BE"/>
        </w:rPr>
        <w:t> :</w:t>
      </w:r>
    </w:p>
    <w:p w14:paraId="720C5220" w14:textId="77777777" w:rsidR="00D33775" w:rsidRPr="00697244" w:rsidRDefault="00D33775">
      <w:pPr>
        <w:jc w:val="both"/>
        <w:rPr>
          <w:rFonts w:asciiTheme="minorHAnsi" w:hAnsiTheme="minorHAnsi" w:cs="Arial"/>
          <w:lang w:val="fr-BE"/>
        </w:rPr>
      </w:pPr>
    </w:p>
    <w:p w14:paraId="24908374" w14:textId="0DC9086C" w:rsidR="00DA04FD" w:rsidRPr="0064461C" w:rsidRDefault="00DA04FD" w:rsidP="0064461C">
      <w:pPr>
        <w:pStyle w:val="Titre4"/>
      </w:pPr>
      <w:r w:rsidRPr="0064461C">
        <w:t>1.1</w:t>
      </w:r>
      <w:r w:rsidRPr="00DA04FD">
        <w:t xml:space="preserve">. </w:t>
      </w:r>
      <w:r w:rsidR="00D33775" w:rsidRPr="0064461C">
        <w:t>LOT 1</w:t>
      </w:r>
      <w:r w:rsidR="004940A0" w:rsidRPr="0064461C">
        <w:t xml:space="preserve"> </w:t>
      </w:r>
      <w:r w:rsidR="00D33775" w:rsidRPr="0064461C">
        <w:t>- Fiction, film d’animation et docu-fiction</w:t>
      </w:r>
    </w:p>
    <w:p w14:paraId="68128B24" w14:textId="77777777" w:rsidR="00D33775" w:rsidRPr="00697244" w:rsidRDefault="00D33775" w:rsidP="00D33775">
      <w:pPr>
        <w:jc w:val="both"/>
        <w:rPr>
          <w:rFonts w:asciiTheme="minorHAnsi" w:hAnsiTheme="minorHAnsi" w:cs="Arial"/>
          <w:b/>
          <w:bCs/>
          <w:u w:val="single"/>
          <w:lang w:val="fr-BE"/>
        </w:rPr>
      </w:pPr>
    </w:p>
    <w:p w14:paraId="2A70D3B9" w14:textId="7454D1C0" w:rsidR="00D33775" w:rsidRDefault="00D33775" w:rsidP="0064461C">
      <w:pPr>
        <w:pStyle w:val="Paragraphedeliste"/>
        <w:numPr>
          <w:ilvl w:val="0"/>
          <w:numId w:val="77"/>
        </w:numPr>
        <w:jc w:val="both"/>
        <w:rPr>
          <w:rFonts w:asciiTheme="minorHAnsi" w:hAnsiTheme="minorHAnsi" w:cs="Arial"/>
          <w:bCs/>
          <w:lang w:val="fr-BE"/>
        </w:rPr>
      </w:pPr>
      <w:r w:rsidRPr="00697244">
        <w:rPr>
          <w:rFonts w:asciiTheme="minorHAnsi" w:hAnsiTheme="minorHAnsi"/>
          <w:u w:val="single"/>
          <w:lang w:val="fr-BE"/>
        </w:rPr>
        <w:t>Base</w:t>
      </w:r>
      <w:r w:rsidRPr="00697244">
        <w:rPr>
          <w:rFonts w:asciiTheme="minorHAnsi" w:hAnsiTheme="minorHAnsi"/>
          <w:lang w:val="fr-BE"/>
        </w:rPr>
        <w:t xml:space="preserve"> : Entre 20.000 et 40.000 </w:t>
      </w:r>
      <w:r w:rsidR="00CD5FB5">
        <w:rPr>
          <w:rFonts w:asciiTheme="minorHAnsi" w:hAnsiTheme="minorHAnsi"/>
          <w:lang w:val="fr-BE"/>
        </w:rPr>
        <w:t>EUR</w:t>
      </w:r>
      <w:r w:rsidR="004940A0">
        <w:rPr>
          <w:rFonts w:asciiTheme="minorHAnsi" w:hAnsiTheme="minorHAnsi" w:cs="Arial"/>
          <w:bCs/>
          <w:lang w:val="fr-BE"/>
        </w:rPr>
        <w:t>,</w:t>
      </w:r>
      <w:r w:rsidRPr="00697244">
        <w:rPr>
          <w:rFonts w:asciiTheme="minorHAnsi" w:hAnsiTheme="minorHAnsi"/>
          <w:lang w:val="fr-BE"/>
        </w:rPr>
        <w:t xml:space="preserve"> hors bonus</w:t>
      </w:r>
    </w:p>
    <w:p w14:paraId="29AC9C3E" w14:textId="77777777" w:rsidR="00C75BA6" w:rsidRPr="00C75BA6" w:rsidRDefault="00C75BA6" w:rsidP="00C75BA6">
      <w:pPr>
        <w:pStyle w:val="Paragraphedeliste"/>
        <w:numPr>
          <w:ilvl w:val="0"/>
          <w:numId w:val="77"/>
        </w:numPr>
        <w:jc w:val="both"/>
        <w:rPr>
          <w:rFonts w:asciiTheme="minorHAnsi" w:hAnsiTheme="minorHAnsi" w:cs="Arial"/>
          <w:b/>
          <w:lang w:val="fr-BE"/>
        </w:rPr>
      </w:pPr>
      <w:r w:rsidRPr="00C75BA6">
        <w:rPr>
          <w:rFonts w:asciiTheme="minorHAnsi" w:hAnsiTheme="minorHAnsi" w:cs="Arial"/>
          <w:u w:val="single"/>
          <w:lang w:val="fr-BE"/>
        </w:rPr>
        <w:t>Part du cofinancement</w:t>
      </w:r>
      <w:r w:rsidRPr="00C75BA6">
        <w:rPr>
          <w:rFonts w:asciiTheme="minorHAnsi" w:hAnsiTheme="minorHAnsi" w:cs="Arial"/>
          <w:lang w:val="fr-BE"/>
        </w:rPr>
        <w:t xml:space="preserve"> (y compris les éventuels bonus) : </w:t>
      </w:r>
      <w:r w:rsidRPr="00C75BA6">
        <w:rPr>
          <w:rFonts w:asciiTheme="minorHAnsi" w:hAnsiTheme="minorHAnsi" w:cs="Arial"/>
          <w:b/>
          <w:lang w:val="fr-BE"/>
        </w:rPr>
        <w:t>max 25% du budget total</w:t>
      </w:r>
    </w:p>
    <w:p w14:paraId="6AC641C5" w14:textId="77777777" w:rsidR="00C75BA6" w:rsidRPr="0064461C" w:rsidRDefault="00C75BA6" w:rsidP="0064461C">
      <w:pPr>
        <w:pStyle w:val="Paragraphedeliste"/>
        <w:jc w:val="both"/>
        <w:rPr>
          <w:rFonts w:asciiTheme="minorHAnsi" w:hAnsiTheme="minorHAnsi" w:cs="Arial"/>
          <w:bCs/>
          <w:lang w:val="fr-BE"/>
        </w:rPr>
      </w:pPr>
    </w:p>
    <w:p w14:paraId="45772C69" w14:textId="42DA291F" w:rsidR="00D33775" w:rsidRPr="00697244" w:rsidRDefault="00D33775" w:rsidP="00D33775">
      <w:pPr>
        <w:jc w:val="both"/>
        <w:rPr>
          <w:rFonts w:asciiTheme="minorHAnsi" w:hAnsiTheme="minorHAnsi" w:cs="Arial"/>
          <w:bCs/>
          <w:color w:val="1F497D"/>
          <w:lang w:val="fr-BE"/>
        </w:rPr>
      </w:pPr>
      <w:r w:rsidRPr="00697244">
        <w:rPr>
          <w:rFonts w:asciiTheme="minorHAnsi" w:hAnsiTheme="minorHAnsi" w:cs="Arial"/>
          <w:bCs/>
          <w:lang w:val="fr-BE"/>
        </w:rPr>
        <w:t xml:space="preserve">Le montant </w:t>
      </w:r>
      <w:r w:rsidR="004940A0">
        <w:rPr>
          <w:rFonts w:asciiTheme="minorHAnsi" w:hAnsiTheme="minorHAnsi" w:cs="Arial"/>
          <w:bCs/>
          <w:lang w:val="fr-BE"/>
        </w:rPr>
        <w:t>de b</w:t>
      </w:r>
      <w:r w:rsidR="00C75BA6">
        <w:rPr>
          <w:rFonts w:asciiTheme="minorHAnsi" w:hAnsiTheme="minorHAnsi" w:cs="Arial"/>
          <w:bCs/>
          <w:lang w:val="fr-BE"/>
        </w:rPr>
        <w:t xml:space="preserve">ase </w:t>
      </w:r>
      <w:r w:rsidRPr="00697244">
        <w:rPr>
          <w:rFonts w:asciiTheme="minorHAnsi" w:hAnsiTheme="minorHAnsi" w:cs="Arial"/>
          <w:bCs/>
          <w:lang w:val="fr-BE"/>
        </w:rPr>
        <w:t>sera déterminé par la DGD en fonction de la longueur, du budget et du potentiel d’attractivité sur le public.</w:t>
      </w:r>
    </w:p>
    <w:p w14:paraId="578DF7E6" w14:textId="77777777" w:rsidR="009B1188" w:rsidRDefault="009B1188" w:rsidP="00D33775">
      <w:pPr>
        <w:jc w:val="both"/>
        <w:rPr>
          <w:rFonts w:asciiTheme="minorHAnsi" w:hAnsiTheme="minorHAnsi" w:cs="Arial"/>
          <w:b/>
          <w:lang w:val="fr-BE"/>
        </w:rPr>
      </w:pPr>
    </w:p>
    <w:p w14:paraId="7C6C23FE" w14:textId="17096B38" w:rsidR="009B1188" w:rsidRPr="0064461C" w:rsidRDefault="009B1188" w:rsidP="00D33775">
      <w:pPr>
        <w:jc w:val="both"/>
        <w:rPr>
          <w:rFonts w:asciiTheme="minorHAnsi" w:hAnsiTheme="minorHAnsi" w:cs="Arial"/>
          <w:lang w:val="fr-BE"/>
        </w:rPr>
      </w:pPr>
      <w:r w:rsidRPr="00A0102F">
        <w:rPr>
          <w:rFonts w:asciiTheme="minorHAnsi" w:hAnsiTheme="minorHAnsi" w:cs="Arial"/>
          <w:b/>
          <w:lang w:val="fr-BE"/>
        </w:rPr>
        <w:t xml:space="preserve">Dossier pédagogique obligatoire </w:t>
      </w:r>
      <w:r w:rsidRPr="0064461C">
        <w:rPr>
          <w:rFonts w:asciiTheme="minorHAnsi" w:hAnsiTheme="minorHAnsi" w:cs="Arial"/>
          <w:lang w:val="fr-BE"/>
        </w:rPr>
        <w:t>(pour plus d’information</w:t>
      </w:r>
      <w:r w:rsidR="00A0102F" w:rsidRPr="0064461C">
        <w:rPr>
          <w:rFonts w:asciiTheme="minorHAnsi" w:hAnsiTheme="minorHAnsi" w:cs="Arial"/>
          <w:lang w:val="fr-BE"/>
        </w:rPr>
        <w:t xml:space="preserve"> voir point </w:t>
      </w:r>
      <w:r w:rsidR="00D465E2">
        <w:rPr>
          <w:rFonts w:asciiTheme="minorHAnsi" w:hAnsiTheme="minorHAnsi" w:cs="Arial"/>
          <w:lang w:val="fr-BE"/>
        </w:rPr>
        <w:t xml:space="preserve">B . </w:t>
      </w:r>
      <w:r w:rsidR="00A0102F" w:rsidRPr="0064461C">
        <w:rPr>
          <w:rFonts w:asciiTheme="minorHAnsi" w:hAnsiTheme="minorHAnsi" w:cs="Arial"/>
          <w:lang w:val="fr-BE"/>
        </w:rPr>
        <w:t>2.4</w:t>
      </w:r>
      <w:r w:rsidR="00A0102F">
        <w:rPr>
          <w:rFonts w:asciiTheme="minorHAnsi" w:hAnsiTheme="minorHAnsi" w:cs="Arial"/>
          <w:lang w:val="fr-BE"/>
        </w:rPr>
        <w:t>.</w:t>
      </w:r>
    </w:p>
    <w:p w14:paraId="667DB8EE" w14:textId="04D2EC40" w:rsidR="00D33775" w:rsidRPr="00697244" w:rsidRDefault="00A0102F" w:rsidP="0064461C">
      <w:pPr>
        <w:tabs>
          <w:tab w:val="left" w:pos="1210"/>
        </w:tabs>
        <w:jc w:val="both"/>
        <w:rPr>
          <w:rFonts w:asciiTheme="minorHAnsi" w:hAnsiTheme="minorHAnsi" w:cs="Arial"/>
          <w:bCs/>
          <w:color w:val="1F497D"/>
          <w:lang w:val="fr-BE"/>
        </w:rPr>
      </w:pPr>
      <w:r>
        <w:rPr>
          <w:rFonts w:asciiTheme="minorHAnsi" w:hAnsiTheme="minorHAnsi" w:cs="Arial"/>
          <w:bCs/>
          <w:color w:val="1F497D"/>
          <w:lang w:val="fr-BE"/>
        </w:rPr>
        <w:tab/>
      </w:r>
    </w:p>
    <w:p w14:paraId="002C6957" w14:textId="77777777" w:rsidR="00D33775" w:rsidRPr="00697244" w:rsidRDefault="00D33775" w:rsidP="00D33775">
      <w:pPr>
        <w:jc w:val="both"/>
        <w:rPr>
          <w:rFonts w:asciiTheme="minorHAnsi" w:hAnsiTheme="minorHAnsi" w:cs="Arial"/>
          <w:u w:val="single"/>
          <w:lang w:val="fr-BE"/>
        </w:rPr>
      </w:pPr>
      <w:r w:rsidRPr="00697244">
        <w:rPr>
          <w:rFonts w:asciiTheme="minorHAnsi" w:hAnsiTheme="minorHAnsi" w:cs="Arial"/>
          <w:bCs/>
          <w:u w:val="single"/>
          <w:lang w:val="fr-BE"/>
        </w:rPr>
        <w:t>Bonus :</w:t>
      </w:r>
    </w:p>
    <w:p w14:paraId="42D1F124" w14:textId="3E001442" w:rsidR="00D33775" w:rsidRPr="00697244" w:rsidRDefault="00A0102F" w:rsidP="00D33775">
      <w:pPr>
        <w:pStyle w:val="Paragraphedeliste"/>
        <w:numPr>
          <w:ilvl w:val="0"/>
          <w:numId w:val="35"/>
        </w:numPr>
        <w:jc w:val="both"/>
        <w:rPr>
          <w:rFonts w:asciiTheme="minorHAnsi" w:hAnsiTheme="minorHAnsi" w:cs="Arial"/>
          <w:bCs/>
          <w:lang w:val="fr-BE"/>
        </w:rPr>
      </w:pPr>
      <w:r>
        <w:rPr>
          <w:rFonts w:asciiTheme="minorHAnsi" w:hAnsiTheme="minorHAnsi" w:cs="Arial"/>
          <w:bCs/>
          <w:lang w:val="fr-BE"/>
        </w:rPr>
        <w:t>D</w:t>
      </w:r>
      <w:r w:rsidR="00D33775" w:rsidRPr="00697244">
        <w:rPr>
          <w:rFonts w:asciiTheme="minorHAnsi" w:hAnsiTheme="minorHAnsi" w:cs="Arial"/>
          <w:bCs/>
          <w:lang w:val="fr-BE"/>
        </w:rPr>
        <w:t>estiné au public prioritaire (enfant de 6 à</w:t>
      </w:r>
      <w:r w:rsidR="00A65BCA">
        <w:rPr>
          <w:rFonts w:asciiTheme="minorHAnsi" w:hAnsiTheme="minorHAnsi" w:cs="Arial"/>
          <w:bCs/>
          <w:lang w:val="fr-BE"/>
        </w:rPr>
        <w:t xml:space="preserve"> </w:t>
      </w:r>
      <w:r w:rsidR="00D33775" w:rsidRPr="00697244">
        <w:rPr>
          <w:rFonts w:asciiTheme="minorHAnsi" w:hAnsiTheme="minorHAnsi" w:cs="Arial"/>
          <w:bCs/>
          <w:lang w:val="fr-BE"/>
        </w:rPr>
        <w:t xml:space="preserve">12 ans) : + </w:t>
      </w:r>
      <w:r w:rsidR="00D33775" w:rsidRPr="00697244">
        <w:rPr>
          <w:rFonts w:asciiTheme="minorHAnsi" w:hAnsiTheme="minorHAnsi" w:cs="Arial"/>
          <w:bCs/>
          <w:u w:val="single"/>
          <w:lang w:val="fr-BE"/>
        </w:rPr>
        <w:t>10. 000 EUR</w:t>
      </w:r>
      <w:r w:rsidR="004940A0">
        <w:rPr>
          <w:rFonts w:asciiTheme="minorHAnsi" w:hAnsiTheme="minorHAnsi" w:cs="Arial"/>
          <w:bCs/>
          <w:u w:val="single"/>
          <w:lang w:val="fr-BE"/>
        </w:rPr>
        <w:t> ;</w:t>
      </w:r>
    </w:p>
    <w:p w14:paraId="0B1CD750" w14:textId="2415F6E1" w:rsidR="00D33775" w:rsidRPr="00697244" w:rsidRDefault="00A0102F" w:rsidP="00D33775">
      <w:pPr>
        <w:pStyle w:val="Paragraphedeliste"/>
        <w:numPr>
          <w:ilvl w:val="0"/>
          <w:numId w:val="35"/>
        </w:numPr>
        <w:jc w:val="both"/>
        <w:rPr>
          <w:rFonts w:asciiTheme="minorHAnsi" w:hAnsiTheme="minorHAnsi" w:cs="Arial"/>
          <w:bCs/>
          <w:lang w:val="fr-BE"/>
        </w:rPr>
      </w:pPr>
      <w:r>
        <w:rPr>
          <w:rFonts w:asciiTheme="minorHAnsi" w:hAnsiTheme="minorHAnsi" w:cs="Arial"/>
          <w:bCs/>
          <w:lang w:val="fr-BE"/>
        </w:rPr>
        <w:t>S</w:t>
      </w:r>
      <w:r w:rsidR="00D33775" w:rsidRPr="00697244">
        <w:rPr>
          <w:rFonts w:asciiTheme="minorHAnsi" w:hAnsiTheme="minorHAnsi" w:cs="Arial"/>
          <w:bCs/>
          <w:lang w:val="fr-BE"/>
        </w:rPr>
        <w:t xml:space="preserve">ous-titres dans l’autre langue nationale y compris traduction du dossier pédagogique dans cette langue : </w:t>
      </w:r>
      <w:r w:rsidR="00D33775" w:rsidRPr="00697244">
        <w:rPr>
          <w:rFonts w:asciiTheme="minorHAnsi" w:hAnsiTheme="minorHAnsi" w:cs="Arial"/>
          <w:bCs/>
          <w:u w:val="single"/>
          <w:lang w:val="fr-BE"/>
        </w:rPr>
        <w:t>+ 5.000 EUR</w:t>
      </w:r>
      <w:r w:rsidR="004940A0">
        <w:rPr>
          <w:rFonts w:asciiTheme="minorHAnsi" w:hAnsiTheme="minorHAnsi" w:cs="Arial"/>
          <w:bCs/>
          <w:u w:val="single"/>
          <w:lang w:val="fr-BE"/>
        </w:rPr>
        <w:t> ;</w:t>
      </w:r>
    </w:p>
    <w:p w14:paraId="6C7CC2C5" w14:textId="79ACD37A" w:rsidR="00D33775" w:rsidRPr="00697244" w:rsidRDefault="00A0102F" w:rsidP="00D33775">
      <w:pPr>
        <w:pStyle w:val="Paragraphedeliste"/>
        <w:numPr>
          <w:ilvl w:val="0"/>
          <w:numId w:val="35"/>
        </w:numPr>
        <w:jc w:val="both"/>
        <w:rPr>
          <w:rFonts w:asciiTheme="minorHAnsi" w:hAnsiTheme="minorHAnsi" w:cs="Arial"/>
          <w:bCs/>
          <w:lang w:val="fr-BE"/>
        </w:rPr>
      </w:pPr>
      <w:r>
        <w:rPr>
          <w:rFonts w:asciiTheme="minorHAnsi" w:hAnsiTheme="minorHAnsi" w:cs="Arial"/>
          <w:bCs/>
          <w:lang w:val="fr-BE"/>
        </w:rPr>
        <w:t>S</w:t>
      </w:r>
      <w:r w:rsidR="00D33775" w:rsidRPr="00697244">
        <w:rPr>
          <w:rFonts w:asciiTheme="minorHAnsi" w:hAnsiTheme="minorHAnsi" w:cs="Arial"/>
          <w:bCs/>
          <w:lang w:val="fr-BE"/>
        </w:rPr>
        <w:t xml:space="preserve">tratégie de promotion et de diffusion (sur base d’un budget détaillé) : </w:t>
      </w:r>
      <w:r w:rsidR="00D33775" w:rsidRPr="00697244">
        <w:rPr>
          <w:rFonts w:asciiTheme="minorHAnsi" w:hAnsiTheme="minorHAnsi" w:cs="Arial"/>
          <w:bCs/>
          <w:u w:val="single"/>
          <w:lang w:val="fr-BE"/>
        </w:rPr>
        <w:t>+5.000 EUR</w:t>
      </w:r>
      <w:r w:rsidR="004940A0">
        <w:rPr>
          <w:rFonts w:asciiTheme="minorHAnsi" w:hAnsiTheme="minorHAnsi" w:cs="Arial"/>
          <w:bCs/>
          <w:u w:val="single"/>
          <w:lang w:val="fr-BE"/>
        </w:rPr>
        <w:t> ;</w:t>
      </w:r>
    </w:p>
    <w:p w14:paraId="0948EDF0" w14:textId="25C3CF28" w:rsidR="00D33775" w:rsidRPr="00575F21" w:rsidRDefault="00D33775" w:rsidP="00D33775">
      <w:pPr>
        <w:pStyle w:val="Paragraphedeliste"/>
        <w:numPr>
          <w:ilvl w:val="0"/>
          <w:numId w:val="35"/>
        </w:numPr>
        <w:jc w:val="both"/>
        <w:rPr>
          <w:rFonts w:asciiTheme="minorHAnsi" w:hAnsiTheme="minorHAnsi" w:cs="Arial"/>
          <w:bCs/>
          <w:lang w:val="fr-BE"/>
        </w:rPr>
      </w:pPr>
      <w:r>
        <w:rPr>
          <w:rFonts w:asciiTheme="minorHAnsi" w:hAnsiTheme="minorHAnsi" w:cs="Arial"/>
          <w:bCs/>
          <w:lang w:val="fr-BE"/>
        </w:rPr>
        <w:t xml:space="preserve">Autre outil d’approfondissement pédagogique facultatif </w:t>
      </w:r>
      <w:r w:rsidRPr="00575F21">
        <w:rPr>
          <w:rFonts w:asciiTheme="minorHAnsi" w:hAnsiTheme="minorHAnsi" w:cs="Arial"/>
          <w:bCs/>
          <w:lang w:val="fr-BE"/>
        </w:rPr>
        <w:t>(</w:t>
      </w:r>
      <w:r w:rsidRPr="00575F21">
        <w:rPr>
          <w:rFonts w:asciiTheme="minorHAnsi" w:hAnsiTheme="minorHAnsi" w:cs="Arial"/>
          <w:bCs/>
          <w:i/>
          <w:lang w:val="fr-BE"/>
        </w:rPr>
        <w:t>en plus du dossier pédagogique obligatoire</w:t>
      </w:r>
      <w:r w:rsidRPr="00575F21">
        <w:rPr>
          <w:rFonts w:asciiTheme="minorHAnsi" w:hAnsiTheme="minorHAnsi" w:cs="Arial"/>
          <w:bCs/>
          <w:lang w:val="fr-BE"/>
        </w:rPr>
        <w:t> </w:t>
      </w:r>
      <w:r>
        <w:rPr>
          <w:rFonts w:asciiTheme="minorHAnsi" w:hAnsiTheme="minorHAnsi" w:cs="Arial"/>
          <w:bCs/>
          <w:lang w:val="fr-BE"/>
        </w:rPr>
        <w:t xml:space="preserve">) : </w:t>
      </w:r>
      <w:r w:rsidRPr="009079FD">
        <w:rPr>
          <w:rFonts w:asciiTheme="minorHAnsi" w:hAnsiTheme="minorHAnsi" w:cs="Arial"/>
          <w:bCs/>
          <w:lang w:val="fr-BE"/>
        </w:rPr>
        <w:t>stratégie et élaboration d’accompagnement pédagogique</w:t>
      </w:r>
      <w:r>
        <w:rPr>
          <w:rFonts w:asciiTheme="minorHAnsi" w:hAnsiTheme="minorHAnsi" w:cs="Arial"/>
          <w:bCs/>
          <w:lang w:val="fr-BE"/>
        </w:rPr>
        <w:t> ;</w:t>
      </w:r>
      <w:r w:rsidRPr="00575F21">
        <w:rPr>
          <w:rFonts w:asciiTheme="minorHAnsi" w:hAnsiTheme="minorHAnsi" w:cs="Arial"/>
          <w:bCs/>
          <w:lang w:val="fr-BE"/>
        </w:rPr>
        <w:t xml:space="preserve"> élaboration de méthodes pédagogiques, matériel interactif,</w:t>
      </w:r>
      <w:r w:rsidR="00A65BCA">
        <w:rPr>
          <w:rFonts w:asciiTheme="minorHAnsi" w:hAnsiTheme="minorHAnsi" w:cs="Arial"/>
          <w:bCs/>
          <w:lang w:val="fr-BE"/>
        </w:rPr>
        <w:t xml:space="preserve"> séances scolaires accessibles économiquement,</w:t>
      </w:r>
      <w:r w:rsidRPr="00575F21">
        <w:rPr>
          <w:rFonts w:asciiTheme="minorHAnsi" w:hAnsiTheme="minorHAnsi" w:cs="Arial"/>
          <w:bCs/>
          <w:lang w:val="fr-BE"/>
        </w:rPr>
        <w:t xml:space="preserve"> contact avec des associations, </w:t>
      </w:r>
      <w:r w:rsidR="005965EE">
        <w:rPr>
          <w:rFonts w:asciiTheme="minorHAnsi" w:hAnsiTheme="minorHAnsi" w:cs="Arial"/>
          <w:bCs/>
          <w:lang w:val="fr-BE"/>
        </w:rPr>
        <w:t>ONG</w:t>
      </w:r>
      <w:r w:rsidR="004C2926">
        <w:rPr>
          <w:rFonts w:asciiTheme="minorHAnsi" w:hAnsiTheme="minorHAnsi" w:cs="Arial"/>
          <w:bCs/>
          <w:lang w:val="fr-BE"/>
        </w:rPr>
        <w:t xml:space="preserve">, </w:t>
      </w:r>
      <w:r w:rsidRPr="00575F21">
        <w:rPr>
          <w:rFonts w:asciiTheme="minorHAnsi" w:hAnsiTheme="minorHAnsi" w:cs="Arial"/>
          <w:bCs/>
          <w:lang w:val="fr-BE"/>
        </w:rPr>
        <w:t>écoles</w:t>
      </w:r>
      <w:r>
        <w:rPr>
          <w:rFonts w:asciiTheme="minorHAnsi" w:hAnsiTheme="minorHAnsi" w:cs="Arial"/>
          <w:bCs/>
          <w:lang w:val="fr-BE"/>
        </w:rPr>
        <w:t xml:space="preserve"> </w:t>
      </w:r>
      <w:r w:rsidRPr="00575F21">
        <w:rPr>
          <w:rFonts w:asciiTheme="minorHAnsi" w:hAnsiTheme="minorHAnsi" w:cs="Arial"/>
          <w:bCs/>
          <w:lang w:val="fr-BE"/>
        </w:rPr>
        <w:t xml:space="preserve">: </w:t>
      </w:r>
      <w:r w:rsidRPr="00575F21">
        <w:rPr>
          <w:rFonts w:asciiTheme="minorHAnsi" w:hAnsiTheme="minorHAnsi" w:cs="Arial"/>
          <w:bCs/>
          <w:u w:val="single"/>
          <w:lang w:val="fr-BE"/>
        </w:rPr>
        <w:t xml:space="preserve">+ </w:t>
      </w:r>
      <w:r w:rsidR="00A65BCA">
        <w:rPr>
          <w:rFonts w:asciiTheme="minorHAnsi" w:hAnsiTheme="minorHAnsi" w:cs="Arial"/>
          <w:bCs/>
          <w:u w:val="single"/>
          <w:lang w:val="fr-BE"/>
        </w:rPr>
        <w:t>5</w:t>
      </w:r>
      <w:r w:rsidRPr="00575F21">
        <w:rPr>
          <w:rFonts w:asciiTheme="minorHAnsi" w:hAnsiTheme="minorHAnsi" w:cs="Arial"/>
          <w:bCs/>
          <w:u w:val="single"/>
          <w:lang w:val="fr-BE"/>
        </w:rPr>
        <w:t>.000 EUR</w:t>
      </w:r>
      <w:r w:rsidR="004940A0">
        <w:rPr>
          <w:rFonts w:asciiTheme="minorHAnsi" w:hAnsiTheme="minorHAnsi" w:cs="Arial"/>
          <w:bCs/>
          <w:u w:val="single"/>
          <w:lang w:val="fr-BE"/>
        </w:rPr>
        <w:t> ;</w:t>
      </w:r>
    </w:p>
    <w:p w14:paraId="4DDCD918" w14:textId="5144E9B1" w:rsidR="00D33775" w:rsidRPr="00697244" w:rsidRDefault="00D33775" w:rsidP="00D33775">
      <w:pPr>
        <w:pStyle w:val="Paragraphedeliste"/>
        <w:numPr>
          <w:ilvl w:val="0"/>
          <w:numId w:val="35"/>
        </w:numPr>
        <w:jc w:val="both"/>
        <w:rPr>
          <w:rFonts w:asciiTheme="minorHAnsi" w:hAnsiTheme="minorHAnsi" w:cs="Arial"/>
          <w:bCs/>
          <w:lang w:val="fr-BE"/>
        </w:rPr>
      </w:pPr>
      <w:r w:rsidRPr="00697244">
        <w:rPr>
          <w:rFonts w:asciiTheme="minorHAnsi" w:hAnsiTheme="minorHAnsi" w:cs="Arial"/>
          <w:bCs/>
          <w:lang w:val="fr-BE"/>
        </w:rPr>
        <w:t xml:space="preserve">Elaboration d’une version moyenne (20-30 min) pouvant servir dans un cadre scolaire : </w:t>
      </w:r>
      <w:r w:rsidRPr="00697244">
        <w:rPr>
          <w:rFonts w:asciiTheme="minorHAnsi" w:hAnsiTheme="minorHAnsi" w:cs="Arial"/>
          <w:bCs/>
          <w:u w:val="single"/>
          <w:lang w:val="fr-BE"/>
        </w:rPr>
        <w:t>+7.000 EUR</w:t>
      </w:r>
      <w:r w:rsidR="004940A0">
        <w:rPr>
          <w:rFonts w:asciiTheme="minorHAnsi" w:hAnsiTheme="minorHAnsi" w:cs="Arial"/>
          <w:bCs/>
          <w:u w:val="single"/>
          <w:lang w:val="fr-BE"/>
        </w:rPr>
        <w:t>.</w:t>
      </w:r>
    </w:p>
    <w:p w14:paraId="2C813D72" w14:textId="77777777" w:rsidR="00D33775" w:rsidRPr="00697244" w:rsidRDefault="00D33775" w:rsidP="00D33775">
      <w:pPr>
        <w:jc w:val="both"/>
        <w:rPr>
          <w:rFonts w:asciiTheme="minorHAnsi" w:hAnsiTheme="minorHAnsi" w:cs="Arial"/>
          <w:bCs/>
          <w:lang w:val="fr-BE" w:eastAsia="zh-CN"/>
        </w:rPr>
      </w:pPr>
    </w:p>
    <w:p w14:paraId="751EFC14" w14:textId="2E6D686E" w:rsidR="00D33775" w:rsidRPr="0064461C" w:rsidRDefault="00D33775" w:rsidP="0064461C">
      <w:pPr>
        <w:pStyle w:val="Titre4"/>
      </w:pPr>
      <w:r w:rsidRPr="0064461C">
        <w:t>1.2 LOT 2</w:t>
      </w:r>
      <w:r w:rsidR="004940A0">
        <w:t xml:space="preserve"> </w:t>
      </w:r>
      <w:r w:rsidRPr="0064461C">
        <w:t xml:space="preserve">- Documentaire </w:t>
      </w:r>
    </w:p>
    <w:p w14:paraId="40B977E9" w14:textId="77777777" w:rsidR="00D33775" w:rsidRPr="00697244" w:rsidRDefault="00D33775" w:rsidP="00D33775">
      <w:pPr>
        <w:jc w:val="both"/>
        <w:rPr>
          <w:rFonts w:asciiTheme="minorHAnsi" w:hAnsiTheme="minorHAnsi" w:cs="Arial"/>
          <w:b/>
          <w:bCs/>
          <w:u w:val="single"/>
          <w:lang w:val="fr-BE"/>
        </w:rPr>
      </w:pPr>
    </w:p>
    <w:p w14:paraId="483F0D99" w14:textId="0C1F4CA9" w:rsidR="00A65BCA" w:rsidRDefault="008F0754" w:rsidP="0064461C">
      <w:pPr>
        <w:spacing w:after="200"/>
        <w:ind w:right="-14"/>
        <w:jc w:val="both"/>
        <w:rPr>
          <w:rFonts w:asciiTheme="minorHAnsi" w:hAnsiTheme="minorHAnsi" w:cs="Arial"/>
          <w:lang w:val="fr-BE"/>
        </w:rPr>
      </w:pPr>
      <w:r w:rsidRPr="00697244">
        <w:rPr>
          <w:rFonts w:asciiTheme="minorHAnsi" w:hAnsiTheme="minorHAnsi" w:cs="Arial"/>
          <w:lang w:val="fr-BE"/>
        </w:rPr>
        <w:t xml:space="preserve">Un film de "non-fiction". </w:t>
      </w:r>
    </w:p>
    <w:p w14:paraId="056DEB29" w14:textId="35F9727C" w:rsidR="008F0754" w:rsidRPr="00697244" w:rsidRDefault="008F0754" w:rsidP="0064461C">
      <w:pPr>
        <w:spacing w:after="200"/>
        <w:ind w:right="-14"/>
        <w:jc w:val="both"/>
        <w:rPr>
          <w:rFonts w:asciiTheme="minorHAnsi" w:hAnsiTheme="minorHAnsi" w:cs="Arial"/>
          <w:lang w:val="fr-BE"/>
        </w:rPr>
      </w:pPr>
      <w:r w:rsidRPr="00697244">
        <w:rPr>
          <w:rFonts w:asciiTheme="minorHAnsi" w:hAnsiTheme="minorHAnsi" w:cs="Arial"/>
          <w:lang w:val="fr-BE"/>
        </w:rPr>
        <w:t>Les reportages sont acceptés</w:t>
      </w:r>
      <w:r>
        <w:rPr>
          <w:rFonts w:asciiTheme="minorHAnsi" w:hAnsiTheme="minorHAnsi" w:cs="Arial"/>
          <w:lang w:val="fr-BE"/>
        </w:rPr>
        <w:t xml:space="preserve"> dans ce lot</w:t>
      </w:r>
      <w:r w:rsidRPr="00697244">
        <w:rPr>
          <w:rFonts w:asciiTheme="minorHAnsi" w:hAnsiTheme="minorHAnsi" w:cs="Arial"/>
          <w:lang w:val="fr-BE"/>
        </w:rPr>
        <w:t xml:space="preserve"> uniquement s’ils sont</w:t>
      </w:r>
      <w:r w:rsidRPr="00697244">
        <w:rPr>
          <w:rFonts w:asciiTheme="minorHAnsi" w:hAnsiTheme="minorHAnsi" w:cs="Arial"/>
          <w:b/>
          <w:lang w:val="fr-BE"/>
        </w:rPr>
        <w:t xml:space="preserve"> </w:t>
      </w:r>
      <w:r w:rsidRPr="00697244">
        <w:rPr>
          <w:rFonts w:asciiTheme="minorHAnsi" w:hAnsiTheme="minorHAnsi" w:cs="Arial"/>
          <w:lang w:val="fr-BE"/>
        </w:rPr>
        <w:t>destinés à la télévision et programmés à des heures de grande audience.</w:t>
      </w:r>
    </w:p>
    <w:p w14:paraId="1A41D7C3" w14:textId="2B23D327" w:rsidR="008F0754" w:rsidRDefault="00C75BA6" w:rsidP="0064461C">
      <w:pPr>
        <w:pStyle w:val="Paragraphedeliste"/>
        <w:numPr>
          <w:ilvl w:val="0"/>
          <w:numId w:val="77"/>
        </w:numPr>
        <w:jc w:val="both"/>
        <w:rPr>
          <w:rFonts w:asciiTheme="minorHAnsi" w:hAnsiTheme="minorHAnsi"/>
          <w:u w:val="single"/>
          <w:lang w:val="fr-BE"/>
        </w:rPr>
      </w:pPr>
      <w:r w:rsidRPr="00697244">
        <w:rPr>
          <w:rFonts w:asciiTheme="minorHAnsi" w:hAnsiTheme="minorHAnsi" w:cs="Arial"/>
          <w:bCs/>
          <w:u w:val="single"/>
          <w:lang w:val="fr-BE"/>
        </w:rPr>
        <w:t>Base :</w:t>
      </w:r>
      <w:r w:rsidRPr="00697244">
        <w:rPr>
          <w:rFonts w:asciiTheme="minorHAnsi" w:hAnsiTheme="minorHAnsi" w:cs="Arial"/>
          <w:bCs/>
          <w:lang w:val="fr-BE"/>
        </w:rPr>
        <w:t xml:space="preserve"> Entre 15.000 et 30.000 </w:t>
      </w:r>
      <w:r w:rsidR="00CD5FB5">
        <w:rPr>
          <w:rFonts w:asciiTheme="minorHAnsi" w:hAnsiTheme="minorHAnsi" w:cs="Arial"/>
          <w:bCs/>
          <w:lang w:val="fr-BE"/>
        </w:rPr>
        <w:t>EUR</w:t>
      </w:r>
      <w:r w:rsidR="004940A0">
        <w:rPr>
          <w:rFonts w:asciiTheme="minorHAnsi" w:hAnsiTheme="minorHAnsi" w:cs="Arial"/>
          <w:bCs/>
          <w:lang w:val="fr-BE"/>
        </w:rPr>
        <w:t>,</w:t>
      </w:r>
      <w:r w:rsidRPr="00697244">
        <w:rPr>
          <w:rFonts w:asciiTheme="minorHAnsi" w:hAnsiTheme="minorHAnsi" w:cs="Arial"/>
          <w:bCs/>
          <w:lang w:val="fr-BE"/>
        </w:rPr>
        <w:t xml:space="preserve"> hors bonus</w:t>
      </w:r>
    </w:p>
    <w:p w14:paraId="7BBD51F7" w14:textId="024D981C" w:rsidR="00C75BA6" w:rsidRPr="0064461C" w:rsidRDefault="00C75BA6" w:rsidP="0064461C">
      <w:pPr>
        <w:pStyle w:val="Paragraphedeliste"/>
        <w:numPr>
          <w:ilvl w:val="0"/>
          <w:numId w:val="77"/>
        </w:numPr>
        <w:jc w:val="both"/>
        <w:rPr>
          <w:rFonts w:asciiTheme="minorHAnsi" w:hAnsiTheme="minorHAnsi" w:cs="Arial"/>
          <w:bCs/>
          <w:u w:val="single"/>
          <w:lang w:val="fr-BE"/>
        </w:rPr>
      </w:pPr>
      <w:r w:rsidRPr="00697244">
        <w:rPr>
          <w:rFonts w:asciiTheme="minorHAnsi" w:hAnsiTheme="minorHAnsi" w:cs="Arial"/>
          <w:u w:val="single"/>
          <w:lang w:val="fr-BE"/>
        </w:rPr>
        <w:t>Part du cofinancement</w:t>
      </w:r>
      <w:r w:rsidRPr="00697244">
        <w:rPr>
          <w:rFonts w:asciiTheme="minorHAnsi" w:hAnsiTheme="minorHAnsi" w:cs="Arial"/>
          <w:lang w:val="fr-BE"/>
        </w:rPr>
        <w:t xml:space="preserve"> (y compris les éventuels bonus)  : </w:t>
      </w:r>
      <w:r w:rsidRPr="00697244">
        <w:rPr>
          <w:rFonts w:asciiTheme="minorHAnsi" w:hAnsiTheme="minorHAnsi" w:cs="Arial"/>
          <w:b/>
          <w:lang w:val="fr-BE"/>
        </w:rPr>
        <w:t>max 25% du budget total</w:t>
      </w:r>
    </w:p>
    <w:p w14:paraId="263A0E06" w14:textId="735716BD" w:rsidR="00D33775" w:rsidRPr="00697244" w:rsidRDefault="00D33775" w:rsidP="00D33775">
      <w:pPr>
        <w:jc w:val="both"/>
        <w:rPr>
          <w:rFonts w:asciiTheme="minorHAnsi" w:hAnsiTheme="minorHAnsi" w:cs="Arial"/>
          <w:bCs/>
          <w:lang w:val="fr-BE"/>
        </w:rPr>
      </w:pPr>
    </w:p>
    <w:p w14:paraId="45DCF006" w14:textId="6F103BF4" w:rsidR="00D33775" w:rsidRPr="00697244" w:rsidRDefault="00D33775" w:rsidP="00D33775">
      <w:pPr>
        <w:jc w:val="both"/>
        <w:rPr>
          <w:rFonts w:asciiTheme="minorHAnsi" w:hAnsiTheme="minorHAnsi" w:cs="Arial"/>
          <w:lang w:val="fr-BE"/>
        </w:rPr>
      </w:pPr>
      <w:r w:rsidRPr="00697244">
        <w:rPr>
          <w:rFonts w:asciiTheme="minorHAnsi" w:hAnsiTheme="minorHAnsi" w:cs="Arial"/>
          <w:bCs/>
          <w:lang w:val="fr-BE"/>
        </w:rPr>
        <w:t xml:space="preserve">Le montant </w:t>
      </w:r>
      <w:r w:rsidR="004940A0">
        <w:rPr>
          <w:rFonts w:asciiTheme="minorHAnsi" w:hAnsiTheme="minorHAnsi" w:cs="Arial"/>
          <w:bCs/>
          <w:lang w:val="fr-BE"/>
        </w:rPr>
        <w:t xml:space="preserve">de base </w:t>
      </w:r>
      <w:r w:rsidRPr="00697244">
        <w:rPr>
          <w:rFonts w:asciiTheme="minorHAnsi" w:hAnsiTheme="minorHAnsi" w:cs="Arial"/>
          <w:bCs/>
          <w:lang w:val="fr-BE"/>
        </w:rPr>
        <w:t>sera déterminé par la DGD en fonction de la longueur, du budget et du potentiel d’attractivité sur le public</w:t>
      </w:r>
    </w:p>
    <w:p w14:paraId="45A35797" w14:textId="77777777" w:rsidR="00170C2E" w:rsidRDefault="00170C2E" w:rsidP="00D33775">
      <w:pPr>
        <w:jc w:val="both"/>
        <w:rPr>
          <w:rFonts w:asciiTheme="minorHAnsi" w:hAnsiTheme="minorHAnsi" w:cs="Arial"/>
          <w:b/>
          <w:lang w:val="fr-BE"/>
        </w:rPr>
      </w:pPr>
    </w:p>
    <w:p w14:paraId="37F52E02" w14:textId="0E3CC055" w:rsidR="00A65BCA" w:rsidRDefault="00170C2E" w:rsidP="00D33775">
      <w:pPr>
        <w:jc w:val="both"/>
        <w:rPr>
          <w:rFonts w:asciiTheme="minorHAnsi" w:hAnsiTheme="minorHAnsi" w:cs="Arial"/>
          <w:b/>
          <w:lang w:val="fr-BE"/>
        </w:rPr>
      </w:pPr>
      <w:r>
        <w:rPr>
          <w:rFonts w:asciiTheme="minorHAnsi" w:hAnsiTheme="minorHAnsi" w:cs="Arial"/>
          <w:b/>
          <w:lang w:val="fr-BE"/>
        </w:rPr>
        <w:t xml:space="preserve">Dossier pédagogique obligatoire </w:t>
      </w:r>
      <w:r w:rsidR="00A0102F" w:rsidRPr="001423FD">
        <w:rPr>
          <w:rFonts w:asciiTheme="minorHAnsi" w:hAnsiTheme="minorHAnsi" w:cs="Arial"/>
          <w:lang w:val="fr-BE"/>
        </w:rPr>
        <w:t>(pour plus d’information voir point</w:t>
      </w:r>
      <w:r w:rsidR="00D465E2">
        <w:rPr>
          <w:rFonts w:asciiTheme="minorHAnsi" w:hAnsiTheme="minorHAnsi" w:cs="Arial"/>
          <w:lang w:val="fr-BE"/>
        </w:rPr>
        <w:t xml:space="preserve"> B.</w:t>
      </w:r>
      <w:r w:rsidR="00A0102F" w:rsidRPr="001423FD">
        <w:rPr>
          <w:rFonts w:asciiTheme="minorHAnsi" w:hAnsiTheme="minorHAnsi" w:cs="Arial"/>
          <w:lang w:val="fr-BE"/>
        </w:rPr>
        <w:t xml:space="preserve"> 2.4</w:t>
      </w:r>
      <w:r w:rsidR="00CD5FB5">
        <w:rPr>
          <w:rStyle w:val="Marquedecommentaire"/>
          <w:rFonts w:asciiTheme="minorHAnsi" w:hAnsiTheme="minorHAnsi"/>
          <w:sz w:val="24"/>
          <w:szCs w:val="24"/>
          <w:lang w:val="fr-BE"/>
        </w:rPr>
        <w:t>)</w:t>
      </w:r>
      <w:r w:rsidR="00A0102F">
        <w:rPr>
          <w:rFonts w:asciiTheme="minorHAnsi" w:hAnsiTheme="minorHAnsi" w:cs="Arial"/>
          <w:lang w:val="fr-BE"/>
        </w:rPr>
        <w:t>.</w:t>
      </w:r>
      <w:r w:rsidR="00A0102F" w:rsidDel="00A0102F">
        <w:rPr>
          <w:rFonts w:asciiTheme="minorHAnsi" w:hAnsiTheme="minorHAnsi" w:cs="Arial"/>
          <w:b/>
          <w:lang w:val="fr-BE"/>
        </w:rPr>
        <w:t xml:space="preserve"> </w:t>
      </w:r>
    </w:p>
    <w:p w14:paraId="58733EA6" w14:textId="77777777" w:rsidR="00D33775" w:rsidRPr="00697244" w:rsidRDefault="00D33775" w:rsidP="00D33775">
      <w:pPr>
        <w:jc w:val="both"/>
        <w:rPr>
          <w:rFonts w:asciiTheme="minorHAnsi" w:hAnsiTheme="minorHAnsi" w:cs="Arial"/>
          <w:u w:val="single"/>
          <w:lang w:val="fr-BE"/>
        </w:rPr>
      </w:pPr>
      <w:r w:rsidRPr="00697244">
        <w:rPr>
          <w:rFonts w:asciiTheme="minorHAnsi" w:hAnsiTheme="minorHAnsi" w:cs="Arial"/>
          <w:bCs/>
          <w:u w:val="single"/>
          <w:lang w:val="fr-BE"/>
        </w:rPr>
        <w:t>Bonus :</w:t>
      </w:r>
    </w:p>
    <w:p w14:paraId="58375952" w14:textId="770832EB" w:rsidR="00D33775" w:rsidRPr="00697244" w:rsidRDefault="00D33775" w:rsidP="00D33775">
      <w:pPr>
        <w:pStyle w:val="Paragraphedeliste"/>
        <w:numPr>
          <w:ilvl w:val="0"/>
          <w:numId w:val="36"/>
        </w:numPr>
        <w:jc w:val="both"/>
        <w:rPr>
          <w:rFonts w:asciiTheme="minorHAnsi" w:hAnsiTheme="minorHAnsi" w:cs="Arial"/>
          <w:bCs/>
          <w:lang w:val="fr-BE"/>
        </w:rPr>
      </w:pPr>
      <w:r w:rsidRPr="00697244">
        <w:rPr>
          <w:rFonts w:asciiTheme="minorHAnsi" w:hAnsiTheme="minorHAnsi" w:cs="Arial"/>
          <w:bCs/>
          <w:lang w:val="fr-BE"/>
        </w:rPr>
        <w:t xml:space="preserve">destiné au public prioritaire (enfant de 6 à 12 ans) : + </w:t>
      </w:r>
      <w:r w:rsidRPr="00697244">
        <w:rPr>
          <w:rFonts w:asciiTheme="minorHAnsi" w:hAnsiTheme="minorHAnsi" w:cs="Arial"/>
          <w:bCs/>
          <w:u w:val="single"/>
          <w:lang w:val="fr-BE"/>
        </w:rPr>
        <w:t>10. 000 EUR</w:t>
      </w:r>
      <w:r w:rsidR="004940A0">
        <w:rPr>
          <w:rFonts w:asciiTheme="minorHAnsi" w:hAnsiTheme="minorHAnsi" w:cs="Arial"/>
          <w:bCs/>
          <w:u w:val="single"/>
          <w:lang w:val="fr-BE"/>
        </w:rPr>
        <w:t> ;</w:t>
      </w:r>
    </w:p>
    <w:p w14:paraId="5E6A71A9" w14:textId="42F77BFF" w:rsidR="00D33775" w:rsidRPr="00697244" w:rsidRDefault="00D33775" w:rsidP="00D33775">
      <w:pPr>
        <w:pStyle w:val="Paragraphedeliste"/>
        <w:numPr>
          <w:ilvl w:val="0"/>
          <w:numId w:val="36"/>
        </w:numPr>
        <w:jc w:val="both"/>
        <w:rPr>
          <w:rFonts w:asciiTheme="minorHAnsi" w:hAnsiTheme="minorHAnsi" w:cs="Arial"/>
          <w:bCs/>
          <w:lang w:val="fr-BE"/>
        </w:rPr>
      </w:pPr>
      <w:r w:rsidRPr="00697244">
        <w:rPr>
          <w:rFonts w:asciiTheme="minorHAnsi" w:hAnsiTheme="minorHAnsi" w:cs="Arial"/>
          <w:bCs/>
          <w:lang w:val="fr-BE"/>
        </w:rPr>
        <w:t xml:space="preserve">sous-titres dans l’autre langue nationale y compris traduction du dossier pédagogique dans cette langue : </w:t>
      </w:r>
      <w:r w:rsidRPr="00697244">
        <w:rPr>
          <w:rFonts w:asciiTheme="minorHAnsi" w:hAnsiTheme="minorHAnsi" w:cs="Arial"/>
          <w:bCs/>
          <w:u w:val="single"/>
          <w:lang w:val="fr-BE"/>
        </w:rPr>
        <w:t>+ 5.000 EUR</w:t>
      </w:r>
      <w:r w:rsidR="004940A0">
        <w:rPr>
          <w:rFonts w:asciiTheme="minorHAnsi" w:hAnsiTheme="minorHAnsi" w:cs="Arial"/>
          <w:bCs/>
          <w:u w:val="single"/>
          <w:lang w:val="fr-BE"/>
        </w:rPr>
        <w:t> ;</w:t>
      </w:r>
    </w:p>
    <w:p w14:paraId="34973630" w14:textId="2655203D" w:rsidR="00D33775" w:rsidRPr="00697244" w:rsidRDefault="00D33775" w:rsidP="00D33775">
      <w:pPr>
        <w:pStyle w:val="Paragraphedeliste"/>
        <w:numPr>
          <w:ilvl w:val="0"/>
          <w:numId w:val="36"/>
        </w:numPr>
        <w:jc w:val="both"/>
        <w:rPr>
          <w:rFonts w:asciiTheme="minorHAnsi" w:hAnsiTheme="minorHAnsi" w:cs="Arial"/>
          <w:bCs/>
          <w:lang w:val="fr-BE"/>
        </w:rPr>
      </w:pPr>
      <w:r w:rsidRPr="00697244">
        <w:rPr>
          <w:rFonts w:asciiTheme="minorHAnsi" w:hAnsiTheme="minorHAnsi" w:cs="Arial"/>
          <w:bCs/>
          <w:lang w:val="fr-BE"/>
        </w:rPr>
        <w:t xml:space="preserve">Stratégie de promotion et de diffusion (sur base d’un budget détaillé) : </w:t>
      </w:r>
      <w:r w:rsidRPr="00697244">
        <w:rPr>
          <w:rFonts w:asciiTheme="minorHAnsi" w:hAnsiTheme="minorHAnsi" w:cs="Arial"/>
          <w:bCs/>
          <w:u w:val="single"/>
          <w:lang w:val="fr-BE"/>
        </w:rPr>
        <w:t>+</w:t>
      </w:r>
      <w:r w:rsidR="00A65BCA">
        <w:rPr>
          <w:rFonts w:asciiTheme="minorHAnsi" w:hAnsiTheme="minorHAnsi" w:cs="Arial"/>
          <w:bCs/>
          <w:u w:val="single"/>
          <w:lang w:val="fr-BE"/>
        </w:rPr>
        <w:t xml:space="preserve"> </w:t>
      </w:r>
      <w:r w:rsidRPr="00697244">
        <w:rPr>
          <w:rFonts w:asciiTheme="minorHAnsi" w:hAnsiTheme="minorHAnsi" w:cs="Arial"/>
          <w:bCs/>
          <w:u w:val="single"/>
          <w:lang w:val="fr-BE"/>
        </w:rPr>
        <w:t>5.000 EUR</w:t>
      </w:r>
      <w:r w:rsidR="004940A0">
        <w:rPr>
          <w:rFonts w:asciiTheme="minorHAnsi" w:hAnsiTheme="minorHAnsi" w:cs="Arial"/>
          <w:bCs/>
          <w:u w:val="single"/>
          <w:lang w:val="fr-BE"/>
        </w:rPr>
        <w:t> ;</w:t>
      </w:r>
    </w:p>
    <w:p w14:paraId="2806A874" w14:textId="593365F9" w:rsidR="00D33775" w:rsidRPr="00697244" w:rsidRDefault="00D33775" w:rsidP="00D33775">
      <w:pPr>
        <w:pStyle w:val="Paragraphedeliste"/>
        <w:numPr>
          <w:ilvl w:val="0"/>
          <w:numId w:val="36"/>
        </w:numPr>
        <w:jc w:val="both"/>
        <w:rPr>
          <w:rFonts w:asciiTheme="minorHAnsi" w:hAnsiTheme="minorHAnsi" w:cs="Arial"/>
          <w:bCs/>
          <w:lang w:val="fr-BE"/>
        </w:rPr>
      </w:pPr>
      <w:r>
        <w:rPr>
          <w:rFonts w:asciiTheme="minorHAnsi" w:hAnsiTheme="minorHAnsi" w:cs="Arial"/>
          <w:bCs/>
          <w:lang w:val="fr-BE"/>
        </w:rPr>
        <w:t xml:space="preserve">Autre outil d’approfondissement pédagogique facultatif </w:t>
      </w:r>
      <w:r w:rsidRPr="00697244">
        <w:rPr>
          <w:rFonts w:asciiTheme="minorHAnsi" w:hAnsiTheme="minorHAnsi" w:cs="Arial"/>
          <w:bCs/>
          <w:lang w:val="fr-BE"/>
        </w:rPr>
        <w:t>(</w:t>
      </w:r>
      <w:r w:rsidRPr="00697244">
        <w:rPr>
          <w:rFonts w:asciiTheme="minorHAnsi" w:hAnsiTheme="minorHAnsi" w:cs="Arial"/>
          <w:bCs/>
          <w:i/>
          <w:lang w:val="fr-BE"/>
        </w:rPr>
        <w:t>en plus du dossier pédagogique obligatoire</w:t>
      </w:r>
      <w:r w:rsidRPr="00697244">
        <w:rPr>
          <w:rFonts w:asciiTheme="minorHAnsi" w:hAnsiTheme="minorHAnsi" w:cs="Arial"/>
          <w:bCs/>
          <w:lang w:val="fr-BE"/>
        </w:rPr>
        <w:t> </w:t>
      </w:r>
      <w:r>
        <w:rPr>
          <w:rFonts w:asciiTheme="minorHAnsi" w:hAnsiTheme="minorHAnsi" w:cs="Arial"/>
          <w:bCs/>
          <w:lang w:val="fr-BE"/>
        </w:rPr>
        <w:t xml:space="preserve">) : </w:t>
      </w:r>
      <w:r w:rsidRPr="009079FD">
        <w:rPr>
          <w:rFonts w:asciiTheme="minorHAnsi" w:hAnsiTheme="minorHAnsi" w:cs="Arial"/>
          <w:bCs/>
          <w:lang w:val="fr-BE"/>
        </w:rPr>
        <w:t>stratégie et élaboration d’accompagnement pédagogique</w:t>
      </w:r>
      <w:r>
        <w:rPr>
          <w:rFonts w:asciiTheme="minorHAnsi" w:hAnsiTheme="minorHAnsi" w:cs="Arial"/>
          <w:bCs/>
          <w:lang w:val="fr-BE"/>
        </w:rPr>
        <w:t> ;</w:t>
      </w:r>
      <w:r w:rsidRPr="00697244">
        <w:rPr>
          <w:rFonts w:asciiTheme="minorHAnsi" w:hAnsiTheme="minorHAnsi" w:cs="Arial"/>
          <w:bCs/>
          <w:lang w:val="fr-BE"/>
        </w:rPr>
        <w:t xml:space="preserve"> élaboration de méthodes pédagogiques, matériel interactif, </w:t>
      </w:r>
      <w:r w:rsidR="00A65BCA">
        <w:rPr>
          <w:rFonts w:asciiTheme="minorHAnsi" w:hAnsiTheme="minorHAnsi" w:cs="Arial"/>
          <w:bCs/>
          <w:lang w:val="fr-BE"/>
        </w:rPr>
        <w:t>séances scolaires accessibles économiquement,</w:t>
      </w:r>
      <w:r w:rsidR="00A65BCA" w:rsidRPr="00697244">
        <w:rPr>
          <w:rFonts w:asciiTheme="minorHAnsi" w:hAnsiTheme="minorHAnsi" w:cs="Arial"/>
          <w:bCs/>
          <w:lang w:val="fr-BE"/>
        </w:rPr>
        <w:t xml:space="preserve"> </w:t>
      </w:r>
      <w:r w:rsidRPr="00697244">
        <w:rPr>
          <w:rFonts w:asciiTheme="minorHAnsi" w:hAnsiTheme="minorHAnsi" w:cs="Arial"/>
          <w:bCs/>
          <w:lang w:val="fr-BE"/>
        </w:rPr>
        <w:t xml:space="preserve">contact avec des associations, </w:t>
      </w:r>
      <w:r w:rsidR="005965EE">
        <w:rPr>
          <w:rFonts w:asciiTheme="minorHAnsi" w:hAnsiTheme="minorHAnsi" w:cs="Arial"/>
          <w:bCs/>
          <w:lang w:val="fr-BE"/>
        </w:rPr>
        <w:t>ONG</w:t>
      </w:r>
      <w:r w:rsidR="004C2926">
        <w:rPr>
          <w:rFonts w:asciiTheme="minorHAnsi" w:hAnsiTheme="minorHAnsi" w:cs="Arial"/>
          <w:bCs/>
          <w:lang w:val="fr-BE"/>
        </w:rPr>
        <w:t xml:space="preserve">, </w:t>
      </w:r>
      <w:r w:rsidRPr="00697244">
        <w:rPr>
          <w:rFonts w:asciiTheme="minorHAnsi" w:hAnsiTheme="minorHAnsi" w:cs="Arial"/>
          <w:bCs/>
          <w:lang w:val="fr-BE"/>
        </w:rPr>
        <w:t>écoles</w:t>
      </w:r>
      <w:r>
        <w:rPr>
          <w:rFonts w:asciiTheme="minorHAnsi" w:hAnsiTheme="minorHAnsi" w:cs="Arial"/>
          <w:bCs/>
          <w:lang w:val="fr-BE"/>
        </w:rPr>
        <w:t xml:space="preserve"> </w:t>
      </w:r>
      <w:r w:rsidRPr="00697244">
        <w:rPr>
          <w:rFonts w:asciiTheme="minorHAnsi" w:hAnsiTheme="minorHAnsi" w:cs="Arial"/>
          <w:bCs/>
          <w:lang w:val="fr-BE"/>
        </w:rPr>
        <w:t xml:space="preserve">: </w:t>
      </w:r>
      <w:r w:rsidRPr="00697244">
        <w:rPr>
          <w:rFonts w:asciiTheme="minorHAnsi" w:hAnsiTheme="minorHAnsi" w:cs="Arial"/>
          <w:bCs/>
          <w:u w:val="single"/>
          <w:lang w:val="fr-BE"/>
        </w:rPr>
        <w:t>+ 5.000 EUR</w:t>
      </w:r>
      <w:r w:rsidR="004940A0">
        <w:rPr>
          <w:rFonts w:asciiTheme="minorHAnsi" w:hAnsiTheme="minorHAnsi" w:cs="Arial"/>
          <w:bCs/>
          <w:u w:val="single"/>
          <w:lang w:val="fr-BE"/>
        </w:rPr>
        <w:t> ;</w:t>
      </w:r>
    </w:p>
    <w:p w14:paraId="22793BE4" w14:textId="596C742F" w:rsidR="00D33775" w:rsidRPr="00697244" w:rsidRDefault="00D33775" w:rsidP="00D33775">
      <w:pPr>
        <w:pStyle w:val="Paragraphedeliste"/>
        <w:numPr>
          <w:ilvl w:val="0"/>
          <w:numId w:val="36"/>
        </w:numPr>
        <w:jc w:val="both"/>
        <w:rPr>
          <w:rFonts w:asciiTheme="minorHAnsi" w:hAnsiTheme="minorHAnsi" w:cs="Arial"/>
          <w:bCs/>
          <w:lang w:val="fr-BE"/>
        </w:rPr>
      </w:pPr>
      <w:r w:rsidRPr="00697244">
        <w:rPr>
          <w:rFonts w:asciiTheme="minorHAnsi" w:hAnsiTheme="minorHAnsi" w:cs="Arial"/>
          <w:bCs/>
          <w:lang w:val="fr-BE"/>
        </w:rPr>
        <w:lastRenderedPageBreak/>
        <w:t xml:space="preserve">Elaboration d’une version moyenne (20-30 min) pouvant servir dans un cadre scolaire : </w:t>
      </w:r>
      <w:r w:rsidRPr="00697244">
        <w:rPr>
          <w:rFonts w:asciiTheme="minorHAnsi" w:hAnsiTheme="minorHAnsi" w:cs="Arial"/>
          <w:bCs/>
          <w:u w:val="single"/>
          <w:lang w:val="fr-BE"/>
        </w:rPr>
        <w:t>+7.000 EUR</w:t>
      </w:r>
      <w:r w:rsidR="004940A0">
        <w:rPr>
          <w:rFonts w:asciiTheme="minorHAnsi" w:hAnsiTheme="minorHAnsi" w:cs="Arial"/>
          <w:bCs/>
          <w:u w:val="single"/>
          <w:lang w:val="fr-BE"/>
        </w:rPr>
        <w:t>.</w:t>
      </w:r>
    </w:p>
    <w:p w14:paraId="1FFB53D3" w14:textId="77777777" w:rsidR="00D33775" w:rsidRPr="00697244" w:rsidRDefault="00D33775" w:rsidP="00D33775">
      <w:pPr>
        <w:jc w:val="both"/>
        <w:rPr>
          <w:rFonts w:asciiTheme="minorHAnsi" w:hAnsiTheme="minorHAnsi" w:cs="Arial"/>
          <w:bCs/>
          <w:u w:val="single"/>
          <w:lang w:val="fr-BE"/>
        </w:rPr>
      </w:pPr>
    </w:p>
    <w:p w14:paraId="07CB8FC3" w14:textId="30B73A05" w:rsidR="00D33775" w:rsidRPr="0064461C" w:rsidRDefault="00D33775" w:rsidP="0064461C">
      <w:pPr>
        <w:pStyle w:val="Titre4"/>
      </w:pPr>
      <w:r w:rsidRPr="0064461C">
        <w:t>1.3 LOT 3</w:t>
      </w:r>
      <w:r w:rsidR="004940A0">
        <w:t xml:space="preserve"> </w:t>
      </w:r>
      <w:r w:rsidRPr="0064461C">
        <w:t xml:space="preserve">- </w:t>
      </w:r>
      <w:r w:rsidR="0064461C">
        <w:t>Programme</w:t>
      </w:r>
      <w:r w:rsidRPr="0064461C">
        <w:t xml:space="preserve"> TV </w:t>
      </w:r>
    </w:p>
    <w:p w14:paraId="2756D19B" w14:textId="77777777" w:rsidR="00D33775" w:rsidRPr="00697244" w:rsidRDefault="00D33775" w:rsidP="00D33775">
      <w:pPr>
        <w:jc w:val="both"/>
        <w:rPr>
          <w:rFonts w:asciiTheme="minorHAnsi" w:hAnsiTheme="minorHAnsi" w:cs="Arial"/>
          <w:b/>
          <w:bCs/>
          <w:u w:val="single"/>
          <w:lang w:val="fr-BE"/>
        </w:rPr>
      </w:pPr>
    </w:p>
    <w:p w14:paraId="13C88F0B" w14:textId="73D5873F" w:rsidR="008F0754" w:rsidRDefault="008F0754" w:rsidP="00D33775">
      <w:pPr>
        <w:jc w:val="both"/>
        <w:rPr>
          <w:rFonts w:asciiTheme="minorHAnsi" w:hAnsiTheme="minorHAnsi" w:cs="Arial"/>
          <w:lang w:val="fr-BE"/>
        </w:rPr>
      </w:pPr>
      <w:r w:rsidRPr="00697244">
        <w:rPr>
          <w:rFonts w:asciiTheme="minorHAnsi" w:hAnsiTheme="minorHAnsi" w:cs="Arial"/>
          <w:lang w:val="fr-BE"/>
        </w:rPr>
        <w:t>Une série d’émissions informatives, documentaires ou fictives pour la télévision</w:t>
      </w:r>
      <w:r w:rsidR="00B76922">
        <w:rPr>
          <w:rFonts w:asciiTheme="minorHAnsi" w:hAnsiTheme="minorHAnsi" w:cs="Arial"/>
          <w:lang w:val="fr-BE"/>
        </w:rPr>
        <w:t> :</w:t>
      </w:r>
    </w:p>
    <w:p w14:paraId="40FF5955" w14:textId="61B27857" w:rsidR="00B76922" w:rsidRDefault="00B76922" w:rsidP="0064461C">
      <w:pPr>
        <w:pStyle w:val="Paragraphedeliste"/>
        <w:numPr>
          <w:ilvl w:val="0"/>
          <w:numId w:val="111"/>
        </w:numPr>
        <w:ind w:left="709"/>
        <w:jc w:val="both"/>
        <w:rPr>
          <w:rFonts w:asciiTheme="minorHAnsi" w:hAnsiTheme="minorHAnsi" w:cs="Arial"/>
          <w:b/>
          <w:lang w:val="fr-BE"/>
        </w:rPr>
      </w:pPr>
      <w:r w:rsidRPr="00E7560E">
        <w:rPr>
          <w:rFonts w:asciiTheme="minorHAnsi" w:hAnsiTheme="minorHAnsi" w:cs="Arial"/>
          <w:lang w:val="fr-BE"/>
        </w:rPr>
        <w:t xml:space="preserve">La série doit être </w:t>
      </w:r>
      <w:r w:rsidRPr="00697244">
        <w:rPr>
          <w:rFonts w:asciiTheme="minorHAnsi" w:hAnsiTheme="minorHAnsi" w:cs="Arial"/>
          <w:b/>
          <w:lang w:val="fr-BE"/>
        </w:rPr>
        <w:t>composée d’au moins 3 épisodes</w:t>
      </w:r>
      <w:r w:rsidRPr="00E7560E">
        <w:rPr>
          <w:rFonts w:asciiTheme="minorHAnsi" w:hAnsiTheme="minorHAnsi" w:cs="Arial"/>
          <w:lang w:val="fr-BE"/>
        </w:rPr>
        <w:t xml:space="preserve"> relatifs à ce marché. Le nombre et la longueur des épisodes doit être définie dans l’offre et influencera le montant du cofinancement</w:t>
      </w:r>
      <w:r w:rsidRPr="00A93C09">
        <w:rPr>
          <w:rFonts w:asciiTheme="minorHAnsi" w:hAnsiTheme="minorHAnsi" w:cs="Arial"/>
          <w:b/>
          <w:lang w:val="fr-BE"/>
        </w:rPr>
        <w:t xml:space="preserve"> </w:t>
      </w:r>
    </w:p>
    <w:p w14:paraId="1F12E6B3" w14:textId="16BF9692" w:rsidR="00B76922" w:rsidRPr="00A93C09" w:rsidRDefault="00B76922" w:rsidP="0064461C">
      <w:pPr>
        <w:pStyle w:val="Paragraphedeliste"/>
        <w:numPr>
          <w:ilvl w:val="0"/>
          <w:numId w:val="111"/>
        </w:numPr>
        <w:ind w:left="709"/>
        <w:jc w:val="both"/>
        <w:rPr>
          <w:rFonts w:asciiTheme="minorHAnsi" w:hAnsiTheme="minorHAnsi" w:cs="Arial"/>
          <w:lang w:val="fr-BE"/>
        </w:rPr>
      </w:pPr>
      <w:r w:rsidRPr="00A93C09">
        <w:rPr>
          <w:rFonts w:asciiTheme="minorHAnsi" w:hAnsiTheme="minorHAnsi" w:cs="Arial"/>
          <w:lang w:val="fr-BE"/>
        </w:rPr>
        <w:t xml:space="preserve">Les émissions doivent avoir un lien/fil conducteur clair entre elles et être diffusées durant une période maximale de 12 mois, soit en rafale, soit selon une fréquence régulière (par ex : 1 fois/mois durant 4 mois, une émission  tous les 2 ou 3 mois durant un an max). Une diffusion sur une période supérieure à 12 mois peut être envisagée à titre exceptionnel. </w:t>
      </w:r>
    </w:p>
    <w:p w14:paraId="33292C2E" w14:textId="4F002745" w:rsidR="00B76922" w:rsidRPr="00A93C09" w:rsidRDefault="00B76922" w:rsidP="0064461C">
      <w:pPr>
        <w:pStyle w:val="Paragraphedeliste"/>
        <w:numPr>
          <w:ilvl w:val="0"/>
          <w:numId w:val="111"/>
        </w:numPr>
        <w:ind w:left="709"/>
        <w:jc w:val="both"/>
        <w:rPr>
          <w:rFonts w:asciiTheme="minorHAnsi" w:hAnsiTheme="minorHAnsi" w:cs="Arial"/>
          <w:lang w:val="fr-BE"/>
        </w:rPr>
      </w:pPr>
      <w:r w:rsidRPr="00A93C09">
        <w:rPr>
          <w:rFonts w:asciiTheme="minorHAnsi" w:hAnsiTheme="minorHAnsi" w:cs="Arial"/>
          <w:lang w:val="fr-BE"/>
        </w:rPr>
        <w:t>Les reportages, documentaires etc. peuvent être achetés mais doivent être repris dans un canevas de série propre à la chaine de télévision et répétitif. </w:t>
      </w:r>
    </w:p>
    <w:p w14:paraId="4D90C1AB" w14:textId="53EF5FCD" w:rsidR="00B76922" w:rsidRPr="00697244" w:rsidRDefault="00B76922" w:rsidP="0064461C">
      <w:pPr>
        <w:pStyle w:val="Paragraphedeliste"/>
        <w:numPr>
          <w:ilvl w:val="0"/>
          <w:numId w:val="111"/>
        </w:numPr>
        <w:ind w:left="709"/>
        <w:jc w:val="both"/>
        <w:rPr>
          <w:lang w:val="fr-BE"/>
        </w:rPr>
      </w:pPr>
      <w:r w:rsidRPr="00A93C09">
        <w:rPr>
          <w:rFonts w:asciiTheme="minorHAnsi" w:hAnsiTheme="minorHAnsi" w:cs="Arial"/>
          <w:lang w:val="fr-BE"/>
        </w:rPr>
        <w:t>Le partenariat avec d’autres TV est possible et encouragé.</w:t>
      </w:r>
      <w:r w:rsidRPr="00697244">
        <w:rPr>
          <w:lang w:val="fr-BE"/>
        </w:rPr>
        <w:t xml:space="preserve">  </w:t>
      </w:r>
    </w:p>
    <w:p w14:paraId="7CDB5D27" w14:textId="77777777" w:rsidR="004940A0" w:rsidRDefault="004940A0" w:rsidP="00D33775">
      <w:pPr>
        <w:jc w:val="both"/>
        <w:rPr>
          <w:rFonts w:asciiTheme="minorHAnsi" w:hAnsiTheme="minorHAnsi" w:cs="Arial"/>
          <w:lang w:val="fr-BE"/>
        </w:rPr>
      </w:pPr>
    </w:p>
    <w:p w14:paraId="48B3EFC4" w14:textId="74038057" w:rsidR="00D33775" w:rsidRPr="00697244" w:rsidRDefault="00D33775" w:rsidP="0064461C">
      <w:pPr>
        <w:pStyle w:val="Paragraphedeliste"/>
        <w:numPr>
          <w:ilvl w:val="0"/>
          <w:numId w:val="77"/>
        </w:numPr>
        <w:jc w:val="both"/>
        <w:rPr>
          <w:rFonts w:asciiTheme="minorHAnsi" w:hAnsiTheme="minorHAnsi"/>
          <w:u w:val="single"/>
          <w:lang w:val="fr-BE"/>
        </w:rPr>
      </w:pPr>
      <w:r w:rsidRPr="00697244">
        <w:rPr>
          <w:rFonts w:asciiTheme="minorHAnsi" w:hAnsiTheme="minorHAnsi"/>
          <w:u w:val="single"/>
          <w:lang w:val="fr-BE"/>
        </w:rPr>
        <w:t>Base :</w:t>
      </w:r>
      <w:r w:rsidRPr="00697244">
        <w:rPr>
          <w:rFonts w:asciiTheme="minorHAnsi" w:hAnsiTheme="minorHAnsi"/>
          <w:lang w:val="fr-BE"/>
        </w:rPr>
        <w:t xml:space="preserve"> entre 50.000 et 100.000</w:t>
      </w:r>
      <w:r w:rsidR="004940A0">
        <w:rPr>
          <w:rFonts w:asciiTheme="minorHAnsi" w:hAnsiTheme="minorHAnsi" w:cs="Arial"/>
          <w:bCs/>
          <w:lang w:val="fr-BE"/>
        </w:rPr>
        <w:t xml:space="preserve"> </w:t>
      </w:r>
      <w:r w:rsidR="00CD5FB5">
        <w:rPr>
          <w:rFonts w:asciiTheme="minorHAnsi" w:hAnsiTheme="minorHAnsi" w:cs="Arial"/>
          <w:bCs/>
          <w:lang w:val="fr-BE"/>
        </w:rPr>
        <w:t>EUR</w:t>
      </w:r>
      <w:r w:rsidR="004940A0">
        <w:rPr>
          <w:rFonts w:asciiTheme="minorHAnsi" w:hAnsiTheme="minorHAnsi" w:cs="Arial"/>
          <w:bCs/>
          <w:lang w:val="fr-BE"/>
        </w:rPr>
        <w:t>,</w:t>
      </w:r>
      <w:r w:rsidRPr="00697244">
        <w:rPr>
          <w:rFonts w:asciiTheme="minorHAnsi" w:hAnsiTheme="minorHAnsi"/>
          <w:lang w:val="fr-BE"/>
        </w:rPr>
        <w:t> hors bonus</w:t>
      </w:r>
    </w:p>
    <w:p w14:paraId="1EC7102A" w14:textId="288CC462" w:rsidR="004940A0" w:rsidRPr="0064461C" w:rsidRDefault="004940A0" w:rsidP="0064461C">
      <w:pPr>
        <w:pStyle w:val="Paragraphedeliste"/>
        <w:numPr>
          <w:ilvl w:val="0"/>
          <w:numId w:val="77"/>
        </w:numPr>
        <w:jc w:val="both"/>
        <w:rPr>
          <w:rFonts w:asciiTheme="minorHAnsi" w:hAnsiTheme="minorHAnsi" w:cs="Arial"/>
          <w:bCs/>
          <w:u w:val="single"/>
          <w:lang w:val="fr-BE"/>
        </w:rPr>
      </w:pPr>
      <w:r w:rsidRPr="00800EF3">
        <w:rPr>
          <w:rFonts w:asciiTheme="minorHAnsi" w:hAnsiTheme="minorHAnsi" w:cs="Arial"/>
          <w:bCs/>
          <w:u w:val="single"/>
          <w:lang w:val="fr-BE"/>
        </w:rPr>
        <w:t xml:space="preserve">Part du </w:t>
      </w:r>
      <w:r w:rsidRPr="00800EF3">
        <w:rPr>
          <w:rFonts w:asciiTheme="minorHAnsi" w:hAnsiTheme="minorHAnsi" w:cs="Arial"/>
          <w:iCs/>
          <w:u w:val="single"/>
          <w:lang w:val="fr-BE"/>
        </w:rPr>
        <w:t>cofinancement</w:t>
      </w:r>
      <w:r w:rsidRPr="00800EF3">
        <w:rPr>
          <w:rFonts w:asciiTheme="minorHAnsi" w:hAnsiTheme="minorHAnsi" w:cs="Arial"/>
          <w:iCs/>
          <w:lang w:val="fr-BE"/>
        </w:rPr>
        <w:t xml:space="preserve"> </w:t>
      </w:r>
      <w:r w:rsidRPr="00800EF3">
        <w:rPr>
          <w:rFonts w:asciiTheme="minorHAnsi" w:hAnsiTheme="minorHAnsi" w:cs="Arial"/>
          <w:lang w:val="fr-BE"/>
        </w:rPr>
        <w:t>(y compris les éventuels bonus) : </w:t>
      </w:r>
      <w:r w:rsidRPr="00800EF3">
        <w:rPr>
          <w:rFonts w:asciiTheme="minorHAnsi" w:hAnsiTheme="minorHAnsi" w:cs="Arial"/>
          <w:b/>
          <w:iCs/>
          <w:lang w:val="fr-BE"/>
        </w:rPr>
        <w:t xml:space="preserve">max 50% du </w:t>
      </w:r>
      <w:r w:rsidR="00800EF3" w:rsidRPr="00800EF3">
        <w:rPr>
          <w:rFonts w:asciiTheme="minorHAnsi" w:hAnsiTheme="minorHAnsi" w:cs="Arial"/>
          <w:b/>
          <w:iCs/>
          <w:lang w:val="fr-BE"/>
        </w:rPr>
        <w:t>budget</w:t>
      </w:r>
      <w:r w:rsidRPr="00800EF3">
        <w:rPr>
          <w:rFonts w:asciiTheme="minorHAnsi" w:hAnsiTheme="minorHAnsi" w:cs="Arial"/>
          <w:b/>
          <w:iCs/>
          <w:lang w:val="fr-BE"/>
        </w:rPr>
        <w:t xml:space="preserve"> tota</w:t>
      </w:r>
      <w:r w:rsidR="00800EF3">
        <w:rPr>
          <w:rFonts w:asciiTheme="minorHAnsi" w:hAnsiTheme="minorHAnsi" w:cs="Arial"/>
          <w:b/>
          <w:iCs/>
          <w:lang w:val="fr-BE"/>
        </w:rPr>
        <w:t>l</w:t>
      </w:r>
    </w:p>
    <w:p w14:paraId="76795A5E" w14:textId="77777777" w:rsidR="00800EF3" w:rsidRPr="0064461C" w:rsidRDefault="00800EF3" w:rsidP="0064461C">
      <w:pPr>
        <w:pStyle w:val="Paragraphedeliste"/>
        <w:jc w:val="both"/>
        <w:rPr>
          <w:rFonts w:asciiTheme="minorHAnsi" w:hAnsiTheme="minorHAnsi" w:cs="Arial"/>
          <w:bCs/>
          <w:u w:val="single"/>
          <w:lang w:val="fr-BE"/>
        </w:rPr>
      </w:pPr>
    </w:p>
    <w:p w14:paraId="3A01FE7B" w14:textId="455F91AD" w:rsidR="00D33775" w:rsidRPr="00697244" w:rsidRDefault="00D33775" w:rsidP="00D33775">
      <w:pPr>
        <w:jc w:val="both"/>
        <w:rPr>
          <w:rFonts w:asciiTheme="minorHAnsi" w:hAnsiTheme="minorHAnsi" w:cs="Arial"/>
          <w:bCs/>
          <w:lang w:val="fr-BE"/>
        </w:rPr>
      </w:pPr>
      <w:r w:rsidRPr="00697244">
        <w:rPr>
          <w:rFonts w:asciiTheme="minorHAnsi" w:hAnsiTheme="minorHAnsi" w:cs="Arial"/>
          <w:bCs/>
          <w:lang w:val="fr-BE"/>
        </w:rPr>
        <w:t xml:space="preserve">Le montant </w:t>
      </w:r>
      <w:r w:rsidR="00800EF3">
        <w:rPr>
          <w:rFonts w:asciiTheme="minorHAnsi" w:hAnsiTheme="minorHAnsi" w:cs="Arial"/>
          <w:bCs/>
          <w:lang w:val="fr-BE"/>
        </w:rPr>
        <w:t xml:space="preserve">de base </w:t>
      </w:r>
      <w:r w:rsidRPr="00697244">
        <w:rPr>
          <w:rFonts w:asciiTheme="minorHAnsi" w:hAnsiTheme="minorHAnsi" w:cs="Arial"/>
          <w:bCs/>
          <w:lang w:val="fr-BE"/>
        </w:rPr>
        <w:t>sera déterminé par la DGD selon le nombre d’épisodes consacrés à des problématiques Sud, leur longueur, le canal et l’heure de diffusion, le fait que les films/documentaires/reportages soient réalisés en interne ou achetés (dans ce cas inclure le prix réel d’achat).</w:t>
      </w:r>
    </w:p>
    <w:p w14:paraId="798C8B13" w14:textId="77777777" w:rsidR="00D33775" w:rsidRPr="00697244" w:rsidRDefault="00D33775" w:rsidP="00D33775">
      <w:pPr>
        <w:jc w:val="both"/>
        <w:rPr>
          <w:rFonts w:asciiTheme="minorHAnsi" w:hAnsiTheme="minorHAnsi" w:cs="Arial"/>
          <w:bCs/>
          <w:lang w:val="fr-BE"/>
        </w:rPr>
      </w:pPr>
    </w:p>
    <w:p w14:paraId="2DBC5B1E" w14:textId="77777777" w:rsidR="00D33775" w:rsidRPr="00697244" w:rsidRDefault="00D33775" w:rsidP="00D33775">
      <w:pPr>
        <w:jc w:val="both"/>
        <w:rPr>
          <w:rFonts w:asciiTheme="minorHAnsi" w:hAnsiTheme="minorHAnsi" w:cs="Arial"/>
          <w:bCs/>
          <w:u w:val="single"/>
          <w:lang w:val="fr-BE"/>
        </w:rPr>
      </w:pPr>
    </w:p>
    <w:p w14:paraId="2E004AE4" w14:textId="77777777" w:rsidR="00D33775" w:rsidRPr="00697244" w:rsidRDefault="00D33775" w:rsidP="00D33775">
      <w:pPr>
        <w:jc w:val="both"/>
        <w:rPr>
          <w:rFonts w:asciiTheme="minorHAnsi" w:hAnsiTheme="minorHAnsi" w:cs="Arial"/>
          <w:u w:val="single"/>
          <w:lang w:val="fr-BE"/>
        </w:rPr>
      </w:pPr>
      <w:r w:rsidRPr="00697244">
        <w:rPr>
          <w:rFonts w:asciiTheme="minorHAnsi" w:hAnsiTheme="minorHAnsi" w:cs="Arial"/>
          <w:bCs/>
          <w:u w:val="single"/>
          <w:lang w:val="fr-BE"/>
        </w:rPr>
        <w:t>Bonus :</w:t>
      </w:r>
    </w:p>
    <w:p w14:paraId="5C45E11F" w14:textId="4FD0E347" w:rsidR="00D33775" w:rsidRPr="00697244" w:rsidRDefault="00D33775" w:rsidP="00D33775">
      <w:pPr>
        <w:pStyle w:val="Paragraphedeliste"/>
        <w:numPr>
          <w:ilvl w:val="0"/>
          <w:numId w:val="37"/>
        </w:numPr>
        <w:jc w:val="both"/>
        <w:rPr>
          <w:rFonts w:asciiTheme="minorHAnsi" w:hAnsiTheme="minorHAnsi" w:cs="Arial"/>
          <w:bCs/>
          <w:lang w:val="fr-BE"/>
        </w:rPr>
      </w:pPr>
      <w:r w:rsidRPr="00697244">
        <w:rPr>
          <w:rFonts w:asciiTheme="minorHAnsi" w:hAnsiTheme="minorHAnsi" w:cs="Arial"/>
          <w:bCs/>
          <w:lang w:val="fr-BE"/>
        </w:rPr>
        <w:t xml:space="preserve">destiné au public prioritaire (enfant de 6 à 12 ans) : + </w:t>
      </w:r>
      <w:r w:rsidRPr="00697244">
        <w:rPr>
          <w:rFonts w:asciiTheme="minorHAnsi" w:hAnsiTheme="minorHAnsi" w:cs="Arial"/>
          <w:bCs/>
          <w:u w:val="single"/>
          <w:lang w:val="fr-BE"/>
        </w:rPr>
        <w:t xml:space="preserve">15. 000 </w:t>
      </w:r>
      <w:r w:rsidR="00CD5FB5">
        <w:rPr>
          <w:rFonts w:asciiTheme="minorHAnsi" w:hAnsiTheme="minorHAnsi" w:cs="Arial"/>
          <w:bCs/>
          <w:u w:val="single"/>
          <w:lang w:val="fr-BE"/>
        </w:rPr>
        <w:t>EUR</w:t>
      </w:r>
      <w:r w:rsidR="00800EF3">
        <w:rPr>
          <w:rFonts w:asciiTheme="minorHAnsi" w:hAnsiTheme="minorHAnsi" w:cs="Arial"/>
          <w:bCs/>
          <w:u w:val="single"/>
          <w:lang w:val="fr-BE"/>
        </w:rPr>
        <w:t> ;</w:t>
      </w:r>
    </w:p>
    <w:p w14:paraId="7FDA495C" w14:textId="33E745B1" w:rsidR="00D33775" w:rsidRPr="00697244" w:rsidRDefault="00D33775" w:rsidP="00D33775">
      <w:pPr>
        <w:pStyle w:val="Paragraphedeliste"/>
        <w:numPr>
          <w:ilvl w:val="0"/>
          <w:numId w:val="37"/>
        </w:numPr>
        <w:jc w:val="both"/>
        <w:rPr>
          <w:rFonts w:asciiTheme="minorHAnsi" w:hAnsiTheme="minorHAnsi" w:cs="Arial"/>
          <w:bCs/>
          <w:lang w:val="fr-BE"/>
        </w:rPr>
      </w:pPr>
      <w:r w:rsidRPr="00697244">
        <w:rPr>
          <w:rFonts w:asciiTheme="minorHAnsi" w:hAnsiTheme="minorHAnsi" w:cs="Arial"/>
          <w:bCs/>
          <w:lang w:val="fr-BE"/>
        </w:rPr>
        <w:t xml:space="preserve">collaboration </w:t>
      </w:r>
      <w:r>
        <w:rPr>
          <w:rFonts w:asciiTheme="minorHAnsi" w:hAnsiTheme="minorHAnsi" w:cs="Arial"/>
          <w:bCs/>
          <w:lang w:val="fr-BE"/>
        </w:rPr>
        <w:t>et diffusion sur d’</w:t>
      </w:r>
      <w:r w:rsidRPr="00697244">
        <w:rPr>
          <w:rFonts w:asciiTheme="minorHAnsi" w:hAnsiTheme="minorHAnsi" w:cs="Arial"/>
          <w:bCs/>
          <w:lang w:val="fr-BE"/>
        </w:rPr>
        <w:t>autres TV nationales (</w:t>
      </w:r>
      <w:r>
        <w:rPr>
          <w:rFonts w:asciiTheme="minorHAnsi" w:hAnsiTheme="minorHAnsi" w:cs="Arial"/>
          <w:bCs/>
          <w:lang w:val="fr-BE"/>
        </w:rPr>
        <w:t>si</w:t>
      </w:r>
      <w:r w:rsidRPr="00697244">
        <w:rPr>
          <w:rFonts w:asciiTheme="minorHAnsi" w:hAnsiTheme="minorHAnsi" w:cs="Arial"/>
          <w:bCs/>
          <w:lang w:val="fr-BE"/>
        </w:rPr>
        <w:t xml:space="preserve"> TV de l’autre langue nationale sous-titres ou doublage dans l’autre langue nationale</w:t>
      </w:r>
      <w:r>
        <w:rPr>
          <w:rFonts w:asciiTheme="minorHAnsi" w:hAnsiTheme="minorHAnsi" w:cs="Arial"/>
          <w:bCs/>
          <w:lang w:val="fr-BE"/>
        </w:rPr>
        <w:t>)</w:t>
      </w:r>
      <w:r w:rsidRPr="00697244">
        <w:rPr>
          <w:rFonts w:asciiTheme="minorHAnsi" w:hAnsiTheme="minorHAnsi" w:cs="Arial"/>
          <w:bCs/>
          <w:lang w:val="fr-BE"/>
        </w:rPr>
        <w:t xml:space="preserve"> : </w:t>
      </w:r>
      <w:r w:rsidRPr="00697244">
        <w:rPr>
          <w:rFonts w:asciiTheme="minorHAnsi" w:hAnsiTheme="minorHAnsi" w:cs="Arial"/>
          <w:bCs/>
          <w:u w:val="single"/>
          <w:lang w:val="fr-BE"/>
        </w:rPr>
        <w:t>+ 15.000</w:t>
      </w:r>
      <w:r w:rsidR="00800EF3">
        <w:rPr>
          <w:rFonts w:asciiTheme="minorHAnsi" w:hAnsiTheme="minorHAnsi" w:cs="Arial"/>
          <w:bCs/>
          <w:u w:val="single"/>
          <w:lang w:val="fr-BE"/>
        </w:rPr>
        <w:t> </w:t>
      </w:r>
      <w:r w:rsidR="00CD5FB5">
        <w:rPr>
          <w:rFonts w:asciiTheme="minorHAnsi" w:hAnsiTheme="minorHAnsi" w:cs="Arial"/>
          <w:bCs/>
          <w:u w:val="single"/>
          <w:lang w:val="fr-BE"/>
        </w:rPr>
        <w:t>EUR</w:t>
      </w:r>
      <w:r w:rsidR="00800EF3">
        <w:rPr>
          <w:rFonts w:asciiTheme="minorHAnsi" w:hAnsiTheme="minorHAnsi" w:cs="Arial"/>
          <w:bCs/>
          <w:u w:val="single"/>
          <w:lang w:val="fr-BE"/>
        </w:rPr>
        <w:t>;</w:t>
      </w:r>
    </w:p>
    <w:p w14:paraId="743D4C39" w14:textId="1F4F7875" w:rsidR="00D33775" w:rsidRPr="00697244" w:rsidRDefault="00D33775" w:rsidP="00D33775">
      <w:pPr>
        <w:pStyle w:val="Paragraphedeliste"/>
        <w:numPr>
          <w:ilvl w:val="0"/>
          <w:numId w:val="37"/>
        </w:numPr>
        <w:jc w:val="both"/>
        <w:rPr>
          <w:rFonts w:asciiTheme="minorHAnsi" w:hAnsiTheme="minorHAnsi" w:cs="Arial"/>
          <w:bCs/>
          <w:lang w:val="fr-BE"/>
        </w:rPr>
      </w:pPr>
      <w:r w:rsidRPr="00697244">
        <w:rPr>
          <w:rFonts w:asciiTheme="minorHAnsi" w:hAnsiTheme="minorHAnsi" w:cs="Arial"/>
          <w:bCs/>
          <w:lang w:val="fr-BE"/>
        </w:rPr>
        <w:t xml:space="preserve">Dossier pédagogique : </w:t>
      </w:r>
      <w:r w:rsidRPr="00697244">
        <w:rPr>
          <w:rFonts w:asciiTheme="minorHAnsi" w:hAnsiTheme="minorHAnsi" w:cs="Arial"/>
          <w:bCs/>
          <w:u w:val="single"/>
          <w:lang w:val="fr-BE"/>
        </w:rPr>
        <w:t>+3.000</w:t>
      </w:r>
      <w:r w:rsidR="00CD5FB5">
        <w:rPr>
          <w:rFonts w:asciiTheme="minorHAnsi" w:hAnsiTheme="minorHAnsi" w:cs="Arial"/>
          <w:bCs/>
          <w:u w:val="single"/>
          <w:lang w:val="fr-BE"/>
        </w:rPr>
        <w:t xml:space="preserve"> EUR</w:t>
      </w:r>
      <w:r w:rsidR="00800EF3">
        <w:rPr>
          <w:rFonts w:asciiTheme="minorHAnsi" w:hAnsiTheme="minorHAnsi" w:cs="Arial"/>
          <w:bCs/>
          <w:u w:val="single"/>
          <w:lang w:val="fr-BE"/>
        </w:rPr>
        <w:t>.</w:t>
      </w:r>
    </w:p>
    <w:p w14:paraId="1E8D1B7C" w14:textId="4DA5F735" w:rsidR="00D33775" w:rsidRPr="00697244" w:rsidRDefault="00D33775" w:rsidP="00D33775">
      <w:pPr>
        <w:jc w:val="both"/>
        <w:rPr>
          <w:rFonts w:asciiTheme="minorHAnsi" w:hAnsiTheme="minorHAnsi" w:cs="Arial"/>
          <w:lang w:val="fr-BE"/>
        </w:rPr>
      </w:pPr>
    </w:p>
    <w:p w14:paraId="26641D5E" w14:textId="2E3B3B9A" w:rsidR="00D33775" w:rsidRPr="0064461C" w:rsidRDefault="00D33775" w:rsidP="0064461C">
      <w:pPr>
        <w:pStyle w:val="Titre4"/>
      </w:pPr>
      <w:r w:rsidRPr="0064461C">
        <w:t>1.4 LOT 4</w:t>
      </w:r>
      <w:r w:rsidR="004940A0">
        <w:t xml:space="preserve"> </w:t>
      </w:r>
      <w:r w:rsidRPr="0064461C">
        <w:t>- Evénement TV</w:t>
      </w:r>
    </w:p>
    <w:p w14:paraId="69C77743" w14:textId="77777777" w:rsidR="00D33775" w:rsidRPr="00697244" w:rsidRDefault="00D33775" w:rsidP="00D33775">
      <w:pPr>
        <w:jc w:val="both"/>
        <w:rPr>
          <w:rFonts w:asciiTheme="minorHAnsi" w:hAnsiTheme="minorHAnsi" w:cs="Arial"/>
          <w:b/>
          <w:bCs/>
          <w:u w:val="single"/>
          <w:lang w:val="fr-BE"/>
        </w:rPr>
      </w:pPr>
    </w:p>
    <w:p w14:paraId="5AD38F2C" w14:textId="77777777" w:rsidR="00800EF3" w:rsidRDefault="008F0754" w:rsidP="00800EF3">
      <w:pPr>
        <w:spacing w:after="200"/>
        <w:jc w:val="both"/>
        <w:rPr>
          <w:rFonts w:asciiTheme="minorHAnsi" w:hAnsiTheme="minorHAnsi" w:cs="Arial"/>
          <w:lang w:val="fr-BE"/>
        </w:rPr>
      </w:pPr>
      <w:r w:rsidRPr="0064461C">
        <w:rPr>
          <w:rFonts w:asciiTheme="minorHAnsi" w:hAnsiTheme="minorHAnsi" w:cs="Arial"/>
          <w:lang w:val="fr-BE"/>
        </w:rPr>
        <w:t>Une émission spéciale</w:t>
      </w:r>
      <w:r w:rsidR="004940A0">
        <w:rPr>
          <w:rFonts w:asciiTheme="minorHAnsi" w:hAnsiTheme="minorHAnsi" w:cs="Arial"/>
          <w:lang w:val="fr-BE"/>
        </w:rPr>
        <w:t>/unique</w:t>
      </w:r>
      <w:r w:rsidRPr="0064461C">
        <w:rPr>
          <w:rFonts w:asciiTheme="minorHAnsi" w:hAnsiTheme="minorHAnsi" w:cs="Arial"/>
          <w:lang w:val="fr-BE"/>
        </w:rPr>
        <w:t xml:space="preserve"> prévue sur une chaine de télévision spécifique, </w:t>
      </w:r>
      <w:r w:rsidRPr="0064461C">
        <w:rPr>
          <w:rFonts w:asciiTheme="minorHAnsi" w:eastAsiaTheme="minorHAnsi" w:hAnsiTheme="minorHAnsi" w:cs="Arial"/>
          <w:lang w:val="fr-BE"/>
        </w:rPr>
        <w:t>de minimum 2 heures</w:t>
      </w:r>
      <w:r w:rsidRPr="0064461C">
        <w:rPr>
          <w:rFonts w:asciiTheme="minorHAnsi" w:hAnsiTheme="minorHAnsi" w:cs="Arial"/>
          <w:lang w:val="fr-BE"/>
        </w:rPr>
        <w:t xml:space="preserve"> sur des canaux et à des heures de grande audience.</w:t>
      </w:r>
      <w:r w:rsidR="00800EF3" w:rsidRPr="00CE13C9">
        <w:rPr>
          <w:rFonts w:asciiTheme="minorHAnsi" w:hAnsiTheme="minorHAnsi"/>
          <w:lang w:val="fr-BE"/>
        </w:rPr>
        <w:t xml:space="preserve"> </w:t>
      </w:r>
    </w:p>
    <w:p w14:paraId="1C0CEA36" w14:textId="0574670B" w:rsidR="004940A0" w:rsidRDefault="00800EF3" w:rsidP="0064461C">
      <w:pPr>
        <w:spacing w:after="200"/>
        <w:jc w:val="both"/>
        <w:rPr>
          <w:rFonts w:asciiTheme="minorHAnsi" w:hAnsiTheme="minorHAnsi" w:cs="Arial"/>
          <w:lang w:val="fr-BE"/>
        </w:rPr>
      </w:pPr>
      <w:r w:rsidRPr="00697244">
        <w:rPr>
          <w:rFonts w:asciiTheme="minorHAnsi" w:hAnsiTheme="minorHAnsi" w:cs="Arial"/>
          <w:lang w:val="fr-BE"/>
        </w:rPr>
        <w:t>Par exemple une</w:t>
      </w:r>
      <w:r w:rsidRPr="00697244">
        <w:rPr>
          <w:rFonts w:asciiTheme="minorHAnsi" w:hAnsiTheme="minorHAnsi" w:cs="Arial"/>
          <w:b/>
          <w:lang w:val="fr-BE"/>
        </w:rPr>
        <w:t xml:space="preserve"> </w:t>
      </w:r>
      <w:r w:rsidRPr="00697244">
        <w:rPr>
          <w:rFonts w:asciiTheme="minorHAnsi" w:hAnsiTheme="minorHAnsi" w:cs="Arial"/>
          <w:u w:val="single" w:color="FFFFFF" w:themeColor="background1"/>
          <w:lang w:val="fr-BE"/>
        </w:rPr>
        <w:t xml:space="preserve">soirée thématique. </w:t>
      </w:r>
      <w:r w:rsidRPr="00697244">
        <w:rPr>
          <w:rFonts w:asciiTheme="minorHAnsi" w:hAnsiTheme="minorHAnsi" w:cs="Arial"/>
          <w:lang w:val="fr-BE"/>
        </w:rPr>
        <w:t xml:space="preserve">L’événement peut traiter </w:t>
      </w:r>
      <w:r w:rsidRPr="00697244">
        <w:rPr>
          <w:rFonts w:asciiTheme="minorHAnsi" w:eastAsiaTheme="minorHAnsi" w:hAnsiTheme="minorHAnsi" w:cs="Arial"/>
          <w:lang w:val="fr-BE"/>
        </w:rPr>
        <w:t xml:space="preserve">un sujet Sud ou Nord-Sud ou présenter des initiatives citoyennes en rapport avec des problématiques de développement. </w:t>
      </w:r>
      <w:r w:rsidRPr="00697244">
        <w:rPr>
          <w:rFonts w:asciiTheme="minorHAnsi" w:hAnsiTheme="minorHAnsi" w:cs="Arial"/>
          <w:bCs/>
          <w:lang w:val="fr-BE"/>
        </w:rPr>
        <w:t>Les TV ou structures de production qui remettent l’offre peuvent proposer plusieurs options de thèmes. Les télévisions pourront choisir parmi les thèmes validés par la coopération belge en fonction de l’actualité.</w:t>
      </w:r>
    </w:p>
    <w:p w14:paraId="5AA837BA" w14:textId="13F75CCC" w:rsidR="004940A0" w:rsidRPr="004940A0" w:rsidRDefault="004940A0" w:rsidP="004940A0">
      <w:pPr>
        <w:pStyle w:val="Paragraphedeliste"/>
        <w:numPr>
          <w:ilvl w:val="0"/>
          <w:numId w:val="77"/>
        </w:numPr>
        <w:jc w:val="both"/>
        <w:rPr>
          <w:rFonts w:asciiTheme="minorHAnsi" w:hAnsiTheme="minorHAnsi" w:cs="Arial"/>
          <w:bCs/>
          <w:u w:val="single"/>
          <w:lang w:val="fr-BE"/>
        </w:rPr>
      </w:pPr>
      <w:r>
        <w:rPr>
          <w:rFonts w:asciiTheme="minorHAnsi" w:hAnsiTheme="minorHAnsi" w:cs="Arial"/>
          <w:bCs/>
          <w:u w:val="single"/>
          <w:lang w:val="fr-BE"/>
        </w:rPr>
        <w:t>B</w:t>
      </w:r>
      <w:r w:rsidRPr="004940A0">
        <w:rPr>
          <w:rFonts w:asciiTheme="minorHAnsi" w:hAnsiTheme="minorHAnsi" w:cs="Arial"/>
          <w:bCs/>
          <w:u w:val="single"/>
          <w:lang w:val="fr-BE"/>
        </w:rPr>
        <w:t>ase :</w:t>
      </w:r>
      <w:r w:rsidRPr="004940A0">
        <w:rPr>
          <w:rFonts w:asciiTheme="minorHAnsi" w:hAnsiTheme="minorHAnsi" w:cs="Arial"/>
          <w:bCs/>
          <w:lang w:val="fr-BE"/>
        </w:rPr>
        <w:t xml:space="preserve"> </w:t>
      </w:r>
      <w:r>
        <w:rPr>
          <w:rFonts w:asciiTheme="minorHAnsi" w:hAnsiTheme="minorHAnsi" w:cs="Arial"/>
          <w:bCs/>
          <w:lang w:val="fr-BE"/>
        </w:rPr>
        <w:t xml:space="preserve">entre 20.000 à 150.000 </w:t>
      </w:r>
      <w:r w:rsidR="00CD5FB5">
        <w:rPr>
          <w:rFonts w:asciiTheme="minorHAnsi" w:hAnsiTheme="minorHAnsi" w:cs="Arial"/>
          <w:bCs/>
          <w:lang w:val="fr-BE"/>
        </w:rPr>
        <w:t>EUR</w:t>
      </w:r>
      <w:r>
        <w:rPr>
          <w:rFonts w:asciiTheme="minorHAnsi" w:hAnsiTheme="minorHAnsi" w:cs="Arial"/>
          <w:bCs/>
          <w:lang w:val="fr-BE"/>
        </w:rPr>
        <w:t xml:space="preserve"> </w:t>
      </w:r>
      <w:r w:rsidRPr="004940A0">
        <w:rPr>
          <w:rFonts w:asciiTheme="minorHAnsi" w:hAnsiTheme="minorHAnsi" w:cs="Arial"/>
          <w:bCs/>
          <w:lang w:val="fr-BE"/>
        </w:rPr>
        <w:t>hors bonus</w:t>
      </w:r>
      <w:r w:rsidR="00CD5FB5">
        <w:rPr>
          <w:rFonts w:asciiTheme="minorHAnsi" w:hAnsiTheme="minorHAnsi" w:cs="Arial"/>
          <w:bCs/>
          <w:lang w:val="fr-BE"/>
        </w:rPr>
        <w:t>.</w:t>
      </w:r>
    </w:p>
    <w:p w14:paraId="1180382D" w14:textId="73098C4F" w:rsidR="008F0754" w:rsidRPr="0064461C" w:rsidRDefault="00800EF3" w:rsidP="0064461C">
      <w:pPr>
        <w:pStyle w:val="Paragraphedeliste"/>
        <w:numPr>
          <w:ilvl w:val="0"/>
          <w:numId w:val="77"/>
        </w:numPr>
        <w:spacing w:after="200"/>
        <w:jc w:val="both"/>
        <w:rPr>
          <w:rFonts w:asciiTheme="minorHAnsi" w:eastAsiaTheme="minorHAnsi" w:hAnsiTheme="minorHAnsi" w:cs="Arial"/>
          <w:lang w:val="fr-BE"/>
        </w:rPr>
      </w:pPr>
      <w:r w:rsidRPr="00800EF3">
        <w:rPr>
          <w:rFonts w:asciiTheme="minorHAnsi" w:hAnsiTheme="minorHAnsi" w:cs="Arial"/>
          <w:lang w:val="fr-BE"/>
        </w:rPr>
        <w:t xml:space="preserve">Part du cofinancement (y compris les éventuels bonus) : </w:t>
      </w:r>
      <w:r w:rsidRPr="0064461C">
        <w:rPr>
          <w:rFonts w:asciiTheme="minorHAnsi" w:hAnsiTheme="minorHAnsi" w:cs="Arial"/>
          <w:b/>
          <w:lang w:val="fr-BE"/>
        </w:rPr>
        <w:t>max 50% du budget total</w:t>
      </w:r>
    </w:p>
    <w:p w14:paraId="7534D108" w14:textId="630CB176" w:rsidR="00D33775" w:rsidRPr="00697244" w:rsidRDefault="00D33775" w:rsidP="00D33775">
      <w:pPr>
        <w:jc w:val="both"/>
        <w:rPr>
          <w:rFonts w:asciiTheme="minorHAnsi" w:hAnsiTheme="minorHAnsi" w:cs="Arial"/>
          <w:bCs/>
          <w:lang w:val="fr-BE"/>
        </w:rPr>
      </w:pPr>
      <w:r w:rsidRPr="00697244">
        <w:rPr>
          <w:rFonts w:asciiTheme="minorHAnsi" w:hAnsiTheme="minorHAnsi" w:cs="Arial"/>
          <w:bCs/>
          <w:lang w:val="fr-BE"/>
        </w:rPr>
        <w:lastRenderedPageBreak/>
        <w:t xml:space="preserve">Le montant </w:t>
      </w:r>
      <w:r w:rsidR="00800EF3">
        <w:rPr>
          <w:rFonts w:asciiTheme="minorHAnsi" w:hAnsiTheme="minorHAnsi" w:cs="Arial"/>
          <w:bCs/>
          <w:lang w:val="fr-BE"/>
        </w:rPr>
        <w:t xml:space="preserve">de base </w:t>
      </w:r>
      <w:r w:rsidRPr="00697244">
        <w:rPr>
          <w:rFonts w:asciiTheme="minorHAnsi" w:hAnsiTheme="minorHAnsi" w:cs="Arial"/>
          <w:bCs/>
          <w:lang w:val="fr-BE"/>
        </w:rPr>
        <w:t>sera déterminé par la DGD en fonction de la longueur, du canal et l’heure de diffusion, le cout de production (si réalisation en interne) et d’achat des films/documentaires/reportages (si achetés : joindre dans ce cas un budget adapté).</w:t>
      </w:r>
    </w:p>
    <w:p w14:paraId="3FA9A040" w14:textId="77777777" w:rsidR="00D33775" w:rsidRPr="00697244" w:rsidRDefault="00D33775" w:rsidP="00D33775">
      <w:pPr>
        <w:jc w:val="both"/>
        <w:rPr>
          <w:rFonts w:asciiTheme="minorHAnsi" w:hAnsiTheme="minorHAnsi" w:cs="Arial"/>
          <w:bCs/>
          <w:u w:val="single"/>
          <w:lang w:val="fr-BE"/>
        </w:rPr>
      </w:pPr>
    </w:p>
    <w:p w14:paraId="69758F4A" w14:textId="77777777" w:rsidR="00D33775" w:rsidRPr="00697244" w:rsidRDefault="00D33775" w:rsidP="00D33775">
      <w:pPr>
        <w:jc w:val="both"/>
        <w:rPr>
          <w:rFonts w:asciiTheme="minorHAnsi" w:hAnsiTheme="minorHAnsi" w:cs="Arial"/>
          <w:bCs/>
          <w:lang w:val="fr-BE"/>
        </w:rPr>
      </w:pPr>
      <w:r w:rsidRPr="00697244">
        <w:rPr>
          <w:rFonts w:asciiTheme="minorHAnsi" w:hAnsiTheme="minorHAnsi" w:cs="Arial"/>
          <w:bCs/>
          <w:u w:val="single"/>
          <w:lang w:val="fr-BE"/>
        </w:rPr>
        <w:t>Bonus :</w:t>
      </w:r>
    </w:p>
    <w:p w14:paraId="5E06F421" w14:textId="068B38BA" w:rsidR="00D33775" w:rsidRPr="00697244" w:rsidRDefault="00D33775" w:rsidP="00D33775">
      <w:pPr>
        <w:pStyle w:val="Paragraphedeliste"/>
        <w:numPr>
          <w:ilvl w:val="0"/>
          <w:numId w:val="38"/>
        </w:numPr>
        <w:jc w:val="both"/>
        <w:rPr>
          <w:rFonts w:asciiTheme="minorHAnsi" w:hAnsiTheme="minorHAnsi" w:cs="Arial"/>
          <w:bCs/>
          <w:lang w:val="fr-BE"/>
        </w:rPr>
      </w:pPr>
      <w:r w:rsidRPr="00697244">
        <w:rPr>
          <w:rFonts w:asciiTheme="minorHAnsi" w:hAnsiTheme="minorHAnsi" w:cs="Arial"/>
          <w:bCs/>
          <w:lang w:val="fr-BE"/>
        </w:rPr>
        <w:t xml:space="preserve">collaboration avec d’autres TV nationales </w:t>
      </w:r>
      <w:r w:rsidR="00467038">
        <w:rPr>
          <w:rFonts w:asciiTheme="minorHAnsi" w:hAnsiTheme="minorHAnsi" w:cs="Arial"/>
          <w:bCs/>
          <w:lang w:val="fr-BE"/>
        </w:rPr>
        <w:t xml:space="preserve">de l’autre communauté linguistique </w:t>
      </w:r>
      <w:r w:rsidRPr="00697244">
        <w:rPr>
          <w:rFonts w:asciiTheme="minorHAnsi" w:hAnsiTheme="minorHAnsi" w:cs="Arial"/>
          <w:bCs/>
          <w:lang w:val="fr-BE"/>
        </w:rPr>
        <w:t>(et éventuellement sous-titres dans l’autre langue nationale y compris traduction du dossier pédagogique dans cette langue)</w:t>
      </w:r>
      <w:r>
        <w:rPr>
          <w:rFonts w:asciiTheme="minorHAnsi" w:hAnsiTheme="minorHAnsi" w:cs="Arial"/>
          <w:bCs/>
          <w:lang w:val="fr-BE"/>
        </w:rPr>
        <w:t xml:space="preserve"> et diffusion avec ces autres TV nationales</w:t>
      </w:r>
      <w:r w:rsidRPr="00697244">
        <w:rPr>
          <w:rFonts w:asciiTheme="minorHAnsi" w:hAnsiTheme="minorHAnsi" w:cs="Arial"/>
          <w:bCs/>
          <w:lang w:val="fr-BE"/>
        </w:rPr>
        <w:t xml:space="preserve"> : </w:t>
      </w:r>
      <w:r w:rsidRPr="00697244">
        <w:rPr>
          <w:rFonts w:asciiTheme="minorHAnsi" w:hAnsiTheme="minorHAnsi" w:cs="Arial"/>
          <w:bCs/>
          <w:u w:val="single"/>
          <w:lang w:val="fr-BE"/>
        </w:rPr>
        <w:t>+ 20.000</w:t>
      </w:r>
      <w:r w:rsidR="00800EF3">
        <w:rPr>
          <w:rFonts w:asciiTheme="minorHAnsi" w:hAnsiTheme="minorHAnsi" w:cs="Arial"/>
          <w:bCs/>
          <w:u w:val="single"/>
          <w:lang w:val="fr-BE"/>
        </w:rPr>
        <w:t> </w:t>
      </w:r>
      <w:r w:rsidR="00CD5FB5">
        <w:rPr>
          <w:rFonts w:asciiTheme="minorHAnsi" w:hAnsiTheme="minorHAnsi" w:cs="Arial"/>
          <w:bCs/>
          <w:u w:val="single"/>
          <w:lang w:val="fr-BE"/>
        </w:rPr>
        <w:t>EUR</w:t>
      </w:r>
      <w:r w:rsidR="00800EF3">
        <w:rPr>
          <w:rFonts w:asciiTheme="minorHAnsi" w:hAnsiTheme="minorHAnsi" w:cs="Arial"/>
          <w:bCs/>
          <w:u w:val="single"/>
          <w:lang w:val="fr-BE"/>
        </w:rPr>
        <w:t>;</w:t>
      </w:r>
    </w:p>
    <w:p w14:paraId="4BD0858E" w14:textId="113FE5DE" w:rsidR="00D33775" w:rsidRPr="00697244" w:rsidRDefault="00D33775" w:rsidP="00D33775">
      <w:pPr>
        <w:pStyle w:val="Paragraphedeliste"/>
        <w:numPr>
          <w:ilvl w:val="0"/>
          <w:numId w:val="38"/>
        </w:numPr>
        <w:jc w:val="both"/>
        <w:rPr>
          <w:rFonts w:asciiTheme="minorHAnsi" w:hAnsiTheme="minorHAnsi" w:cs="Arial"/>
          <w:bCs/>
          <w:lang w:val="fr-BE"/>
        </w:rPr>
      </w:pPr>
      <w:r w:rsidRPr="00697244">
        <w:rPr>
          <w:rFonts w:asciiTheme="minorHAnsi" w:hAnsiTheme="minorHAnsi" w:cs="Arial"/>
          <w:bCs/>
          <w:lang w:val="fr-BE"/>
        </w:rPr>
        <w:t xml:space="preserve">matériel et suivi pédagogique : </w:t>
      </w:r>
      <w:r w:rsidRPr="00697244">
        <w:rPr>
          <w:rFonts w:asciiTheme="minorHAnsi" w:hAnsiTheme="minorHAnsi" w:cs="Arial"/>
          <w:bCs/>
          <w:u w:val="single"/>
          <w:lang w:val="fr-BE"/>
        </w:rPr>
        <w:t>+7.000</w:t>
      </w:r>
      <w:r w:rsidR="00CD5FB5">
        <w:rPr>
          <w:rFonts w:asciiTheme="minorHAnsi" w:hAnsiTheme="minorHAnsi" w:cs="Arial"/>
          <w:bCs/>
          <w:u w:val="single"/>
          <w:lang w:val="fr-BE"/>
        </w:rPr>
        <w:t xml:space="preserve"> EUR</w:t>
      </w:r>
      <w:r w:rsidR="00800EF3">
        <w:rPr>
          <w:rFonts w:asciiTheme="minorHAnsi" w:hAnsiTheme="minorHAnsi" w:cs="Arial"/>
          <w:bCs/>
          <w:u w:val="single"/>
          <w:lang w:val="fr-BE"/>
        </w:rPr>
        <w:t>.</w:t>
      </w:r>
      <w:r w:rsidR="00CD5FB5">
        <w:rPr>
          <w:rFonts w:asciiTheme="minorHAnsi" w:hAnsiTheme="minorHAnsi" w:cs="Arial"/>
          <w:bCs/>
          <w:u w:val="single"/>
          <w:lang w:val="fr-BE"/>
        </w:rPr>
        <w:t xml:space="preserve"> </w:t>
      </w:r>
    </w:p>
    <w:p w14:paraId="19A08430" w14:textId="77777777" w:rsidR="00D33775" w:rsidRPr="00697244" w:rsidRDefault="00D33775" w:rsidP="00D33775">
      <w:pPr>
        <w:jc w:val="both"/>
        <w:rPr>
          <w:rFonts w:asciiTheme="minorHAnsi" w:hAnsiTheme="minorHAnsi" w:cs="Arial"/>
          <w:lang w:val="fr-BE"/>
        </w:rPr>
      </w:pPr>
    </w:p>
    <w:p w14:paraId="3DFBD29F" w14:textId="584E68E6" w:rsidR="00D33775" w:rsidRPr="00697244" w:rsidRDefault="00D33775" w:rsidP="00D33775">
      <w:pPr>
        <w:jc w:val="both"/>
        <w:rPr>
          <w:rFonts w:asciiTheme="minorHAnsi" w:hAnsiTheme="minorHAnsi" w:cs="Arial"/>
          <w:lang w:val="fr-BE"/>
        </w:rPr>
      </w:pPr>
      <w:r w:rsidRPr="00697244">
        <w:rPr>
          <w:rFonts w:asciiTheme="minorHAnsi" w:hAnsiTheme="minorHAnsi" w:cs="Arial"/>
          <w:lang w:val="fr-BE"/>
        </w:rPr>
        <w:t>En aucun cas il ne peut s’agir d’un événement de récolte de fonds.</w:t>
      </w:r>
    </w:p>
    <w:p w14:paraId="00CBE58C" w14:textId="77777777" w:rsidR="00D33775" w:rsidRPr="00697244" w:rsidRDefault="00D33775" w:rsidP="00D33775">
      <w:pPr>
        <w:jc w:val="both"/>
        <w:rPr>
          <w:rFonts w:asciiTheme="minorHAnsi" w:hAnsiTheme="minorHAnsi" w:cs="Arial"/>
          <w:b/>
          <w:bCs/>
          <w:lang w:val="fr-BE"/>
        </w:rPr>
      </w:pPr>
    </w:p>
    <w:p w14:paraId="2931DFC9" w14:textId="32EE9567" w:rsidR="00D33775" w:rsidRPr="0064461C" w:rsidRDefault="00D33775" w:rsidP="0064461C">
      <w:pPr>
        <w:pStyle w:val="Titre4"/>
      </w:pPr>
      <w:r w:rsidRPr="0064461C">
        <w:t>1.5 LOT 5</w:t>
      </w:r>
      <w:r w:rsidR="00CD5FB5">
        <w:t xml:space="preserve"> </w:t>
      </w:r>
      <w:r w:rsidRPr="0064461C">
        <w:t>- Promotion d’un</w:t>
      </w:r>
      <w:r w:rsidR="00467038">
        <w:t xml:space="preserve"> ou plusieurs</w:t>
      </w:r>
      <w:r w:rsidRPr="0064461C">
        <w:t xml:space="preserve"> film</w:t>
      </w:r>
      <w:r w:rsidR="00467038">
        <w:t>s</w:t>
      </w:r>
    </w:p>
    <w:p w14:paraId="7962F723" w14:textId="77777777" w:rsidR="00D33775" w:rsidRDefault="00D33775" w:rsidP="00D33775">
      <w:pPr>
        <w:jc w:val="both"/>
        <w:rPr>
          <w:rFonts w:asciiTheme="minorHAnsi" w:hAnsiTheme="minorHAnsi" w:cs="Arial"/>
          <w:b/>
          <w:bCs/>
          <w:lang w:val="fr-BE" w:eastAsia="zh-CN"/>
        </w:rPr>
      </w:pPr>
    </w:p>
    <w:p w14:paraId="2524ED59" w14:textId="044AC41A" w:rsidR="00E822FD" w:rsidRPr="00A450D6" w:rsidRDefault="00E822FD" w:rsidP="00D33775">
      <w:pPr>
        <w:jc w:val="both"/>
        <w:rPr>
          <w:rFonts w:asciiTheme="minorHAnsi" w:hAnsiTheme="minorHAnsi" w:cs="Arial"/>
          <w:b/>
          <w:bCs/>
          <w:lang w:val="fr-BE" w:eastAsia="zh-CN"/>
        </w:rPr>
      </w:pPr>
      <w:r w:rsidRPr="00A450D6">
        <w:rPr>
          <w:rFonts w:asciiTheme="minorHAnsi" w:hAnsiTheme="minorHAnsi" w:cs="Arial"/>
          <w:lang w:val="fr-BE"/>
        </w:rPr>
        <w:t>Ce lot concerne la promotion en vue de la diffusion/distribution  de documentaires ou de fictions qui correspondent aux objectifs</w:t>
      </w:r>
      <w:r w:rsidR="00A450D6" w:rsidRPr="00A450D6">
        <w:rPr>
          <w:rFonts w:asciiTheme="minorHAnsi" w:hAnsiTheme="minorHAnsi" w:cs="Arial"/>
          <w:lang w:val="fr-BE"/>
        </w:rPr>
        <w:t xml:space="preserve"> de l’éducation à la citoyenneté mondiale</w:t>
      </w:r>
      <w:r w:rsidRPr="00A450D6">
        <w:rPr>
          <w:rFonts w:asciiTheme="minorHAnsi" w:hAnsiTheme="minorHAnsi" w:cs="Arial"/>
          <w:lang w:val="fr-BE"/>
        </w:rPr>
        <w:t xml:space="preserve">. </w:t>
      </w:r>
      <w:r w:rsidRPr="0064461C">
        <w:rPr>
          <w:rFonts w:asciiTheme="minorHAnsi" w:hAnsiTheme="minorHAnsi" w:cs="Arial"/>
          <w:color w:val="000000"/>
          <w:lang w:val="fr-BE"/>
        </w:rPr>
        <w:t>Cela concerne les films déjà produits,  qui n’ont pas reçu de cofinancement dans leur phase de production et qui démontrent une bonne qualité et un vrai potentiel en matière d’ éducation à la citoyenneté mondiale et de distribution auprès d’un public belge.</w:t>
      </w:r>
      <w:r w:rsidR="005965EE">
        <w:rPr>
          <w:rFonts w:asciiTheme="minorHAnsi" w:hAnsiTheme="minorHAnsi" w:cs="Arial"/>
          <w:color w:val="000000"/>
          <w:lang w:val="fr-BE"/>
        </w:rPr>
        <w:t xml:space="preserve"> </w:t>
      </w:r>
      <w:r w:rsidRPr="00A450D6">
        <w:rPr>
          <w:rFonts w:asciiTheme="minorHAnsi" w:hAnsiTheme="minorHAnsi" w:cs="Arial"/>
          <w:color w:val="000000"/>
          <w:lang w:val="fr-BE"/>
        </w:rPr>
        <w:t>Ils peuvent recevoir une aide limitée pour leur promotion et leur distribution et/ou diffusion.</w:t>
      </w:r>
    </w:p>
    <w:p w14:paraId="584333BE" w14:textId="77777777" w:rsidR="00E822FD" w:rsidRPr="00697244" w:rsidRDefault="00E822FD" w:rsidP="00D33775">
      <w:pPr>
        <w:jc w:val="both"/>
        <w:rPr>
          <w:rFonts w:asciiTheme="minorHAnsi" w:hAnsiTheme="minorHAnsi" w:cs="Arial"/>
          <w:b/>
          <w:bCs/>
          <w:lang w:val="fr-BE" w:eastAsia="zh-CN"/>
        </w:rPr>
      </w:pPr>
    </w:p>
    <w:p w14:paraId="357BFB34" w14:textId="1175C96F" w:rsidR="00800EF3" w:rsidRPr="0064461C" w:rsidRDefault="00B76922" w:rsidP="0064461C">
      <w:pPr>
        <w:pStyle w:val="Paragraphedeliste"/>
        <w:numPr>
          <w:ilvl w:val="0"/>
          <w:numId w:val="77"/>
        </w:numPr>
        <w:jc w:val="both"/>
        <w:rPr>
          <w:rFonts w:asciiTheme="minorHAnsi" w:hAnsiTheme="minorHAnsi" w:cs="Arial"/>
          <w:lang w:val="fr-BE" w:eastAsia="zh-CN"/>
        </w:rPr>
      </w:pPr>
      <w:r>
        <w:rPr>
          <w:rFonts w:asciiTheme="minorHAnsi" w:hAnsiTheme="minorHAnsi" w:cs="Arial"/>
          <w:u w:val="single"/>
          <w:lang w:val="fr-BE" w:eastAsia="zh-CN"/>
        </w:rPr>
        <w:t>Part du cofinancementcofinancement</w:t>
      </w:r>
      <w:r w:rsidR="00800EF3" w:rsidRPr="004940A0">
        <w:rPr>
          <w:rFonts w:asciiTheme="minorHAnsi" w:hAnsiTheme="minorHAnsi" w:cs="Arial"/>
          <w:bCs/>
          <w:u w:val="single"/>
          <w:lang w:val="fr-BE"/>
        </w:rPr>
        <w:t> :</w:t>
      </w:r>
      <w:r w:rsidR="00800EF3" w:rsidRPr="004940A0">
        <w:rPr>
          <w:rFonts w:asciiTheme="minorHAnsi" w:hAnsiTheme="minorHAnsi" w:cs="Arial"/>
          <w:bCs/>
          <w:lang w:val="fr-BE"/>
        </w:rPr>
        <w:t xml:space="preserve"> </w:t>
      </w:r>
      <w:r w:rsidR="00800EF3">
        <w:rPr>
          <w:rFonts w:asciiTheme="minorHAnsi" w:hAnsiTheme="minorHAnsi" w:cs="Arial"/>
          <w:lang w:val="fr-BE" w:eastAsia="zh-CN"/>
        </w:rPr>
        <w:t>e</w:t>
      </w:r>
      <w:r w:rsidR="00800EF3" w:rsidRPr="00871B89">
        <w:rPr>
          <w:rFonts w:asciiTheme="minorHAnsi" w:hAnsiTheme="minorHAnsi" w:cs="Arial"/>
          <w:lang w:val="fr-BE" w:eastAsia="zh-CN"/>
        </w:rPr>
        <w:t xml:space="preserve">ntre 4.000 et 12.000 </w:t>
      </w:r>
      <w:r w:rsidR="00CD5FB5">
        <w:rPr>
          <w:rFonts w:asciiTheme="minorHAnsi" w:hAnsiTheme="minorHAnsi" w:cs="Arial"/>
          <w:lang w:val="fr-BE" w:eastAsia="zh-CN"/>
        </w:rPr>
        <w:t>EUR</w:t>
      </w:r>
    </w:p>
    <w:p w14:paraId="4C06E59B" w14:textId="06F2491F" w:rsidR="00D33775" w:rsidRPr="00697244" w:rsidRDefault="00D33775" w:rsidP="00D33775">
      <w:pPr>
        <w:jc w:val="both"/>
        <w:rPr>
          <w:rFonts w:asciiTheme="minorHAnsi" w:hAnsiTheme="minorHAnsi" w:cs="Arial"/>
          <w:lang w:val="fr-BE" w:eastAsia="zh-CN"/>
        </w:rPr>
      </w:pPr>
      <w:r w:rsidRPr="00697244">
        <w:rPr>
          <w:rFonts w:asciiTheme="minorHAnsi" w:hAnsiTheme="minorHAnsi" w:cs="Arial"/>
          <w:bCs/>
          <w:lang w:val="fr-BE"/>
        </w:rPr>
        <w:t xml:space="preserve">Le montant </w:t>
      </w:r>
      <w:r w:rsidR="00800EF3">
        <w:rPr>
          <w:rFonts w:asciiTheme="minorHAnsi" w:hAnsiTheme="minorHAnsi" w:cs="Arial"/>
          <w:bCs/>
          <w:lang w:val="fr-BE"/>
        </w:rPr>
        <w:t xml:space="preserve">de </w:t>
      </w:r>
      <w:r w:rsidR="00CD5FB5">
        <w:rPr>
          <w:rFonts w:asciiTheme="minorHAnsi" w:hAnsiTheme="minorHAnsi" w:cs="Arial"/>
          <w:bCs/>
          <w:lang w:val="fr-BE"/>
        </w:rPr>
        <w:t>cofinancement</w:t>
      </w:r>
      <w:r w:rsidR="00800EF3">
        <w:rPr>
          <w:rFonts w:asciiTheme="minorHAnsi" w:hAnsiTheme="minorHAnsi" w:cs="Arial"/>
          <w:bCs/>
          <w:lang w:val="fr-BE"/>
        </w:rPr>
        <w:t xml:space="preserve"> </w:t>
      </w:r>
      <w:r w:rsidRPr="00697244">
        <w:rPr>
          <w:rFonts w:asciiTheme="minorHAnsi" w:hAnsiTheme="minorHAnsi" w:cs="Arial"/>
          <w:bCs/>
          <w:lang w:val="fr-BE"/>
        </w:rPr>
        <w:t xml:space="preserve">sera déterminé par la DGD </w:t>
      </w:r>
      <w:r w:rsidRPr="00697244">
        <w:rPr>
          <w:rFonts w:asciiTheme="minorHAnsi" w:hAnsiTheme="minorHAnsi" w:cs="Arial"/>
          <w:lang w:val="fr-BE" w:eastAsia="zh-CN"/>
        </w:rPr>
        <w:t xml:space="preserve">selon la stratégie de promotion et son budget détaillé pour : </w:t>
      </w:r>
    </w:p>
    <w:p w14:paraId="3FA35868" w14:textId="5B59884B" w:rsidR="00D33775" w:rsidRPr="00697244" w:rsidRDefault="00D33775" w:rsidP="00D33775">
      <w:pPr>
        <w:pStyle w:val="Paragraphedeliste"/>
        <w:numPr>
          <w:ilvl w:val="0"/>
          <w:numId w:val="39"/>
        </w:numPr>
        <w:jc w:val="both"/>
        <w:rPr>
          <w:rFonts w:asciiTheme="minorHAnsi" w:hAnsiTheme="minorHAnsi" w:cs="Arial"/>
          <w:lang w:val="fr-BE" w:eastAsia="zh-CN"/>
        </w:rPr>
      </w:pPr>
      <w:r w:rsidRPr="00697244">
        <w:rPr>
          <w:rFonts w:asciiTheme="minorHAnsi" w:hAnsiTheme="minorHAnsi" w:cs="Arial"/>
          <w:lang w:val="fr-BE" w:eastAsia="zh-CN"/>
        </w:rPr>
        <w:t>contracter un expert extérieur qui s’occuperait de la promotion/diffusion du film</w:t>
      </w:r>
      <w:r w:rsidR="00800EF3">
        <w:rPr>
          <w:rFonts w:asciiTheme="minorHAnsi" w:hAnsiTheme="minorHAnsi" w:cs="Arial"/>
          <w:lang w:val="fr-BE" w:eastAsia="zh-CN"/>
        </w:rPr>
        <w:t>;</w:t>
      </w:r>
    </w:p>
    <w:p w14:paraId="7883533D" w14:textId="14CE8648" w:rsidR="00D33775" w:rsidRPr="00697244" w:rsidRDefault="00D33775" w:rsidP="00D33775">
      <w:pPr>
        <w:pStyle w:val="Paragraphedeliste"/>
        <w:numPr>
          <w:ilvl w:val="0"/>
          <w:numId w:val="39"/>
        </w:numPr>
        <w:jc w:val="both"/>
        <w:rPr>
          <w:rFonts w:asciiTheme="minorHAnsi" w:hAnsiTheme="minorHAnsi" w:cs="Arial"/>
          <w:lang w:val="fr-BE" w:eastAsia="zh-CN"/>
        </w:rPr>
      </w:pPr>
      <w:r w:rsidRPr="00697244">
        <w:rPr>
          <w:rFonts w:asciiTheme="minorHAnsi" w:hAnsiTheme="minorHAnsi" w:cs="Arial"/>
          <w:lang w:val="fr-BE" w:eastAsia="zh-CN"/>
        </w:rPr>
        <w:t>financer du matériel de promotion (DVD, affiches, annonce)</w:t>
      </w:r>
      <w:r w:rsidR="00800EF3">
        <w:rPr>
          <w:rFonts w:asciiTheme="minorHAnsi" w:hAnsiTheme="minorHAnsi" w:cs="Arial"/>
          <w:lang w:val="fr-BE" w:eastAsia="zh-CN"/>
        </w:rPr>
        <w:t>;</w:t>
      </w:r>
    </w:p>
    <w:p w14:paraId="611D339C" w14:textId="399B48A7" w:rsidR="00D33775" w:rsidRPr="00697244" w:rsidRDefault="00D33775" w:rsidP="00D33775">
      <w:pPr>
        <w:pStyle w:val="Paragraphedeliste"/>
        <w:numPr>
          <w:ilvl w:val="0"/>
          <w:numId w:val="39"/>
        </w:numPr>
        <w:jc w:val="both"/>
        <w:rPr>
          <w:rFonts w:asciiTheme="minorHAnsi" w:hAnsiTheme="minorHAnsi" w:cs="Arial"/>
          <w:lang w:val="fr-BE" w:eastAsia="zh-CN"/>
        </w:rPr>
      </w:pPr>
      <w:r w:rsidRPr="00697244">
        <w:rPr>
          <w:rFonts w:asciiTheme="minorHAnsi" w:hAnsiTheme="minorHAnsi" w:cs="Arial"/>
          <w:lang w:val="fr-BE" w:eastAsia="zh-CN"/>
        </w:rPr>
        <w:t>financer un attaché de presse pour une campagne média</w:t>
      </w:r>
      <w:r w:rsidR="00800EF3">
        <w:rPr>
          <w:rFonts w:asciiTheme="minorHAnsi" w:hAnsiTheme="minorHAnsi" w:cs="Arial"/>
          <w:lang w:val="fr-BE" w:eastAsia="zh-CN"/>
        </w:rPr>
        <w:t> ;</w:t>
      </w:r>
    </w:p>
    <w:p w14:paraId="3851C974" w14:textId="153EFA80" w:rsidR="00D33775" w:rsidRDefault="00D33775" w:rsidP="00D33775">
      <w:pPr>
        <w:pStyle w:val="Paragraphedeliste"/>
        <w:numPr>
          <w:ilvl w:val="0"/>
          <w:numId w:val="39"/>
        </w:numPr>
        <w:jc w:val="both"/>
        <w:rPr>
          <w:rFonts w:asciiTheme="minorHAnsi" w:hAnsiTheme="minorHAnsi" w:cs="Arial"/>
          <w:lang w:val="fr-BE" w:eastAsia="zh-CN"/>
        </w:rPr>
      </w:pPr>
      <w:r w:rsidRPr="00697244">
        <w:rPr>
          <w:rFonts w:asciiTheme="minorHAnsi" w:hAnsiTheme="minorHAnsi" w:cs="Arial"/>
          <w:lang w:val="fr-BE" w:eastAsia="zh-CN"/>
        </w:rPr>
        <w:t>financer l’organisation d’une conférence de presse, d’un gala et/ou une projection marché en Belgique</w:t>
      </w:r>
      <w:r w:rsidR="00800EF3">
        <w:rPr>
          <w:rFonts w:asciiTheme="minorHAnsi" w:hAnsiTheme="minorHAnsi" w:cs="Arial"/>
          <w:lang w:val="fr-BE" w:eastAsia="zh-CN"/>
        </w:rPr>
        <w:t xml:space="preserve">  ;</w:t>
      </w:r>
    </w:p>
    <w:p w14:paraId="05E65CD9" w14:textId="651003DA" w:rsidR="00467038" w:rsidRDefault="00467038" w:rsidP="00D33775">
      <w:pPr>
        <w:pStyle w:val="Paragraphedeliste"/>
        <w:numPr>
          <w:ilvl w:val="0"/>
          <w:numId w:val="39"/>
        </w:numPr>
        <w:jc w:val="both"/>
        <w:rPr>
          <w:rFonts w:asciiTheme="minorHAnsi" w:hAnsiTheme="minorHAnsi" w:cs="Arial"/>
          <w:lang w:val="fr-BE" w:eastAsia="zh-CN"/>
        </w:rPr>
      </w:pPr>
      <w:r>
        <w:rPr>
          <w:rFonts w:asciiTheme="minorHAnsi" w:hAnsiTheme="minorHAnsi" w:cs="Arial"/>
          <w:lang w:val="fr-BE" w:eastAsia="zh-CN"/>
        </w:rPr>
        <w:t>financer le développement d’outils online favorisant la pomotion et la diffusion ;</w:t>
      </w:r>
    </w:p>
    <w:p w14:paraId="62AB728A" w14:textId="3270AD0B" w:rsidR="00E822FD" w:rsidRPr="00697244" w:rsidRDefault="00E822FD" w:rsidP="00D33775">
      <w:pPr>
        <w:pStyle w:val="Paragraphedeliste"/>
        <w:numPr>
          <w:ilvl w:val="0"/>
          <w:numId w:val="39"/>
        </w:numPr>
        <w:jc w:val="both"/>
        <w:rPr>
          <w:rFonts w:asciiTheme="minorHAnsi" w:hAnsiTheme="minorHAnsi" w:cs="Arial"/>
          <w:lang w:val="fr-BE" w:eastAsia="zh-CN"/>
        </w:rPr>
      </w:pPr>
      <w:r>
        <w:rPr>
          <w:rFonts w:asciiTheme="minorHAnsi" w:hAnsiTheme="minorHAnsi" w:cs="Arial"/>
          <w:lang w:val="fr-BE" w:eastAsia="zh-CN"/>
        </w:rPr>
        <w:t>financer la création d’</w:t>
      </w:r>
      <w:r w:rsidR="00467038">
        <w:rPr>
          <w:rFonts w:asciiTheme="minorHAnsi" w:hAnsiTheme="minorHAnsi" w:cs="Arial"/>
          <w:lang w:val="fr-BE" w:eastAsia="zh-CN"/>
        </w:rPr>
        <w:t xml:space="preserve">autres </w:t>
      </w:r>
      <w:r>
        <w:rPr>
          <w:rFonts w:asciiTheme="minorHAnsi" w:hAnsiTheme="minorHAnsi" w:cs="Arial"/>
          <w:lang w:val="fr-BE" w:eastAsia="zh-CN"/>
        </w:rPr>
        <w:t>outils favorisant la diffusion</w:t>
      </w:r>
      <w:r w:rsidR="00800EF3">
        <w:rPr>
          <w:rFonts w:asciiTheme="minorHAnsi" w:hAnsiTheme="minorHAnsi" w:cs="Arial"/>
          <w:lang w:val="fr-BE" w:eastAsia="zh-CN"/>
        </w:rPr>
        <w:t> ;</w:t>
      </w:r>
    </w:p>
    <w:p w14:paraId="34AA428E" w14:textId="6D5A7BF9" w:rsidR="00D33775" w:rsidRPr="00697244" w:rsidRDefault="00D33775" w:rsidP="00D33775">
      <w:pPr>
        <w:pStyle w:val="Paragraphedeliste"/>
        <w:numPr>
          <w:ilvl w:val="0"/>
          <w:numId w:val="39"/>
        </w:numPr>
        <w:autoSpaceDE w:val="0"/>
        <w:autoSpaceDN w:val="0"/>
        <w:jc w:val="both"/>
        <w:rPr>
          <w:rFonts w:asciiTheme="minorHAnsi" w:hAnsiTheme="minorHAnsi" w:cs="Arial"/>
          <w:color w:val="000000"/>
          <w:lang w:val="fr-BE" w:eastAsia="zh-CN"/>
        </w:rPr>
      </w:pPr>
      <w:r w:rsidRPr="00697244">
        <w:rPr>
          <w:rFonts w:asciiTheme="minorHAnsi" w:hAnsiTheme="minorHAnsi" w:cs="Arial"/>
          <w:lang w:val="fr-BE" w:eastAsia="zh-CN"/>
        </w:rPr>
        <w:t>financer l’élaboration de matériel pédagogique (jeux, matériel interactf, etc.) et l’organisation d’acti</w:t>
      </w:r>
      <w:r w:rsidR="00D465E2">
        <w:rPr>
          <w:rFonts w:asciiTheme="minorHAnsi" w:hAnsiTheme="minorHAnsi" w:cs="Arial"/>
          <w:lang w:val="fr-BE" w:eastAsia="zh-CN"/>
        </w:rPr>
        <w:t>vités autour du film (débat,..)</w:t>
      </w:r>
      <w:r w:rsidR="00800EF3">
        <w:rPr>
          <w:rFonts w:asciiTheme="minorHAnsi" w:hAnsiTheme="minorHAnsi" w:cs="Arial"/>
          <w:lang w:val="fr-BE" w:eastAsia="zh-CN"/>
        </w:rPr>
        <w:t>.</w:t>
      </w:r>
    </w:p>
    <w:p w14:paraId="02C80C25" w14:textId="77777777" w:rsidR="00D33775" w:rsidRDefault="00D33775" w:rsidP="00D33775">
      <w:pPr>
        <w:jc w:val="both"/>
        <w:rPr>
          <w:rFonts w:asciiTheme="minorHAnsi" w:hAnsiTheme="minorHAnsi" w:cs="Arial"/>
          <w:b/>
          <w:sz w:val="20"/>
          <w:szCs w:val="20"/>
          <w:u w:val="single"/>
          <w:lang w:val="fr-BE"/>
        </w:rPr>
      </w:pPr>
    </w:p>
    <w:p w14:paraId="283E65F6" w14:textId="1020E972" w:rsidR="00A450D6" w:rsidRDefault="00467038" w:rsidP="00D33775">
      <w:pPr>
        <w:jc w:val="both"/>
        <w:rPr>
          <w:rFonts w:asciiTheme="minorHAnsi" w:hAnsiTheme="minorHAnsi"/>
          <w:lang w:val="fr-BE" w:eastAsia="zh-CN"/>
        </w:rPr>
      </w:pPr>
      <w:r>
        <w:rPr>
          <w:rFonts w:asciiTheme="minorHAnsi" w:hAnsiTheme="minorHAnsi" w:cs="Arial"/>
          <w:b/>
          <w:lang w:val="fr-BE"/>
        </w:rPr>
        <w:t>-</w:t>
      </w:r>
      <w:r w:rsidR="00CD5FB5">
        <w:rPr>
          <w:rFonts w:asciiTheme="minorHAnsi" w:hAnsiTheme="minorHAnsi" w:cs="Arial"/>
          <w:b/>
          <w:lang w:val="fr-BE"/>
        </w:rPr>
        <w:t xml:space="preserve">Dossier pédagogique obligatoire </w:t>
      </w:r>
      <w:r w:rsidR="00CD5FB5" w:rsidRPr="001423FD">
        <w:rPr>
          <w:rFonts w:asciiTheme="minorHAnsi" w:hAnsiTheme="minorHAnsi" w:cs="Arial"/>
          <w:lang w:val="fr-BE"/>
        </w:rPr>
        <w:t>(pour plus d’information voir point</w:t>
      </w:r>
      <w:r w:rsidR="00D465E2">
        <w:rPr>
          <w:rFonts w:asciiTheme="minorHAnsi" w:hAnsiTheme="minorHAnsi" w:cs="Arial"/>
          <w:lang w:val="fr-BE"/>
        </w:rPr>
        <w:t xml:space="preserve"> B.</w:t>
      </w:r>
      <w:r w:rsidR="00CD5FB5" w:rsidRPr="001423FD">
        <w:rPr>
          <w:rFonts w:asciiTheme="minorHAnsi" w:hAnsiTheme="minorHAnsi" w:cs="Arial"/>
          <w:lang w:val="fr-BE"/>
        </w:rPr>
        <w:t xml:space="preserve"> 2.4</w:t>
      </w:r>
      <w:r w:rsidR="00D465E2">
        <w:rPr>
          <w:rFonts w:asciiTheme="minorHAnsi" w:hAnsiTheme="minorHAnsi" w:cs="Arial"/>
          <w:lang w:val="fr-BE"/>
        </w:rPr>
        <w:t>.</w:t>
      </w:r>
      <w:r w:rsidR="00CD5FB5">
        <w:rPr>
          <w:rStyle w:val="Marquedecommentaire"/>
          <w:rFonts w:asciiTheme="minorHAnsi" w:hAnsiTheme="minorHAnsi"/>
          <w:sz w:val="24"/>
          <w:szCs w:val="24"/>
          <w:lang w:val="fr-BE"/>
        </w:rPr>
        <w:t>)</w:t>
      </w:r>
      <w:r w:rsidR="00CD5FB5">
        <w:rPr>
          <w:rFonts w:asciiTheme="minorHAnsi" w:hAnsiTheme="minorHAnsi" w:cs="Arial"/>
          <w:lang w:val="fr-BE"/>
        </w:rPr>
        <w:t>.</w:t>
      </w:r>
      <w:r w:rsidR="00CD5FB5" w:rsidDel="00A0102F">
        <w:rPr>
          <w:rFonts w:asciiTheme="minorHAnsi" w:hAnsiTheme="minorHAnsi" w:cs="Arial"/>
          <w:b/>
          <w:lang w:val="fr-BE"/>
        </w:rPr>
        <w:t xml:space="preserve"> </w:t>
      </w:r>
    </w:p>
    <w:p w14:paraId="635B5A0E" w14:textId="11082B53" w:rsidR="00467038" w:rsidRDefault="00467038" w:rsidP="00D33775">
      <w:pPr>
        <w:jc w:val="both"/>
        <w:rPr>
          <w:rFonts w:ascii="Calibri" w:hAnsi="Calibri"/>
          <w:lang w:val="fr-BE" w:eastAsia="zh-CN"/>
        </w:rPr>
      </w:pPr>
      <w:r>
        <w:rPr>
          <w:rFonts w:asciiTheme="minorHAnsi" w:hAnsiTheme="minorHAnsi"/>
          <w:lang w:val="fr-BE" w:eastAsia="zh-CN"/>
        </w:rPr>
        <w:t>-</w:t>
      </w:r>
      <w:r w:rsidR="005965EE">
        <w:rPr>
          <w:rFonts w:asciiTheme="minorHAnsi" w:hAnsiTheme="minorHAnsi"/>
          <w:lang w:val="fr-BE" w:eastAsia="zh-CN"/>
        </w:rPr>
        <w:t>L</w:t>
      </w:r>
      <w:r>
        <w:rPr>
          <w:rFonts w:asciiTheme="minorHAnsi" w:hAnsiTheme="minorHAnsi"/>
          <w:lang w:val="fr-BE" w:eastAsia="zh-CN"/>
        </w:rPr>
        <w:t>e</w:t>
      </w:r>
      <w:r w:rsidR="00A450D6">
        <w:rPr>
          <w:rFonts w:asciiTheme="minorHAnsi" w:hAnsiTheme="minorHAnsi"/>
          <w:lang w:val="fr-BE" w:eastAsia="zh-CN"/>
        </w:rPr>
        <w:t xml:space="preserve"> </w:t>
      </w:r>
      <w:r w:rsidR="00B76922">
        <w:rPr>
          <w:rFonts w:asciiTheme="minorHAnsi" w:hAnsiTheme="minorHAnsi"/>
          <w:lang w:val="fr-BE" w:eastAsia="zh-CN"/>
        </w:rPr>
        <w:t xml:space="preserve">projet </w:t>
      </w:r>
      <w:r w:rsidR="00A450D6">
        <w:rPr>
          <w:rFonts w:asciiTheme="minorHAnsi" w:hAnsiTheme="minorHAnsi"/>
          <w:lang w:val="fr-BE" w:eastAsia="zh-CN"/>
        </w:rPr>
        <w:t>doit présenter</w:t>
      </w:r>
      <w:r w:rsidR="00E822FD">
        <w:rPr>
          <w:rFonts w:asciiTheme="minorHAnsi" w:hAnsiTheme="minorHAnsi"/>
          <w:lang w:val="fr-BE" w:eastAsia="zh-CN"/>
        </w:rPr>
        <w:t xml:space="preserve"> une stratégie élaborée (avec les principaux contractants et outils prévus) et un budget détaillé.</w:t>
      </w:r>
      <w:r w:rsidR="00E822FD" w:rsidRPr="0064461C">
        <w:rPr>
          <w:rFonts w:ascii="Calibri" w:hAnsi="Calibri"/>
          <w:lang w:val="fr-BE" w:eastAsia="zh-CN"/>
        </w:rPr>
        <w:t xml:space="preserve"> </w:t>
      </w:r>
    </w:p>
    <w:p w14:paraId="2E073165" w14:textId="3290BE55" w:rsidR="00E822FD" w:rsidRDefault="00467038" w:rsidP="00D33775">
      <w:pPr>
        <w:jc w:val="both"/>
        <w:rPr>
          <w:rFonts w:ascii="Calibri" w:hAnsi="Calibri"/>
          <w:lang w:val="fr-BE" w:eastAsia="zh-CN"/>
        </w:rPr>
      </w:pPr>
      <w:r>
        <w:rPr>
          <w:rFonts w:ascii="Calibri" w:hAnsi="Calibri"/>
          <w:lang w:val="fr-BE" w:eastAsia="zh-CN"/>
        </w:rPr>
        <w:t>-</w:t>
      </w:r>
      <w:r w:rsidR="00E822FD" w:rsidRPr="0064461C">
        <w:rPr>
          <w:rFonts w:ascii="Calibri" w:hAnsi="Calibri"/>
          <w:lang w:val="fr-BE" w:eastAsia="zh-CN"/>
        </w:rPr>
        <w:t xml:space="preserve">Le jury devra pouvoir visionner le </w:t>
      </w:r>
      <w:r>
        <w:rPr>
          <w:rFonts w:ascii="Calibri" w:hAnsi="Calibri"/>
          <w:lang w:val="fr-BE" w:eastAsia="zh-CN"/>
        </w:rPr>
        <w:t xml:space="preserve">ou les </w:t>
      </w:r>
      <w:r w:rsidR="00E822FD" w:rsidRPr="0064461C">
        <w:rPr>
          <w:rFonts w:ascii="Calibri" w:hAnsi="Calibri"/>
          <w:lang w:val="fr-BE" w:eastAsia="zh-CN"/>
        </w:rPr>
        <w:t>film</w:t>
      </w:r>
      <w:r>
        <w:rPr>
          <w:rFonts w:ascii="Calibri" w:hAnsi="Calibri"/>
          <w:lang w:val="fr-BE" w:eastAsia="zh-CN"/>
        </w:rPr>
        <w:t>(s)</w:t>
      </w:r>
      <w:r w:rsidR="00E822FD" w:rsidRPr="0064461C">
        <w:rPr>
          <w:rFonts w:ascii="Calibri" w:hAnsi="Calibri"/>
          <w:lang w:val="fr-BE" w:eastAsia="zh-CN"/>
        </w:rPr>
        <w:t xml:space="preserve"> afin de statuer de son potentiel.</w:t>
      </w:r>
    </w:p>
    <w:p w14:paraId="75E2917A" w14:textId="0F2E7C5C" w:rsidR="00467038" w:rsidRPr="0064461C" w:rsidRDefault="00467038" w:rsidP="00D33775">
      <w:pPr>
        <w:jc w:val="both"/>
        <w:rPr>
          <w:rFonts w:cs="Arial"/>
          <w:b/>
          <w:sz w:val="20"/>
          <w:szCs w:val="20"/>
          <w:u w:val="single"/>
          <w:lang w:val="fr-BE"/>
        </w:rPr>
      </w:pPr>
      <w:r>
        <w:rPr>
          <w:rFonts w:ascii="Calibri" w:hAnsi="Calibri"/>
          <w:lang w:val="fr-BE" w:eastAsia="zh-CN"/>
        </w:rPr>
        <w:t>-Si la promotion concerne un paquet de film, ils doivent être regroupés dans le même lot sous la même stratégie.</w:t>
      </w:r>
    </w:p>
    <w:p w14:paraId="151C05C9" w14:textId="04EA0559" w:rsidR="00C00313" w:rsidRPr="00697244" w:rsidRDefault="00C00313" w:rsidP="0064461C">
      <w:pPr>
        <w:spacing w:after="200"/>
        <w:ind w:left="720" w:right="-14"/>
        <w:jc w:val="both"/>
        <w:rPr>
          <w:lang w:val="fr-BE"/>
        </w:rPr>
      </w:pPr>
      <w:bookmarkStart w:id="16" w:name="_Toc21447797"/>
      <w:bookmarkStart w:id="17" w:name="_Toc21447798"/>
      <w:bookmarkStart w:id="18" w:name="_Toc21447799"/>
      <w:bookmarkStart w:id="19" w:name="_Toc21447800"/>
      <w:bookmarkStart w:id="20" w:name="_Toc21447801"/>
      <w:bookmarkStart w:id="21" w:name="_Toc21447802"/>
      <w:bookmarkStart w:id="22" w:name="_Toc21447803"/>
      <w:bookmarkEnd w:id="16"/>
      <w:bookmarkEnd w:id="17"/>
      <w:bookmarkEnd w:id="18"/>
      <w:bookmarkEnd w:id="19"/>
      <w:bookmarkEnd w:id="20"/>
      <w:bookmarkEnd w:id="21"/>
      <w:bookmarkEnd w:id="22"/>
    </w:p>
    <w:p w14:paraId="05BE73EF" w14:textId="3DDC7DF1" w:rsidR="00DA04FD" w:rsidRPr="00A0102F" w:rsidRDefault="00F1569F" w:rsidP="0064461C">
      <w:pPr>
        <w:pStyle w:val="Titre3"/>
        <w:numPr>
          <w:ilvl w:val="0"/>
          <w:numId w:val="87"/>
        </w:numPr>
      </w:pPr>
      <w:bookmarkStart w:id="23" w:name="_Toc21447804"/>
      <w:bookmarkStart w:id="24" w:name="_Toc21447805"/>
      <w:bookmarkStart w:id="25" w:name="_Toc21447806"/>
      <w:bookmarkStart w:id="26" w:name="_Toc24986458"/>
      <w:bookmarkEnd w:id="23"/>
      <w:bookmarkEnd w:id="24"/>
      <w:r w:rsidRPr="00A0102F">
        <w:t>Principaux critères d’évaluation</w:t>
      </w:r>
      <w:bookmarkEnd w:id="25"/>
      <w:bookmarkEnd w:id="26"/>
    </w:p>
    <w:p w14:paraId="0B8A83DC" w14:textId="2144D060" w:rsidR="00A0102F" w:rsidRDefault="00A0102F" w:rsidP="0064461C"/>
    <w:p w14:paraId="487E5123" w14:textId="77777777" w:rsidR="00CD5FB5" w:rsidRPr="00CD5FB5" w:rsidRDefault="00CD5FB5" w:rsidP="00CD5FB5">
      <w:pPr>
        <w:pStyle w:val="Paragraphedeliste"/>
        <w:numPr>
          <w:ilvl w:val="0"/>
          <w:numId w:val="100"/>
        </w:numPr>
        <w:jc w:val="both"/>
        <w:outlineLvl w:val="3"/>
        <w:rPr>
          <w:rFonts w:asciiTheme="minorHAnsi" w:eastAsiaTheme="majorEastAsia" w:hAnsiTheme="minorHAnsi" w:cstheme="majorBidi"/>
          <w:bCs/>
          <w:i/>
          <w:vanish/>
          <w:u w:val="single"/>
          <w:lang w:val="fr-BE"/>
        </w:rPr>
      </w:pPr>
    </w:p>
    <w:p w14:paraId="3DAC79D5" w14:textId="77777777" w:rsidR="00CD5FB5" w:rsidRPr="00CD5FB5" w:rsidRDefault="00CD5FB5" w:rsidP="00CD5FB5">
      <w:pPr>
        <w:pStyle w:val="Paragraphedeliste"/>
        <w:numPr>
          <w:ilvl w:val="0"/>
          <w:numId w:val="100"/>
        </w:numPr>
        <w:jc w:val="both"/>
        <w:outlineLvl w:val="3"/>
        <w:rPr>
          <w:rFonts w:asciiTheme="minorHAnsi" w:eastAsiaTheme="majorEastAsia" w:hAnsiTheme="minorHAnsi" w:cstheme="majorBidi"/>
          <w:bCs/>
          <w:i/>
          <w:vanish/>
          <w:u w:val="single"/>
          <w:lang w:val="fr-BE"/>
        </w:rPr>
      </w:pPr>
    </w:p>
    <w:p w14:paraId="5BF13BF4" w14:textId="30FB8F12" w:rsidR="00A0102F" w:rsidRPr="00AD6794" w:rsidRDefault="00A0102F" w:rsidP="0064461C">
      <w:pPr>
        <w:pStyle w:val="Titre4"/>
        <w:numPr>
          <w:ilvl w:val="1"/>
          <w:numId w:val="100"/>
        </w:numPr>
      </w:pPr>
      <w:r w:rsidRPr="0064461C">
        <w:rPr>
          <w:b/>
        </w:rPr>
        <w:t>Sujets, thèmes et pays (Contenu narratif)</w:t>
      </w:r>
    </w:p>
    <w:p w14:paraId="7EECF8F7" w14:textId="560F0F61" w:rsidR="00EB4F0A" w:rsidRDefault="00EB4F0A" w:rsidP="0064461C">
      <w:pPr>
        <w:pStyle w:val="Titre4"/>
        <w:numPr>
          <w:ilvl w:val="2"/>
          <w:numId w:val="100"/>
        </w:numPr>
      </w:pPr>
      <w:r>
        <w:t>Sujets et pays</w:t>
      </w:r>
    </w:p>
    <w:p w14:paraId="261CF043" w14:textId="77777777" w:rsidR="00EB4F0A" w:rsidRPr="00AD6794" w:rsidRDefault="00EB4F0A" w:rsidP="0064461C">
      <w:pPr>
        <w:ind w:left="1080"/>
      </w:pPr>
    </w:p>
    <w:p w14:paraId="34C733A0" w14:textId="77777777" w:rsidR="00745AA2" w:rsidRPr="00697244" w:rsidRDefault="00745AA2" w:rsidP="00456CCA">
      <w:pPr>
        <w:jc w:val="both"/>
        <w:rPr>
          <w:rFonts w:asciiTheme="minorHAnsi" w:hAnsiTheme="minorHAnsi" w:cs="Arial"/>
          <w:color w:val="000000"/>
          <w:u w:val="single"/>
          <w:lang w:val="fr-BE"/>
        </w:rPr>
      </w:pPr>
    </w:p>
    <w:p w14:paraId="4D221623" w14:textId="3C85AC36" w:rsidR="00AF54A5" w:rsidRPr="00697244" w:rsidRDefault="0048532C" w:rsidP="00AF54A5">
      <w:pPr>
        <w:jc w:val="both"/>
        <w:rPr>
          <w:rFonts w:asciiTheme="minorHAnsi" w:hAnsiTheme="minorHAnsi" w:cs="Arial"/>
          <w:color w:val="000000"/>
          <w:lang w:val="fr-BE"/>
        </w:rPr>
      </w:pPr>
      <w:r>
        <w:rPr>
          <w:rFonts w:asciiTheme="minorHAnsi" w:hAnsiTheme="minorHAnsi" w:cs="Arial"/>
          <w:color w:val="000000"/>
          <w:lang w:val="fr-BE"/>
        </w:rPr>
        <w:t>L</w:t>
      </w:r>
      <w:r w:rsidR="00AF54A5" w:rsidRPr="00697244">
        <w:rPr>
          <w:rFonts w:asciiTheme="minorHAnsi" w:hAnsiTheme="minorHAnsi" w:cs="Arial"/>
          <w:color w:val="000000"/>
          <w:lang w:val="fr-BE"/>
        </w:rPr>
        <w:t>es sujets ou les thèmes abordés dans le projet doivent :</w:t>
      </w:r>
    </w:p>
    <w:p w14:paraId="2FB82265" w14:textId="67FAC0E0" w:rsidR="00AF54A5" w:rsidRPr="0064461C" w:rsidRDefault="00AF54A5" w:rsidP="0064461C">
      <w:pPr>
        <w:pStyle w:val="Paragraphedeliste"/>
        <w:numPr>
          <w:ilvl w:val="0"/>
          <w:numId w:val="112"/>
        </w:numPr>
        <w:jc w:val="both"/>
        <w:rPr>
          <w:rFonts w:asciiTheme="minorHAnsi" w:hAnsiTheme="minorHAnsi" w:cs="Arial"/>
          <w:color w:val="000000"/>
          <w:lang w:val="fr-BE"/>
        </w:rPr>
      </w:pPr>
      <w:r w:rsidRPr="0064461C">
        <w:rPr>
          <w:rFonts w:asciiTheme="minorHAnsi" w:hAnsiTheme="minorHAnsi" w:cs="Arial"/>
          <w:color w:val="000000"/>
          <w:lang w:val="fr-BE"/>
        </w:rPr>
        <w:t xml:space="preserve">se rapporter à la problématique du développement humain, aux </w:t>
      </w:r>
      <w:hyperlink r:id="rId17" w:history="1">
        <w:r w:rsidRPr="00A0102F">
          <w:rPr>
            <w:rStyle w:val="Lienhypertexte"/>
            <w:rFonts w:asciiTheme="minorHAnsi" w:hAnsiTheme="minorHAnsi"/>
            <w:lang w:val="fr-BE"/>
          </w:rPr>
          <w:t>objectifs de développement durable</w:t>
        </w:r>
      </w:hyperlink>
      <w:r w:rsidRPr="0064461C">
        <w:rPr>
          <w:rFonts w:asciiTheme="minorHAnsi" w:hAnsiTheme="minorHAnsi" w:cs="Arial"/>
          <w:color w:val="000000"/>
          <w:lang w:val="fr-BE"/>
        </w:rPr>
        <w:t xml:space="preserve"> et aux enjeux globaux. </w:t>
      </w:r>
    </w:p>
    <w:p w14:paraId="460C42D3" w14:textId="19C62E97" w:rsidR="00AF54A5" w:rsidRPr="0064461C" w:rsidRDefault="00AF54A5" w:rsidP="0064461C">
      <w:pPr>
        <w:pStyle w:val="Paragraphedeliste"/>
        <w:numPr>
          <w:ilvl w:val="0"/>
          <w:numId w:val="112"/>
        </w:numPr>
        <w:jc w:val="both"/>
        <w:rPr>
          <w:rFonts w:asciiTheme="minorHAnsi" w:hAnsiTheme="minorHAnsi" w:cs="Arial"/>
          <w:color w:val="000000"/>
          <w:lang w:val="fr-BE"/>
        </w:rPr>
      </w:pPr>
      <w:r w:rsidRPr="0064461C">
        <w:rPr>
          <w:rFonts w:asciiTheme="minorHAnsi" w:hAnsiTheme="minorHAnsi" w:cs="Arial"/>
          <w:color w:val="000000"/>
          <w:lang w:val="fr-BE"/>
        </w:rPr>
        <w:t xml:space="preserve">quelque soit le lieu de la narration, il doit avoir une perspective globale, un lien avec le Sud  et un lien avec le spectateur belge. </w:t>
      </w:r>
    </w:p>
    <w:p w14:paraId="5F6C7317" w14:textId="62F608D5" w:rsidR="00AF54A5" w:rsidRPr="0064461C" w:rsidRDefault="00AF54A5" w:rsidP="0064461C">
      <w:pPr>
        <w:pStyle w:val="Paragraphedeliste"/>
        <w:numPr>
          <w:ilvl w:val="0"/>
          <w:numId w:val="112"/>
        </w:numPr>
        <w:jc w:val="both"/>
        <w:rPr>
          <w:rFonts w:asciiTheme="minorHAnsi" w:hAnsiTheme="minorHAnsi" w:cs="Arial"/>
          <w:color w:val="000000"/>
          <w:lang w:val="fr-BE"/>
        </w:rPr>
      </w:pPr>
      <w:r w:rsidRPr="0064461C">
        <w:rPr>
          <w:rFonts w:asciiTheme="minorHAnsi" w:hAnsiTheme="minorHAnsi" w:cs="Arial"/>
          <w:color w:val="000000"/>
          <w:lang w:val="fr-BE"/>
        </w:rPr>
        <w:t>avoir une éthique réfléchie, dans le respect de l’image des populations du Sud, des diversités raciales, sociales et culturelles et des rapports de genre.</w:t>
      </w:r>
    </w:p>
    <w:p w14:paraId="5E881C69" w14:textId="77777777" w:rsidR="00AF54A5" w:rsidRPr="00697244" w:rsidRDefault="00AF54A5" w:rsidP="00AF54A5">
      <w:pPr>
        <w:jc w:val="both"/>
        <w:rPr>
          <w:rFonts w:asciiTheme="minorHAnsi" w:hAnsiTheme="minorHAnsi" w:cs="Arial"/>
          <w:color w:val="000000"/>
          <w:lang w:val="fr-BE"/>
        </w:rPr>
      </w:pPr>
    </w:p>
    <w:p w14:paraId="3DB53484" w14:textId="13BDB324" w:rsidR="00AF54A5" w:rsidRPr="00697244" w:rsidRDefault="00AF54A5" w:rsidP="00AF54A5">
      <w:pPr>
        <w:jc w:val="both"/>
        <w:rPr>
          <w:rFonts w:asciiTheme="minorHAnsi" w:hAnsiTheme="minorHAnsi" w:cs="Arial"/>
          <w:color w:val="000000"/>
          <w:u w:val="single"/>
          <w:lang w:val="fr-BE"/>
        </w:rPr>
      </w:pPr>
      <w:r w:rsidRPr="00697244">
        <w:rPr>
          <w:rFonts w:asciiTheme="minorHAnsi" w:hAnsiTheme="minorHAnsi" w:cs="Arial"/>
          <w:color w:val="000000"/>
          <w:lang w:val="fr-BE"/>
        </w:rPr>
        <w:t>Les thématiques et lieux éligibles sont très variés mais ils seront mis en compététition et sélectionnés en fonction de leur pertinence pour</w:t>
      </w:r>
      <w:r w:rsidR="00B423B4">
        <w:rPr>
          <w:rFonts w:asciiTheme="minorHAnsi" w:hAnsiTheme="minorHAnsi" w:cs="Arial"/>
          <w:color w:val="000000"/>
          <w:lang w:val="fr-BE"/>
        </w:rPr>
        <w:t xml:space="preserve"> </w:t>
      </w:r>
      <w:r w:rsidR="00B423B4" w:rsidRPr="00697244">
        <w:rPr>
          <w:rFonts w:asciiTheme="minorHAnsi" w:hAnsiTheme="minorHAnsi" w:cs="Arial"/>
          <w:color w:val="000000"/>
          <w:lang w:val="fr-BE"/>
        </w:rPr>
        <w:t>l’éducation à la citoyenneté mondiale</w:t>
      </w:r>
      <w:r w:rsidR="00B423B4">
        <w:rPr>
          <w:rFonts w:asciiTheme="minorHAnsi" w:hAnsiTheme="minorHAnsi" w:cs="Arial"/>
          <w:color w:val="000000"/>
          <w:lang w:val="fr-BE"/>
        </w:rPr>
        <w:t xml:space="preserve"> </w:t>
      </w:r>
      <w:r w:rsidRPr="00697244">
        <w:rPr>
          <w:rFonts w:asciiTheme="minorHAnsi" w:hAnsiTheme="minorHAnsi" w:cs="Arial"/>
          <w:color w:val="000000"/>
          <w:lang w:val="fr-BE"/>
        </w:rPr>
        <w:t>en Belgique.</w:t>
      </w:r>
    </w:p>
    <w:p w14:paraId="64FFCD9C" w14:textId="120A88BA" w:rsidR="003D255D" w:rsidRDefault="00C21105" w:rsidP="00456CCA">
      <w:pPr>
        <w:jc w:val="both"/>
        <w:rPr>
          <w:rFonts w:asciiTheme="minorHAnsi" w:hAnsiTheme="minorHAnsi" w:cs="Arial"/>
          <w:color w:val="000000"/>
          <w:lang w:val="fr-BE"/>
        </w:rPr>
      </w:pPr>
      <w:r>
        <w:rPr>
          <w:rFonts w:asciiTheme="minorHAnsi" w:hAnsiTheme="minorHAnsi" w:cs="Arial"/>
          <w:color w:val="000000"/>
          <w:lang w:val="fr-BE"/>
        </w:rPr>
        <w:t>En</w:t>
      </w:r>
      <w:r w:rsidR="00B423B4">
        <w:rPr>
          <w:rFonts w:asciiTheme="minorHAnsi" w:hAnsiTheme="minorHAnsi" w:cs="Arial"/>
          <w:color w:val="000000"/>
          <w:lang w:val="fr-BE"/>
        </w:rPr>
        <w:t xml:space="preserve"> </w:t>
      </w:r>
      <w:r w:rsidR="00467038">
        <w:rPr>
          <w:rFonts w:asciiTheme="minorHAnsi" w:hAnsiTheme="minorHAnsi" w:cs="Arial"/>
          <w:color w:val="000000"/>
          <w:lang w:val="fr-BE"/>
        </w:rPr>
        <w:t xml:space="preserve">ECM, </w:t>
      </w:r>
      <w:r>
        <w:rPr>
          <w:rFonts w:asciiTheme="minorHAnsi" w:hAnsiTheme="minorHAnsi" w:cs="Arial"/>
          <w:color w:val="000000"/>
          <w:lang w:val="fr-BE"/>
        </w:rPr>
        <w:t>quelque soit le sujet ou le pays retenu,</w:t>
      </w:r>
      <w:r w:rsidR="00EB4F0A">
        <w:rPr>
          <w:rFonts w:asciiTheme="minorHAnsi" w:hAnsiTheme="minorHAnsi" w:cs="Arial"/>
          <w:color w:val="000000"/>
          <w:lang w:val="fr-BE"/>
        </w:rPr>
        <w:t xml:space="preserve"> ce qui est </w:t>
      </w:r>
      <w:r w:rsidR="00B423B4">
        <w:rPr>
          <w:rFonts w:asciiTheme="minorHAnsi" w:hAnsiTheme="minorHAnsi" w:cs="Arial"/>
          <w:color w:val="000000"/>
          <w:lang w:val="fr-BE"/>
        </w:rPr>
        <w:t>important</w:t>
      </w:r>
      <w:r w:rsidR="00EB4F0A">
        <w:rPr>
          <w:rFonts w:asciiTheme="minorHAnsi" w:hAnsiTheme="minorHAnsi" w:cs="Arial"/>
          <w:color w:val="000000"/>
          <w:lang w:val="fr-BE"/>
        </w:rPr>
        <w:t>, c’</w:t>
      </w:r>
      <w:r w:rsidR="00B423B4">
        <w:rPr>
          <w:rFonts w:asciiTheme="minorHAnsi" w:hAnsiTheme="minorHAnsi" w:cs="Arial"/>
          <w:color w:val="000000"/>
          <w:lang w:val="fr-BE"/>
        </w:rPr>
        <w:t>est la perspective globale, l’intérêt du spectateur, le lien avec l’actualité et des sujets de société, la prise de conscience et la possibilité de se poser en citoyen</w:t>
      </w:r>
      <w:r w:rsidR="003D255D">
        <w:rPr>
          <w:rFonts w:asciiTheme="minorHAnsi" w:hAnsiTheme="minorHAnsi" w:cs="Arial"/>
          <w:color w:val="000000"/>
          <w:lang w:val="fr-BE"/>
        </w:rPr>
        <w:t>-</w:t>
      </w:r>
      <w:r w:rsidR="00B423B4">
        <w:rPr>
          <w:rFonts w:asciiTheme="minorHAnsi" w:hAnsiTheme="minorHAnsi" w:cs="Arial"/>
          <w:color w:val="000000"/>
          <w:lang w:val="fr-BE"/>
        </w:rPr>
        <w:t xml:space="preserve">acteur. </w:t>
      </w:r>
    </w:p>
    <w:p w14:paraId="3CDB73F3" w14:textId="77777777" w:rsidR="00E86370" w:rsidRDefault="00E86370" w:rsidP="00456CCA">
      <w:pPr>
        <w:jc w:val="both"/>
        <w:rPr>
          <w:rFonts w:asciiTheme="minorHAnsi" w:hAnsiTheme="minorHAnsi" w:cs="Arial"/>
          <w:color w:val="000000"/>
          <w:lang w:val="fr-BE"/>
        </w:rPr>
      </w:pPr>
    </w:p>
    <w:p w14:paraId="43647B93" w14:textId="099B5D8C" w:rsidR="00E86370" w:rsidRDefault="00E86370" w:rsidP="00E86370">
      <w:pPr>
        <w:jc w:val="both"/>
        <w:rPr>
          <w:rFonts w:asciiTheme="minorHAnsi" w:hAnsiTheme="minorHAnsi" w:cs="Arial"/>
          <w:color w:val="000000"/>
          <w:lang w:val="fr-BE"/>
        </w:rPr>
      </w:pPr>
      <w:r w:rsidRPr="00697244">
        <w:rPr>
          <w:rFonts w:asciiTheme="minorHAnsi" w:hAnsiTheme="minorHAnsi" w:cs="Arial"/>
          <w:color w:val="000000"/>
          <w:lang w:val="fr-BE"/>
        </w:rPr>
        <w:t>Les projets doivent être porteurs de messages véhiculant des valeurs telles que la solidarité, la tolérance, la démocratie, la paix, la co-responsabilité, l’engagement,… Ces messages doivent tenir compte du regard, de l’expérience et de l’expertise des pays du Sud et de leurs populations pour être légitimes</w:t>
      </w:r>
      <w:r w:rsidR="00C21105">
        <w:rPr>
          <w:rFonts w:asciiTheme="minorHAnsi" w:hAnsiTheme="minorHAnsi" w:cs="Arial"/>
          <w:color w:val="000000"/>
          <w:lang w:val="fr-BE"/>
        </w:rPr>
        <w:t> :</w:t>
      </w:r>
      <w:r w:rsidRPr="00697244">
        <w:rPr>
          <w:rFonts w:asciiTheme="minorHAnsi" w:hAnsiTheme="minorHAnsi" w:cs="Arial"/>
          <w:color w:val="000000"/>
          <w:lang w:val="fr-BE"/>
        </w:rPr>
        <w:t xml:space="preserve"> l’éthique est fondamentale. </w:t>
      </w:r>
    </w:p>
    <w:p w14:paraId="5A541490" w14:textId="77777777" w:rsidR="00E86370" w:rsidRDefault="00E86370" w:rsidP="00456CCA">
      <w:pPr>
        <w:jc w:val="both"/>
        <w:rPr>
          <w:rFonts w:asciiTheme="minorHAnsi" w:hAnsiTheme="minorHAnsi" w:cs="Arial"/>
          <w:color w:val="000000"/>
          <w:lang w:val="fr-BE"/>
        </w:rPr>
      </w:pPr>
    </w:p>
    <w:p w14:paraId="50E49081" w14:textId="4BDC57F5" w:rsidR="00E86370" w:rsidRDefault="00E86370" w:rsidP="00456CCA">
      <w:pPr>
        <w:jc w:val="both"/>
        <w:rPr>
          <w:rFonts w:asciiTheme="minorHAnsi" w:hAnsiTheme="minorHAnsi" w:cs="Arial"/>
          <w:color w:val="000000"/>
          <w:lang w:val="fr-BE"/>
        </w:rPr>
      </w:pPr>
      <w:r>
        <w:rPr>
          <w:rFonts w:asciiTheme="minorHAnsi" w:hAnsiTheme="minorHAnsi" w:cs="Arial"/>
          <w:color w:val="000000"/>
          <w:lang w:val="fr-BE"/>
        </w:rPr>
        <w:t>Les messages porteurs:</w:t>
      </w:r>
    </w:p>
    <w:p w14:paraId="6D99FAC2" w14:textId="6470CFBF" w:rsidR="00E86370" w:rsidRPr="0064461C" w:rsidRDefault="00C21105" w:rsidP="0064461C">
      <w:pPr>
        <w:pStyle w:val="Paragraphedeliste"/>
        <w:numPr>
          <w:ilvl w:val="0"/>
          <w:numId w:val="113"/>
        </w:numPr>
        <w:jc w:val="both"/>
        <w:rPr>
          <w:rFonts w:asciiTheme="minorHAnsi" w:hAnsiTheme="minorHAnsi" w:cs="Arial"/>
          <w:color w:val="000000"/>
          <w:lang w:val="fr-BE"/>
        </w:rPr>
      </w:pPr>
      <w:r w:rsidRPr="0064461C">
        <w:rPr>
          <w:rFonts w:asciiTheme="minorHAnsi" w:hAnsiTheme="minorHAnsi" w:cs="Arial"/>
          <w:color w:val="000000"/>
          <w:lang w:val="fr-BE"/>
        </w:rPr>
        <w:t>Les projets qui donnent la parole ou qui sont produits en partenariat avec des personnes originaires de ces pays.</w:t>
      </w:r>
    </w:p>
    <w:p w14:paraId="2F17F5EC" w14:textId="020B1851" w:rsidR="00C21105" w:rsidRPr="0064461C" w:rsidRDefault="00C21105" w:rsidP="0064461C">
      <w:pPr>
        <w:pStyle w:val="Paragraphedeliste"/>
        <w:numPr>
          <w:ilvl w:val="0"/>
          <w:numId w:val="113"/>
        </w:numPr>
        <w:jc w:val="both"/>
        <w:rPr>
          <w:rFonts w:asciiTheme="minorHAnsi" w:hAnsiTheme="minorHAnsi" w:cs="Arial"/>
          <w:color w:val="000000"/>
          <w:lang w:val="fr-BE"/>
        </w:rPr>
      </w:pPr>
      <w:r w:rsidRPr="0064461C">
        <w:rPr>
          <w:rFonts w:asciiTheme="minorHAnsi" w:hAnsiTheme="minorHAnsi" w:cs="Arial"/>
          <w:color w:val="000000"/>
          <w:lang w:val="fr-BE"/>
        </w:rPr>
        <w:t>La contextualisation plus macro (historique, sociale, géopolitique, etc.) de situations particulières.</w:t>
      </w:r>
    </w:p>
    <w:p w14:paraId="1665DB3B" w14:textId="5B7D0F87" w:rsidR="00AF54A5" w:rsidRPr="0064461C" w:rsidRDefault="00AF54A5" w:rsidP="0064461C">
      <w:pPr>
        <w:pStyle w:val="Paragraphedeliste"/>
        <w:numPr>
          <w:ilvl w:val="0"/>
          <w:numId w:val="113"/>
        </w:numPr>
        <w:jc w:val="both"/>
        <w:rPr>
          <w:rFonts w:asciiTheme="minorHAnsi" w:hAnsiTheme="minorHAnsi" w:cs="Arial"/>
          <w:color w:val="000000"/>
          <w:lang w:val="fr-BE"/>
        </w:rPr>
      </w:pPr>
      <w:r w:rsidRPr="0064461C">
        <w:rPr>
          <w:rFonts w:asciiTheme="minorHAnsi" w:hAnsiTheme="minorHAnsi" w:cs="Arial"/>
          <w:color w:val="000000"/>
          <w:lang w:val="fr-BE"/>
        </w:rPr>
        <w:t>Les projets qui mettent en avant les défis communs, l’humanité commune entre le nord et le sud. L’esprit de l’ECM est celui de l’interdépendance où tout un chacun peut être un citoyen-acteur du monde.</w:t>
      </w:r>
    </w:p>
    <w:p w14:paraId="560DE200" w14:textId="53FB7F78" w:rsidR="00AF54A5" w:rsidRPr="0064461C" w:rsidRDefault="00A0102F" w:rsidP="0064461C">
      <w:pPr>
        <w:pStyle w:val="Paragraphedeliste"/>
        <w:numPr>
          <w:ilvl w:val="0"/>
          <w:numId w:val="113"/>
        </w:numPr>
        <w:jc w:val="both"/>
        <w:rPr>
          <w:rFonts w:asciiTheme="minorHAnsi" w:hAnsiTheme="minorHAnsi" w:cs="Arial"/>
          <w:color w:val="000000"/>
          <w:u w:val="single"/>
          <w:lang w:val="fr-BE"/>
        </w:rPr>
      </w:pPr>
      <w:r>
        <w:rPr>
          <w:rFonts w:asciiTheme="minorHAnsi" w:hAnsiTheme="minorHAnsi" w:cs="Arial"/>
          <w:color w:val="000000"/>
          <w:u w:val="single"/>
          <w:lang w:val="fr-BE"/>
        </w:rPr>
        <w:t>M</w:t>
      </w:r>
      <w:r w:rsidR="00AF54A5" w:rsidRPr="0064461C">
        <w:rPr>
          <w:rFonts w:asciiTheme="minorHAnsi" w:hAnsiTheme="minorHAnsi" w:cs="Arial"/>
          <w:color w:val="000000"/>
          <w:u w:val="single"/>
          <w:lang w:val="fr-BE"/>
        </w:rPr>
        <w:t>essages positifs de personnes et de communautés du Sud qui s’engagent et se prennent en charge</w:t>
      </w:r>
      <w:r>
        <w:rPr>
          <w:rFonts w:asciiTheme="minorHAnsi" w:hAnsiTheme="minorHAnsi" w:cs="Arial"/>
          <w:color w:val="000000"/>
          <w:u w:val="single"/>
          <w:lang w:val="fr-BE"/>
        </w:rPr>
        <w:t>.</w:t>
      </w:r>
      <w:r w:rsidR="00AF54A5" w:rsidRPr="0064461C">
        <w:rPr>
          <w:rFonts w:asciiTheme="minorHAnsi" w:hAnsiTheme="minorHAnsi" w:cs="Arial"/>
          <w:color w:val="000000"/>
          <w:u w:val="single"/>
          <w:lang w:val="fr-BE"/>
        </w:rPr>
        <w:t xml:space="preserve"> </w:t>
      </w:r>
    </w:p>
    <w:p w14:paraId="0CCD3676" w14:textId="7255F86E" w:rsidR="00984712" w:rsidRPr="0064461C" w:rsidRDefault="00984712" w:rsidP="0064461C">
      <w:pPr>
        <w:pStyle w:val="Paragraphedeliste"/>
        <w:numPr>
          <w:ilvl w:val="0"/>
          <w:numId w:val="113"/>
        </w:numPr>
        <w:jc w:val="both"/>
        <w:rPr>
          <w:rFonts w:asciiTheme="minorHAnsi" w:hAnsiTheme="minorHAnsi" w:cs="Arial"/>
          <w:lang w:val="fr-BE"/>
        </w:rPr>
      </w:pPr>
      <w:r w:rsidRPr="0064461C">
        <w:rPr>
          <w:rFonts w:asciiTheme="minorHAnsi" w:hAnsiTheme="minorHAnsi" w:cs="Arial"/>
          <w:lang w:val="fr-BE"/>
        </w:rPr>
        <w:t>Le lien avec le</w:t>
      </w:r>
      <w:r w:rsidR="00EB4F0A">
        <w:rPr>
          <w:rFonts w:asciiTheme="minorHAnsi" w:hAnsiTheme="minorHAnsi" w:cs="Arial"/>
          <w:lang w:val="fr-BE"/>
        </w:rPr>
        <w:t>/la</w:t>
      </w:r>
      <w:r w:rsidRPr="0064461C">
        <w:rPr>
          <w:rFonts w:asciiTheme="minorHAnsi" w:hAnsiTheme="minorHAnsi" w:cs="Arial"/>
          <w:lang w:val="fr-BE"/>
        </w:rPr>
        <w:t xml:space="preserve"> spectateur</w:t>
      </w:r>
      <w:r w:rsidR="00EB4F0A">
        <w:rPr>
          <w:rFonts w:asciiTheme="minorHAnsi" w:hAnsiTheme="minorHAnsi" w:cs="Arial"/>
          <w:lang w:val="fr-BE"/>
        </w:rPr>
        <w:t>/trice</w:t>
      </w:r>
      <w:r w:rsidRPr="0064461C">
        <w:rPr>
          <w:rFonts w:asciiTheme="minorHAnsi" w:hAnsiTheme="minorHAnsi" w:cs="Arial"/>
          <w:lang w:val="fr-BE"/>
        </w:rPr>
        <w:t xml:space="preserve"> belge est primordial, ainsi il</w:t>
      </w:r>
      <w:r w:rsidR="00EB4F0A">
        <w:rPr>
          <w:rFonts w:asciiTheme="minorHAnsi" w:hAnsiTheme="minorHAnsi" w:cs="Arial"/>
          <w:lang w:val="fr-BE"/>
        </w:rPr>
        <w:t xml:space="preserve">/elle peut </w:t>
      </w:r>
      <w:r w:rsidRPr="0064461C">
        <w:rPr>
          <w:rFonts w:asciiTheme="minorHAnsi" w:hAnsiTheme="minorHAnsi" w:cs="Arial"/>
          <w:lang w:val="fr-BE"/>
        </w:rPr>
        <w:t>se sent</w:t>
      </w:r>
      <w:r w:rsidR="00EB4F0A">
        <w:rPr>
          <w:rFonts w:asciiTheme="minorHAnsi" w:hAnsiTheme="minorHAnsi" w:cs="Arial"/>
          <w:lang w:val="fr-BE"/>
        </w:rPr>
        <w:t>ir</w:t>
      </w:r>
      <w:r w:rsidRPr="0064461C">
        <w:rPr>
          <w:rFonts w:asciiTheme="minorHAnsi" w:hAnsiTheme="minorHAnsi" w:cs="Arial"/>
          <w:lang w:val="fr-BE"/>
        </w:rPr>
        <w:t xml:space="preserve"> plus concerné</w:t>
      </w:r>
      <w:r w:rsidR="00EB4F0A">
        <w:rPr>
          <w:rFonts w:asciiTheme="minorHAnsi" w:hAnsiTheme="minorHAnsi" w:cs="Arial"/>
          <w:lang w:val="fr-BE"/>
        </w:rPr>
        <w:t>(e)</w:t>
      </w:r>
      <w:r w:rsidRPr="0064461C">
        <w:rPr>
          <w:rFonts w:asciiTheme="minorHAnsi" w:hAnsiTheme="minorHAnsi" w:cs="Arial"/>
          <w:lang w:val="fr-BE"/>
        </w:rPr>
        <w:t xml:space="preserve"> par une histoire impliquant des personnes, des organisations ou des produits qui font partie de son quotidien. </w:t>
      </w:r>
    </w:p>
    <w:p w14:paraId="166740E5" w14:textId="67288BFE" w:rsidR="00AF54A5" w:rsidRPr="0064461C" w:rsidRDefault="00A0102F" w:rsidP="0064461C">
      <w:pPr>
        <w:pStyle w:val="Paragraphedeliste"/>
        <w:numPr>
          <w:ilvl w:val="0"/>
          <w:numId w:val="113"/>
        </w:numPr>
        <w:jc w:val="both"/>
        <w:rPr>
          <w:rFonts w:asciiTheme="minorHAnsi" w:hAnsiTheme="minorHAnsi" w:cs="Arial"/>
          <w:color w:val="000000"/>
          <w:lang w:val="fr-BE"/>
        </w:rPr>
      </w:pPr>
      <w:r>
        <w:rPr>
          <w:rFonts w:asciiTheme="minorHAnsi" w:hAnsiTheme="minorHAnsi" w:cs="Arial"/>
          <w:color w:val="000000"/>
          <w:u w:val="single"/>
          <w:lang w:val="fr-BE"/>
        </w:rPr>
        <w:t>D</w:t>
      </w:r>
      <w:r w:rsidR="00AF54A5" w:rsidRPr="0064461C">
        <w:rPr>
          <w:rFonts w:asciiTheme="minorHAnsi" w:hAnsiTheme="minorHAnsi" w:cs="Arial"/>
          <w:color w:val="000000"/>
          <w:u w:val="single"/>
          <w:lang w:val="fr-BE"/>
        </w:rPr>
        <w:t>es collaborations fructueuses entre communautés du Sud et du Nord</w:t>
      </w:r>
      <w:r>
        <w:rPr>
          <w:rFonts w:asciiTheme="minorHAnsi" w:hAnsiTheme="minorHAnsi" w:cs="Arial"/>
          <w:color w:val="000000"/>
          <w:u w:val="single"/>
          <w:lang w:val="fr-BE"/>
        </w:rPr>
        <w:t>.</w:t>
      </w:r>
    </w:p>
    <w:p w14:paraId="2E4330A0" w14:textId="77777777" w:rsidR="00C21105" w:rsidRDefault="00C21105" w:rsidP="00456CCA">
      <w:pPr>
        <w:jc w:val="both"/>
        <w:rPr>
          <w:rFonts w:asciiTheme="minorHAnsi" w:hAnsiTheme="minorHAnsi" w:cs="Arial"/>
          <w:color w:val="000000"/>
          <w:lang w:val="fr-BE"/>
        </w:rPr>
      </w:pPr>
    </w:p>
    <w:p w14:paraId="63685CBC" w14:textId="77777777" w:rsidR="00E86370" w:rsidRDefault="00E86370" w:rsidP="00456CCA">
      <w:pPr>
        <w:jc w:val="both"/>
        <w:rPr>
          <w:rFonts w:asciiTheme="minorHAnsi" w:hAnsiTheme="minorHAnsi" w:cs="Arial"/>
          <w:color w:val="000000"/>
          <w:lang w:val="fr-BE"/>
        </w:rPr>
      </w:pPr>
      <w:r>
        <w:rPr>
          <w:rFonts w:asciiTheme="minorHAnsi" w:hAnsiTheme="minorHAnsi" w:cs="Arial"/>
          <w:color w:val="000000"/>
          <w:lang w:val="fr-BE"/>
        </w:rPr>
        <w:t>Les messages contre-productifs :</w:t>
      </w:r>
    </w:p>
    <w:p w14:paraId="517683CF" w14:textId="4B2AD7D1" w:rsidR="00E86370" w:rsidRPr="0064461C" w:rsidRDefault="00C21105" w:rsidP="0064461C">
      <w:pPr>
        <w:pStyle w:val="Paragraphedeliste"/>
        <w:numPr>
          <w:ilvl w:val="0"/>
          <w:numId w:val="114"/>
        </w:numPr>
        <w:jc w:val="both"/>
        <w:rPr>
          <w:rFonts w:asciiTheme="minorHAnsi" w:hAnsiTheme="minorHAnsi" w:cs="Arial"/>
          <w:color w:val="000000"/>
          <w:lang w:val="fr-BE"/>
        </w:rPr>
      </w:pPr>
      <w:r w:rsidRPr="0064461C">
        <w:rPr>
          <w:rFonts w:asciiTheme="minorHAnsi" w:hAnsiTheme="minorHAnsi" w:cs="Arial"/>
          <w:color w:val="000000"/>
          <w:lang w:val="fr-BE"/>
        </w:rPr>
        <w:t>La condescendance, la compassion, le paternalisme et l’exotisme primaire sont proscrits.</w:t>
      </w:r>
    </w:p>
    <w:p w14:paraId="6F819DC2" w14:textId="63D677C4" w:rsidR="00C21105" w:rsidRPr="0064461C" w:rsidRDefault="00C21105" w:rsidP="0064461C">
      <w:pPr>
        <w:pStyle w:val="Paragraphedeliste"/>
        <w:numPr>
          <w:ilvl w:val="0"/>
          <w:numId w:val="114"/>
        </w:numPr>
        <w:jc w:val="both"/>
        <w:rPr>
          <w:rFonts w:asciiTheme="minorHAnsi" w:hAnsiTheme="minorHAnsi" w:cs="Arial"/>
          <w:color w:val="000000"/>
          <w:lang w:val="fr-BE"/>
        </w:rPr>
      </w:pPr>
      <w:r w:rsidRPr="0064461C">
        <w:rPr>
          <w:rFonts w:asciiTheme="minorHAnsi" w:hAnsiTheme="minorHAnsi" w:cs="Arial"/>
          <w:color w:val="000000"/>
          <w:lang w:val="fr-BE"/>
        </w:rPr>
        <w:t>Se contenter d’un témoignage de ce que fait une personne ou un acteur de la coopération au développement</w:t>
      </w:r>
      <w:r w:rsidR="00EB4F0A">
        <w:rPr>
          <w:rFonts w:asciiTheme="minorHAnsi" w:hAnsiTheme="minorHAnsi" w:cs="Arial"/>
          <w:color w:val="000000"/>
          <w:lang w:val="fr-BE"/>
        </w:rPr>
        <w:t>, dans un pays du Sud</w:t>
      </w:r>
      <w:r w:rsidR="00984712" w:rsidRPr="0064461C">
        <w:rPr>
          <w:rFonts w:asciiTheme="minorHAnsi" w:hAnsiTheme="minorHAnsi" w:cs="Arial"/>
          <w:color w:val="000000"/>
          <w:lang w:val="fr-BE"/>
        </w:rPr>
        <w:t xml:space="preserve">. </w:t>
      </w:r>
      <w:r w:rsidR="00984712" w:rsidRPr="0064461C">
        <w:rPr>
          <w:rFonts w:asciiTheme="minorHAnsi" w:hAnsiTheme="minorHAnsi" w:cs="Arial"/>
          <w:lang w:val="fr-BE"/>
        </w:rPr>
        <w:t>La collaboration avec les ONG d’ECM (ou d’autres acteurs d’ECM) est toutefois encouragée pour le travail sur l’accompagnement pédagogique.</w:t>
      </w:r>
    </w:p>
    <w:p w14:paraId="5F225C28" w14:textId="35BD7B16" w:rsidR="00AF54A5" w:rsidRPr="0064461C" w:rsidRDefault="00A0102F" w:rsidP="0064461C">
      <w:pPr>
        <w:pStyle w:val="Paragraphedeliste"/>
        <w:numPr>
          <w:ilvl w:val="0"/>
          <w:numId w:val="114"/>
        </w:numPr>
        <w:jc w:val="both"/>
        <w:rPr>
          <w:rFonts w:asciiTheme="minorHAnsi" w:hAnsiTheme="minorHAnsi" w:cs="Arial"/>
          <w:color w:val="000000"/>
          <w:lang w:val="fr-BE"/>
        </w:rPr>
      </w:pPr>
      <w:r>
        <w:rPr>
          <w:rFonts w:asciiTheme="minorHAnsi" w:hAnsiTheme="minorHAnsi" w:cs="Arial"/>
          <w:color w:val="000000"/>
          <w:u w:val="single"/>
          <w:lang w:val="fr-BE"/>
        </w:rPr>
        <w:t>R</w:t>
      </w:r>
      <w:r w:rsidR="00AF54A5" w:rsidRPr="0064461C">
        <w:rPr>
          <w:rFonts w:asciiTheme="minorHAnsi" w:hAnsiTheme="minorHAnsi" w:cs="Arial"/>
          <w:color w:val="000000"/>
          <w:u w:val="single"/>
          <w:lang w:val="fr-BE"/>
        </w:rPr>
        <w:t>egard paternaliste sur les population</w:t>
      </w:r>
      <w:r w:rsidR="00EB4F0A">
        <w:rPr>
          <w:rFonts w:asciiTheme="minorHAnsi" w:hAnsiTheme="minorHAnsi" w:cs="Arial"/>
          <w:color w:val="000000"/>
          <w:u w:val="single"/>
          <w:lang w:val="fr-BE"/>
        </w:rPr>
        <w:t>s</w:t>
      </w:r>
      <w:r w:rsidR="00AF54A5" w:rsidRPr="0064461C">
        <w:rPr>
          <w:rFonts w:asciiTheme="minorHAnsi" w:hAnsiTheme="minorHAnsi" w:cs="Arial"/>
          <w:color w:val="000000"/>
          <w:u w:val="single"/>
          <w:lang w:val="fr-BE"/>
        </w:rPr>
        <w:t xml:space="preserve"> du Sud</w:t>
      </w:r>
      <w:r>
        <w:rPr>
          <w:rFonts w:asciiTheme="minorHAnsi" w:hAnsiTheme="minorHAnsi" w:cs="Arial"/>
          <w:color w:val="000000"/>
          <w:u w:val="single"/>
          <w:lang w:val="fr-BE"/>
        </w:rPr>
        <w:t>.</w:t>
      </w:r>
    </w:p>
    <w:p w14:paraId="6CC233E6" w14:textId="4127CF83" w:rsidR="00AF54A5" w:rsidRPr="0064461C" w:rsidRDefault="00A0102F" w:rsidP="0064461C">
      <w:pPr>
        <w:pStyle w:val="Paragraphedeliste"/>
        <w:numPr>
          <w:ilvl w:val="0"/>
          <w:numId w:val="114"/>
        </w:numPr>
        <w:jc w:val="both"/>
        <w:rPr>
          <w:rFonts w:asciiTheme="minorHAnsi" w:hAnsiTheme="minorHAnsi" w:cs="Arial"/>
          <w:color w:val="000000"/>
          <w:lang w:val="fr-BE"/>
        </w:rPr>
      </w:pPr>
      <w:r>
        <w:rPr>
          <w:rFonts w:asciiTheme="minorHAnsi" w:hAnsiTheme="minorHAnsi" w:cs="Arial"/>
          <w:color w:val="000000"/>
          <w:u w:val="single"/>
          <w:lang w:val="fr-BE"/>
        </w:rPr>
        <w:t>M</w:t>
      </w:r>
      <w:r w:rsidR="00AF54A5" w:rsidRPr="0064461C">
        <w:rPr>
          <w:rFonts w:asciiTheme="minorHAnsi" w:hAnsiTheme="minorHAnsi" w:cs="Arial"/>
          <w:color w:val="000000"/>
          <w:u w:val="single"/>
          <w:lang w:val="fr-BE"/>
        </w:rPr>
        <w:t>ontrer l’intervention des étrangers comme « sauveurs » des populations locales.</w:t>
      </w:r>
    </w:p>
    <w:p w14:paraId="725BBAB0" w14:textId="2F50AA3C" w:rsidR="00C21105" w:rsidRPr="0064461C" w:rsidRDefault="00AF54A5" w:rsidP="0064461C">
      <w:pPr>
        <w:pStyle w:val="Paragraphedeliste"/>
        <w:numPr>
          <w:ilvl w:val="0"/>
          <w:numId w:val="114"/>
        </w:numPr>
        <w:jc w:val="both"/>
        <w:rPr>
          <w:rFonts w:asciiTheme="minorHAnsi" w:hAnsiTheme="minorHAnsi" w:cs="Arial"/>
          <w:color w:val="000000"/>
          <w:lang w:val="fr-BE"/>
        </w:rPr>
      </w:pPr>
      <w:r w:rsidRPr="0064461C">
        <w:rPr>
          <w:rFonts w:asciiTheme="minorHAnsi" w:hAnsiTheme="minorHAnsi" w:cs="Arial"/>
          <w:color w:val="000000"/>
          <w:lang w:val="fr-BE"/>
        </w:rPr>
        <w:t>Les</w:t>
      </w:r>
      <w:r w:rsidR="00C21105" w:rsidRPr="0064461C">
        <w:rPr>
          <w:rFonts w:asciiTheme="minorHAnsi" w:hAnsiTheme="minorHAnsi" w:cs="Arial"/>
          <w:color w:val="000000"/>
          <w:lang w:val="fr-BE"/>
        </w:rPr>
        <w:t xml:space="preserve"> dichotomie</w:t>
      </w:r>
      <w:r w:rsidRPr="0064461C">
        <w:rPr>
          <w:rFonts w:asciiTheme="minorHAnsi" w:hAnsiTheme="minorHAnsi" w:cs="Arial"/>
          <w:color w:val="000000"/>
          <w:lang w:val="fr-BE"/>
        </w:rPr>
        <w:t>s</w:t>
      </w:r>
      <w:r w:rsidR="00C21105" w:rsidRPr="0064461C">
        <w:rPr>
          <w:rFonts w:asciiTheme="minorHAnsi" w:hAnsiTheme="minorHAnsi" w:cs="Arial"/>
          <w:color w:val="000000"/>
          <w:lang w:val="fr-BE"/>
        </w:rPr>
        <w:t xml:space="preserve"> Nord-Sud</w:t>
      </w:r>
      <w:r w:rsidRPr="0064461C">
        <w:rPr>
          <w:rFonts w:asciiTheme="minorHAnsi" w:hAnsiTheme="minorHAnsi" w:cs="Arial"/>
          <w:color w:val="000000"/>
          <w:lang w:val="fr-BE"/>
        </w:rPr>
        <w:t>.</w:t>
      </w:r>
    </w:p>
    <w:p w14:paraId="7FCEB4C2" w14:textId="449F8AE0" w:rsidR="00984712" w:rsidRPr="0064461C" w:rsidRDefault="00A0102F" w:rsidP="0064461C">
      <w:pPr>
        <w:pStyle w:val="Paragraphedeliste"/>
        <w:numPr>
          <w:ilvl w:val="0"/>
          <w:numId w:val="114"/>
        </w:numPr>
        <w:jc w:val="both"/>
        <w:rPr>
          <w:rFonts w:asciiTheme="minorHAnsi" w:hAnsiTheme="minorHAnsi" w:cs="Arial"/>
          <w:lang w:val="fr-BE"/>
        </w:rPr>
      </w:pPr>
      <w:r>
        <w:rPr>
          <w:rFonts w:asciiTheme="minorHAnsi" w:hAnsiTheme="minorHAnsi" w:cs="Arial"/>
          <w:lang w:val="fr-BE"/>
        </w:rPr>
        <w:lastRenderedPageBreak/>
        <w:t>P</w:t>
      </w:r>
      <w:r w:rsidR="00984712" w:rsidRPr="0064461C">
        <w:rPr>
          <w:rFonts w:asciiTheme="minorHAnsi" w:hAnsiTheme="minorHAnsi" w:cs="Arial"/>
          <w:lang w:val="fr-BE"/>
        </w:rPr>
        <w:t xml:space="preserve">arler de la « misère », sans </w:t>
      </w:r>
      <w:r w:rsidR="00EB4F0A">
        <w:rPr>
          <w:rFonts w:asciiTheme="minorHAnsi" w:hAnsiTheme="minorHAnsi" w:cs="Arial"/>
          <w:lang w:val="fr-BE"/>
        </w:rPr>
        <w:t xml:space="preserve">la </w:t>
      </w:r>
      <w:r w:rsidR="00984712" w:rsidRPr="0064461C">
        <w:rPr>
          <w:rFonts w:asciiTheme="minorHAnsi" w:hAnsiTheme="minorHAnsi" w:cs="Arial"/>
          <w:lang w:val="fr-BE"/>
        </w:rPr>
        <w:t>contextualiser, renforce les stéréotypes envers les pays du Sud et le sentiment d’impuisance des spectateurs</w:t>
      </w:r>
      <w:r>
        <w:rPr>
          <w:rFonts w:asciiTheme="minorHAnsi" w:hAnsiTheme="minorHAnsi" w:cs="Arial"/>
          <w:lang w:val="fr-BE"/>
        </w:rPr>
        <w:t>.</w:t>
      </w:r>
      <w:r w:rsidR="00984712" w:rsidRPr="0064461C">
        <w:rPr>
          <w:rFonts w:asciiTheme="minorHAnsi" w:hAnsiTheme="minorHAnsi" w:cs="Arial"/>
          <w:lang w:val="fr-BE"/>
        </w:rPr>
        <w:t xml:space="preserve"> </w:t>
      </w:r>
    </w:p>
    <w:p w14:paraId="4FCAC641" w14:textId="77777777" w:rsidR="00B423B4" w:rsidRPr="00697244" w:rsidRDefault="00B423B4" w:rsidP="00456CCA">
      <w:pPr>
        <w:jc w:val="both"/>
        <w:rPr>
          <w:rFonts w:asciiTheme="minorHAnsi" w:hAnsiTheme="minorHAnsi" w:cs="Arial"/>
          <w:lang w:val="fr-BE"/>
        </w:rPr>
      </w:pPr>
    </w:p>
    <w:p w14:paraId="2359BCC2" w14:textId="2662F175" w:rsidR="0031769E" w:rsidRPr="00697244" w:rsidRDefault="0031769E" w:rsidP="0064461C">
      <w:pPr>
        <w:pStyle w:val="Titre4"/>
        <w:numPr>
          <w:ilvl w:val="2"/>
          <w:numId w:val="100"/>
        </w:numPr>
      </w:pPr>
      <w:r w:rsidRPr="00697244">
        <w:t>Traitement de l’égalité hommes-femmes</w:t>
      </w:r>
    </w:p>
    <w:p w14:paraId="44AB346B" w14:textId="77777777" w:rsidR="0031769E" w:rsidRPr="00697244" w:rsidRDefault="0031769E" w:rsidP="00456CCA">
      <w:pPr>
        <w:jc w:val="both"/>
        <w:rPr>
          <w:rFonts w:asciiTheme="minorHAnsi" w:hAnsiTheme="minorHAnsi" w:cs="Arial"/>
          <w:lang w:val="fr-BE"/>
        </w:rPr>
      </w:pPr>
    </w:p>
    <w:p w14:paraId="7706D3D2" w14:textId="666FF4CA" w:rsidR="0077777E" w:rsidRPr="00697244" w:rsidRDefault="00E54954" w:rsidP="00456CCA">
      <w:pPr>
        <w:jc w:val="both"/>
        <w:rPr>
          <w:rFonts w:asciiTheme="minorHAnsi" w:hAnsiTheme="minorHAnsi" w:cs="Arial"/>
          <w:color w:val="000000"/>
          <w:lang w:val="fr-BE"/>
        </w:rPr>
      </w:pPr>
      <w:r w:rsidRPr="00697244">
        <w:rPr>
          <w:rFonts w:asciiTheme="minorHAnsi" w:hAnsiTheme="minorHAnsi" w:cs="Arial"/>
          <w:lang w:val="fr-BE"/>
        </w:rPr>
        <w:t>Bien que l</w:t>
      </w:r>
      <w:r w:rsidR="0077777E" w:rsidRPr="00697244">
        <w:rPr>
          <w:rFonts w:asciiTheme="minorHAnsi" w:hAnsiTheme="minorHAnsi" w:cs="Arial"/>
          <w:lang w:val="fr-BE"/>
        </w:rPr>
        <w:t>e</w:t>
      </w:r>
      <w:r w:rsidR="001F0AD2">
        <w:rPr>
          <w:rFonts w:asciiTheme="minorHAnsi" w:hAnsiTheme="minorHAnsi" w:cs="Arial"/>
          <w:lang w:val="fr-BE"/>
        </w:rPr>
        <w:t>s productions audiovisuelles</w:t>
      </w:r>
      <w:r w:rsidR="0077777E" w:rsidRPr="00697244">
        <w:rPr>
          <w:rFonts w:asciiTheme="minorHAnsi" w:hAnsiTheme="minorHAnsi" w:cs="Arial"/>
          <w:lang w:val="fr-BE"/>
        </w:rPr>
        <w:t xml:space="preserve"> ne doi</w:t>
      </w:r>
      <w:r w:rsidRPr="00697244">
        <w:rPr>
          <w:rFonts w:asciiTheme="minorHAnsi" w:hAnsiTheme="minorHAnsi" w:cs="Arial"/>
          <w:lang w:val="fr-BE"/>
        </w:rPr>
        <w:t>ve</w:t>
      </w:r>
      <w:r w:rsidR="001F0AD2">
        <w:rPr>
          <w:rFonts w:asciiTheme="minorHAnsi" w:hAnsiTheme="minorHAnsi" w:cs="Arial"/>
          <w:lang w:val="fr-BE"/>
        </w:rPr>
        <w:t>nt</w:t>
      </w:r>
      <w:r w:rsidR="0077777E" w:rsidRPr="00697244">
        <w:rPr>
          <w:rFonts w:asciiTheme="minorHAnsi" w:hAnsiTheme="minorHAnsi" w:cs="Arial"/>
          <w:lang w:val="fr-BE"/>
        </w:rPr>
        <w:t xml:space="preserve"> pas </w:t>
      </w:r>
      <w:r w:rsidR="004A13AF" w:rsidRPr="00697244">
        <w:rPr>
          <w:rFonts w:asciiTheme="minorHAnsi" w:hAnsiTheme="minorHAnsi" w:cs="Arial"/>
          <w:color w:val="000000"/>
          <w:lang w:val="fr-BE"/>
        </w:rPr>
        <w:t xml:space="preserve">aborder </w:t>
      </w:r>
      <w:r w:rsidR="0077777E" w:rsidRPr="00697244">
        <w:rPr>
          <w:rFonts w:asciiTheme="minorHAnsi" w:hAnsiTheme="minorHAnsi" w:cs="Arial"/>
          <w:color w:val="000000"/>
          <w:lang w:val="fr-BE"/>
        </w:rPr>
        <w:t>essentiellement des inégalités hommes-femmes</w:t>
      </w:r>
      <w:r w:rsidR="0077777E" w:rsidRPr="00697244">
        <w:rPr>
          <w:rFonts w:asciiTheme="minorHAnsi" w:hAnsiTheme="minorHAnsi" w:cs="Arial"/>
          <w:b/>
          <w:color w:val="000000"/>
          <w:lang w:val="fr-BE"/>
        </w:rPr>
        <w:t>, le traitement et la démarche artistique doivent obligatoirement porter une réflexion sur le genre.</w:t>
      </w:r>
      <w:r w:rsidR="0077777E" w:rsidRPr="00697244">
        <w:rPr>
          <w:rFonts w:asciiTheme="minorHAnsi" w:hAnsiTheme="minorHAnsi" w:cs="Arial"/>
          <w:color w:val="000000"/>
          <w:lang w:val="fr-BE"/>
        </w:rPr>
        <w:t xml:space="preserve"> </w:t>
      </w:r>
      <w:r w:rsidR="003D6607" w:rsidRPr="00697244">
        <w:rPr>
          <w:rFonts w:asciiTheme="minorHAnsi" w:hAnsiTheme="minorHAnsi" w:cs="Arial"/>
          <w:color w:val="000000"/>
          <w:lang w:val="fr-BE"/>
        </w:rPr>
        <w:t xml:space="preserve">Ainsi, la place et le rôle des femmes et des hommes montrés dans les images produites et sélectionnées seront dûment réfléchis. Quand une thématique est traitée, la situation (difficultés, contraintes, atouts, opportunités) différente des hommes et des femmes doit, le cas échéant, être montrée. </w:t>
      </w:r>
      <w:r w:rsidR="0077777E" w:rsidRPr="00697244">
        <w:rPr>
          <w:rFonts w:asciiTheme="minorHAnsi" w:hAnsiTheme="minorHAnsi" w:cs="Arial"/>
          <w:color w:val="000000"/>
          <w:lang w:val="fr-BE"/>
        </w:rPr>
        <w:t>Le traitement et la démarche artistique du film ne peuvent pas renforcer des stéréotypes de genre</w:t>
      </w:r>
      <w:r w:rsidR="00FF18A1" w:rsidRPr="00697244">
        <w:rPr>
          <w:rFonts w:asciiTheme="minorHAnsi" w:hAnsiTheme="minorHAnsi" w:cs="Arial"/>
          <w:color w:val="000000"/>
          <w:lang w:val="fr-BE"/>
        </w:rPr>
        <w:t>, au contraire</w:t>
      </w:r>
      <w:r w:rsidR="0077777E" w:rsidRPr="00697244">
        <w:rPr>
          <w:rFonts w:asciiTheme="minorHAnsi" w:hAnsiTheme="minorHAnsi" w:cs="Arial"/>
          <w:color w:val="000000"/>
          <w:lang w:val="fr-BE"/>
        </w:rPr>
        <w:t>.</w:t>
      </w:r>
    </w:p>
    <w:p w14:paraId="05BD0083" w14:textId="77777777" w:rsidR="00865A89" w:rsidRDefault="00865A89" w:rsidP="00456CCA">
      <w:pPr>
        <w:jc w:val="both"/>
        <w:rPr>
          <w:rFonts w:asciiTheme="minorHAnsi" w:hAnsiTheme="minorHAnsi" w:cs="Arial"/>
          <w:color w:val="000000"/>
          <w:lang w:val="fr-BE"/>
        </w:rPr>
      </w:pPr>
    </w:p>
    <w:p w14:paraId="64B6B3BF" w14:textId="77777777" w:rsidR="00EB4F0A" w:rsidRPr="00697244" w:rsidRDefault="00EB4F0A" w:rsidP="00456CCA">
      <w:pPr>
        <w:jc w:val="both"/>
        <w:rPr>
          <w:rFonts w:asciiTheme="minorHAnsi" w:hAnsiTheme="minorHAnsi" w:cs="Arial"/>
          <w:color w:val="000000"/>
          <w:lang w:val="fr-BE"/>
        </w:rPr>
      </w:pPr>
    </w:p>
    <w:p w14:paraId="3EC966C0" w14:textId="3C8845B8" w:rsidR="00865A89" w:rsidRPr="00A0102F" w:rsidRDefault="00865A89" w:rsidP="0064461C">
      <w:pPr>
        <w:pStyle w:val="Titre4"/>
        <w:numPr>
          <w:ilvl w:val="2"/>
          <w:numId w:val="100"/>
        </w:numPr>
      </w:pPr>
      <w:r w:rsidRPr="00A0102F">
        <w:t>Traitement de la diversité</w:t>
      </w:r>
      <w:r w:rsidR="003A281C" w:rsidRPr="00A0102F">
        <w:t xml:space="preserve"> raciale et culturelle</w:t>
      </w:r>
    </w:p>
    <w:p w14:paraId="4F77A053" w14:textId="77777777" w:rsidR="00865A89" w:rsidRPr="00697244" w:rsidRDefault="00865A89" w:rsidP="00456CCA">
      <w:pPr>
        <w:jc w:val="both"/>
        <w:rPr>
          <w:rFonts w:asciiTheme="minorHAnsi" w:hAnsiTheme="minorHAnsi" w:cs="Arial"/>
          <w:color w:val="000000"/>
          <w:lang w:val="fr-BE"/>
        </w:rPr>
      </w:pPr>
    </w:p>
    <w:p w14:paraId="5E188E27" w14:textId="23DA4846" w:rsidR="00467038" w:rsidRDefault="00865A89" w:rsidP="00456CCA">
      <w:pPr>
        <w:jc w:val="both"/>
        <w:rPr>
          <w:rFonts w:asciiTheme="minorHAnsi" w:hAnsiTheme="minorHAnsi" w:cs="Arial"/>
          <w:color w:val="000000"/>
          <w:lang w:val="fr-BE"/>
        </w:rPr>
      </w:pPr>
      <w:r w:rsidRPr="00697244">
        <w:rPr>
          <w:rFonts w:asciiTheme="minorHAnsi" w:hAnsiTheme="minorHAnsi" w:cs="Arial"/>
          <w:color w:val="000000"/>
          <w:lang w:val="fr-BE"/>
        </w:rPr>
        <w:t>De même, le traitement de la diversité (en partic</w:t>
      </w:r>
      <w:r w:rsidR="001F0AD2">
        <w:rPr>
          <w:rFonts w:asciiTheme="minorHAnsi" w:hAnsiTheme="minorHAnsi" w:cs="Arial"/>
          <w:color w:val="000000"/>
          <w:lang w:val="fr-BE"/>
        </w:rPr>
        <w:t>u</w:t>
      </w:r>
      <w:r w:rsidRPr="00697244">
        <w:rPr>
          <w:rFonts w:asciiTheme="minorHAnsi" w:hAnsiTheme="minorHAnsi" w:cs="Arial"/>
          <w:color w:val="000000"/>
          <w:lang w:val="fr-BE"/>
        </w:rPr>
        <w:t>lier raciale) do</w:t>
      </w:r>
      <w:r w:rsidR="00323230">
        <w:rPr>
          <w:rFonts w:asciiTheme="minorHAnsi" w:hAnsiTheme="minorHAnsi" w:cs="Arial"/>
          <w:color w:val="000000"/>
          <w:lang w:val="fr-BE"/>
        </w:rPr>
        <w:t>i</w:t>
      </w:r>
      <w:r w:rsidRPr="00697244">
        <w:rPr>
          <w:rFonts w:asciiTheme="minorHAnsi" w:hAnsiTheme="minorHAnsi" w:cs="Arial"/>
          <w:color w:val="000000"/>
          <w:lang w:val="fr-BE"/>
        </w:rPr>
        <w:t xml:space="preserve">t être particulèrement réfléchi. </w:t>
      </w:r>
      <w:r w:rsidR="001F0AD2">
        <w:rPr>
          <w:rFonts w:asciiTheme="minorHAnsi" w:hAnsiTheme="minorHAnsi" w:cs="Arial"/>
          <w:color w:val="000000"/>
          <w:lang w:val="fr-BE"/>
        </w:rPr>
        <w:t>L</w:t>
      </w:r>
      <w:r w:rsidRPr="00697244">
        <w:rPr>
          <w:rFonts w:asciiTheme="minorHAnsi" w:hAnsiTheme="minorHAnsi" w:cs="Arial"/>
          <w:color w:val="000000"/>
          <w:lang w:val="fr-BE"/>
        </w:rPr>
        <w:t xml:space="preserve">es préjugés </w:t>
      </w:r>
      <w:r w:rsidR="00A1629A" w:rsidRPr="00A1629A">
        <w:rPr>
          <w:rFonts w:asciiTheme="minorHAnsi" w:hAnsiTheme="minorHAnsi" w:cs="Arial"/>
          <w:color w:val="000000"/>
          <w:lang w:val="fr-BE"/>
        </w:rPr>
        <w:t>et les stéréotypes sont partout</w:t>
      </w:r>
      <w:r w:rsidR="00A1629A">
        <w:rPr>
          <w:rFonts w:asciiTheme="minorHAnsi" w:hAnsiTheme="minorHAnsi" w:cs="Arial"/>
          <w:color w:val="000000"/>
          <w:lang w:val="fr-BE"/>
        </w:rPr>
        <w:t xml:space="preserve"> et</w:t>
      </w:r>
      <w:r w:rsidRPr="00697244">
        <w:rPr>
          <w:rFonts w:asciiTheme="minorHAnsi" w:hAnsiTheme="minorHAnsi" w:cs="Arial"/>
          <w:color w:val="000000"/>
          <w:lang w:val="fr-BE"/>
        </w:rPr>
        <w:t xml:space="preserve"> les médias ont une responsabilité particulière dans la formation de l’imagerie collective</w:t>
      </w:r>
      <w:r w:rsidR="003A281C">
        <w:rPr>
          <w:rFonts w:asciiTheme="minorHAnsi" w:hAnsiTheme="minorHAnsi" w:cs="Arial"/>
          <w:color w:val="000000"/>
          <w:lang w:val="fr-BE"/>
        </w:rPr>
        <w:t>.</w:t>
      </w:r>
      <w:r w:rsidRPr="00697244">
        <w:rPr>
          <w:rFonts w:asciiTheme="minorHAnsi" w:hAnsiTheme="minorHAnsi" w:cs="Arial"/>
          <w:color w:val="000000"/>
          <w:lang w:val="fr-BE"/>
        </w:rPr>
        <w:t xml:space="preserve"> Les producteurs seront attentifs à ne pas reproduire des situations condescendantes, partenalistes qui mettent les personnes </w:t>
      </w:r>
      <w:r w:rsidR="00A1629A">
        <w:rPr>
          <w:rFonts w:asciiTheme="minorHAnsi" w:hAnsiTheme="minorHAnsi" w:cs="Arial"/>
          <w:color w:val="000000"/>
          <w:lang w:val="fr-BE"/>
        </w:rPr>
        <w:t>(</w:t>
      </w:r>
      <w:r w:rsidRPr="00697244">
        <w:rPr>
          <w:rFonts w:asciiTheme="minorHAnsi" w:hAnsiTheme="minorHAnsi" w:cs="Arial"/>
          <w:color w:val="000000"/>
          <w:lang w:val="fr-BE"/>
        </w:rPr>
        <w:t>d’origine</w:t>
      </w:r>
      <w:r w:rsidR="00A1629A">
        <w:rPr>
          <w:rFonts w:asciiTheme="minorHAnsi" w:hAnsiTheme="minorHAnsi" w:cs="Arial"/>
          <w:color w:val="000000"/>
          <w:lang w:val="fr-BE"/>
        </w:rPr>
        <w:t>)</w:t>
      </w:r>
      <w:r w:rsidRPr="00697244">
        <w:rPr>
          <w:rFonts w:asciiTheme="minorHAnsi" w:hAnsiTheme="minorHAnsi" w:cs="Arial"/>
          <w:color w:val="000000"/>
          <w:lang w:val="fr-BE"/>
        </w:rPr>
        <w:t xml:space="preserve"> étrangère dans une situation d’infériorité. </w:t>
      </w:r>
      <w:r w:rsidR="009C39E5" w:rsidRPr="00697244">
        <w:rPr>
          <w:rFonts w:asciiTheme="minorHAnsi" w:hAnsiTheme="minorHAnsi" w:cs="Arial"/>
          <w:color w:val="000000"/>
          <w:lang w:val="fr-BE"/>
        </w:rPr>
        <w:t xml:space="preserve">De même, il faut donner la voix à des </w:t>
      </w:r>
      <w:r w:rsidR="001F0AD2">
        <w:rPr>
          <w:rFonts w:asciiTheme="minorHAnsi" w:hAnsiTheme="minorHAnsi" w:cs="Arial"/>
          <w:color w:val="000000"/>
          <w:lang w:val="fr-BE"/>
        </w:rPr>
        <w:t>personnes</w:t>
      </w:r>
      <w:r w:rsidR="009C39E5" w:rsidRPr="00697244">
        <w:rPr>
          <w:rFonts w:asciiTheme="minorHAnsi" w:hAnsiTheme="minorHAnsi" w:cs="Arial"/>
          <w:color w:val="000000"/>
          <w:lang w:val="fr-BE"/>
        </w:rPr>
        <w:t xml:space="preserve"> du Sud lorsqu’une situation les concerne. </w:t>
      </w:r>
    </w:p>
    <w:p w14:paraId="6F124A67" w14:textId="77777777" w:rsidR="00467038" w:rsidRDefault="00467038" w:rsidP="00456CCA">
      <w:pPr>
        <w:jc w:val="both"/>
        <w:rPr>
          <w:rFonts w:asciiTheme="minorHAnsi" w:hAnsiTheme="minorHAnsi" w:cs="Arial"/>
          <w:color w:val="000000"/>
          <w:lang w:val="fr-BE"/>
        </w:rPr>
      </w:pPr>
    </w:p>
    <w:p w14:paraId="2E94D224" w14:textId="7528EA7D" w:rsidR="00467038" w:rsidRDefault="002E69C6">
      <w:pPr>
        <w:jc w:val="both"/>
        <w:rPr>
          <w:rFonts w:asciiTheme="minorHAnsi" w:hAnsiTheme="minorHAnsi" w:cs="Arial"/>
          <w:color w:val="000000"/>
          <w:lang w:val="fr-BE"/>
        </w:rPr>
      </w:pPr>
      <w:r w:rsidRPr="0064461C">
        <w:rPr>
          <w:rFonts w:asciiTheme="minorHAnsi" w:hAnsiTheme="minorHAnsi" w:cs="Arial"/>
          <w:color w:val="000000"/>
          <w:lang w:val="fr-BE"/>
        </w:rPr>
        <w:t>Etant donné que les productions ont toujours un lien avec le Sud, ce</w:t>
      </w:r>
      <w:r w:rsidR="005939E3" w:rsidRPr="0064461C">
        <w:rPr>
          <w:rFonts w:asciiTheme="minorHAnsi" w:hAnsiTheme="minorHAnsi" w:cs="Arial"/>
          <w:color w:val="000000"/>
          <w:lang w:val="fr-BE"/>
        </w:rPr>
        <w:t>tte</w:t>
      </w:r>
      <w:r w:rsidRPr="0064461C">
        <w:rPr>
          <w:rFonts w:asciiTheme="minorHAnsi" w:hAnsiTheme="minorHAnsi" w:cs="Arial"/>
          <w:color w:val="000000"/>
          <w:lang w:val="fr-BE"/>
        </w:rPr>
        <w:t xml:space="preserve"> problématique</w:t>
      </w:r>
      <w:r w:rsidR="00984712" w:rsidRPr="0064461C">
        <w:rPr>
          <w:rFonts w:asciiTheme="minorHAnsi" w:hAnsiTheme="minorHAnsi" w:cs="Arial"/>
          <w:color w:val="000000"/>
          <w:lang w:val="fr-BE"/>
        </w:rPr>
        <w:t xml:space="preserve"> est récurrente</w:t>
      </w:r>
      <w:r w:rsidRPr="0064461C">
        <w:rPr>
          <w:rFonts w:asciiTheme="minorHAnsi" w:hAnsiTheme="minorHAnsi" w:cs="Arial"/>
          <w:color w:val="000000"/>
          <w:lang w:val="fr-BE"/>
        </w:rPr>
        <w:t xml:space="preserve">. </w:t>
      </w:r>
      <w:r w:rsidR="00984712" w:rsidRPr="0064461C">
        <w:rPr>
          <w:rFonts w:asciiTheme="minorHAnsi" w:hAnsiTheme="minorHAnsi" w:cs="Arial"/>
          <w:color w:val="000000"/>
          <w:lang w:val="fr-BE"/>
        </w:rPr>
        <w:t>Dès lors,</w:t>
      </w:r>
      <w:r w:rsidR="00467038">
        <w:rPr>
          <w:rFonts w:asciiTheme="minorHAnsi" w:hAnsiTheme="minorHAnsi" w:cs="Arial"/>
          <w:color w:val="000000"/>
          <w:lang w:val="fr-BE"/>
        </w:rPr>
        <w:t xml:space="preserve"> nous avons pris depuis 2019 des nouvelles dispositions :</w:t>
      </w:r>
      <w:r w:rsidR="00984712" w:rsidRPr="0064461C">
        <w:rPr>
          <w:rFonts w:asciiTheme="minorHAnsi" w:hAnsiTheme="minorHAnsi" w:cs="Arial"/>
          <w:color w:val="000000"/>
          <w:lang w:val="fr-BE"/>
        </w:rPr>
        <w:t xml:space="preserve"> </w:t>
      </w:r>
    </w:p>
    <w:p w14:paraId="664388C6" w14:textId="77777777" w:rsidR="00EB4F0A" w:rsidRDefault="00EB4F0A" w:rsidP="00EB4F0A">
      <w:pPr>
        <w:jc w:val="both"/>
        <w:rPr>
          <w:rFonts w:asciiTheme="minorHAnsi" w:hAnsiTheme="minorHAnsi" w:cs="Arial"/>
          <w:color w:val="000000"/>
          <w:lang w:val="fr-BE"/>
        </w:rPr>
      </w:pPr>
    </w:p>
    <w:p w14:paraId="1E093B43" w14:textId="47E2EFDE" w:rsidR="00EB4F0A" w:rsidRPr="00C84929" w:rsidRDefault="00EB4F0A" w:rsidP="00EB4F0A">
      <w:pPr>
        <w:jc w:val="both"/>
        <w:rPr>
          <w:rFonts w:asciiTheme="minorHAnsi" w:hAnsiTheme="minorHAnsi" w:cs="Arial"/>
          <w:color w:val="000000"/>
          <w:lang w:val="fr-BE"/>
        </w:rPr>
      </w:pPr>
      <w:r>
        <w:rPr>
          <w:rFonts w:asciiTheme="minorHAnsi" w:hAnsiTheme="minorHAnsi" w:cs="Arial"/>
          <w:color w:val="000000"/>
          <w:lang w:val="fr-BE"/>
        </w:rPr>
        <w:t>-</w:t>
      </w:r>
      <w:r w:rsidRPr="00C84929">
        <w:rPr>
          <w:rFonts w:asciiTheme="minorHAnsi" w:hAnsiTheme="minorHAnsi" w:cs="Arial"/>
          <w:color w:val="000000"/>
          <w:lang w:val="fr-BE"/>
        </w:rPr>
        <w:t>l’inclusion d’un nouveau membre du jury qui analysera en particulier les potentiels stéréotypes dans les dossiers reçus</w:t>
      </w:r>
    </w:p>
    <w:p w14:paraId="787084B7" w14:textId="77777777" w:rsidR="00EB4F0A" w:rsidRDefault="00EB4F0A">
      <w:pPr>
        <w:jc w:val="both"/>
        <w:rPr>
          <w:rFonts w:asciiTheme="minorHAnsi" w:hAnsiTheme="minorHAnsi" w:cs="Arial"/>
          <w:color w:val="000000"/>
          <w:lang w:val="fr-BE"/>
        </w:rPr>
      </w:pPr>
    </w:p>
    <w:p w14:paraId="071FB0C8" w14:textId="0039A6CA" w:rsidR="003D255D" w:rsidRPr="0064461C" w:rsidRDefault="00183A73">
      <w:pPr>
        <w:jc w:val="both"/>
        <w:rPr>
          <w:rFonts w:asciiTheme="minorHAnsi" w:hAnsiTheme="minorHAnsi" w:cs="Arial"/>
          <w:color w:val="000000"/>
          <w:lang w:val="fr-BE"/>
        </w:rPr>
      </w:pPr>
      <w:r>
        <w:rPr>
          <w:rFonts w:asciiTheme="minorHAnsi" w:hAnsiTheme="minorHAnsi" w:cs="Arial"/>
          <w:color w:val="000000"/>
          <w:lang w:val="fr-BE"/>
        </w:rPr>
        <w:t>-</w:t>
      </w:r>
      <w:r w:rsidRPr="0064461C">
        <w:rPr>
          <w:rFonts w:asciiTheme="minorHAnsi" w:hAnsiTheme="minorHAnsi" w:cs="Arial"/>
          <w:color w:val="000000"/>
          <w:lang w:val="fr-BE"/>
        </w:rPr>
        <w:t>une</w:t>
      </w:r>
      <w:r w:rsidR="005939E3" w:rsidRPr="0064461C">
        <w:rPr>
          <w:rFonts w:asciiTheme="minorHAnsi" w:hAnsiTheme="minorHAnsi" w:cs="Arial"/>
          <w:color w:val="000000"/>
          <w:lang w:val="fr-BE"/>
        </w:rPr>
        <w:t xml:space="preserve"> journée </w:t>
      </w:r>
      <w:r w:rsidR="00D24F82" w:rsidRPr="0064461C">
        <w:rPr>
          <w:rFonts w:asciiTheme="minorHAnsi" w:hAnsiTheme="minorHAnsi" w:cs="Arial"/>
          <w:color w:val="000000"/>
          <w:lang w:val="fr-BE"/>
        </w:rPr>
        <w:t>de réflexion et d’</w:t>
      </w:r>
      <w:r w:rsidR="005939E3" w:rsidRPr="0064461C">
        <w:rPr>
          <w:rFonts w:asciiTheme="minorHAnsi" w:hAnsiTheme="minorHAnsi" w:cs="Arial"/>
          <w:color w:val="000000"/>
          <w:lang w:val="fr-BE"/>
        </w:rPr>
        <w:t>information sur l</w:t>
      </w:r>
      <w:r w:rsidR="00D24F82" w:rsidRPr="0064461C">
        <w:rPr>
          <w:rFonts w:asciiTheme="minorHAnsi" w:hAnsiTheme="minorHAnsi" w:cs="Arial"/>
          <w:color w:val="000000"/>
          <w:lang w:val="fr-BE"/>
        </w:rPr>
        <w:t>’ éthique des messages et en particulier d</w:t>
      </w:r>
      <w:r w:rsidR="005939E3" w:rsidRPr="0064461C">
        <w:rPr>
          <w:rFonts w:asciiTheme="minorHAnsi" w:hAnsiTheme="minorHAnsi" w:cs="Arial"/>
          <w:color w:val="000000"/>
          <w:lang w:val="fr-BE"/>
        </w:rPr>
        <w:t>es stéréotypes</w:t>
      </w:r>
      <w:r w:rsidR="00323230" w:rsidRPr="0064461C">
        <w:rPr>
          <w:rFonts w:asciiTheme="minorHAnsi" w:hAnsiTheme="minorHAnsi" w:cs="Arial"/>
          <w:color w:val="000000"/>
          <w:lang w:val="fr-BE"/>
        </w:rPr>
        <w:t>,</w:t>
      </w:r>
      <w:r w:rsidR="005939E3" w:rsidRPr="0064461C">
        <w:rPr>
          <w:rFonts w:asciiTheme="minorHAnsi" w:hAnsiTheme="minorHAnsi" w:cs="Arial"/>
          <w:color w:val="000000"/>
          <w:lang w:val="fr-BE"/>
        </w:rPr>
        <w:t xml:space="preserve"> </w:t>
      </w:r>
      <w:r w:rsidR="00984712" w:rsidRPr="0064461C">
        <w:rPr>
          <w:rFonts w:asciiTheme="minorHAnsi" w:hAnsiTheme="minorHAnsi" w:cs="Arial"/>
          <w:color w:val="000000"/>
          <w:lang w:val="fr-BE"/>
        </w:rPr>
        <w:t xml:space="preserve">est </w:t>
      </w:r>
      <w:r w:rsidR="005939E3" w:rsidRPr="0064461C">
        <w:rPr>
          <w:rFonts w:asciiTheme="minorHAnsi" w:hAnsiTheme="minorHAnsi" w:cs="Arial"/>
          <w:color w:val="000000"/>
          <w:lang w:val="fr-BE"/>
        </w:rPr>
        <w:t>obligatoire pour un</w:t>
      </w:r>
      <w:r w:rsidR="00D24F82" w:rsidRPr="0064461C">
        <w:rPr>
          <w:rFonts w:asciiTheme="minorHAnsi" w:hAnsiTheme="minorHAnsi" w:cs="Arial"/>
          <w:color w:val="000000"/>
          <w:lang w:val="fr-BE"/>
        </w:rPr>
        <w:t xml:space="preserve"> membre </w:t>
      </w:r>
      <w:r w:rsidR="005939E3" w:rsidRPr="0064461C">
        <w:rPr>
          <w:rFonts w:asciiTheme="minorHAnsi" w:hAnsiTheme="minorHAnsi" w:cs="Arial"/>
          <w:color w:val="000000"/>
          <w:lang w:val="fr-BE"/>
        </w:rPr>
        <w:t>de l’équipe des productions qui reçoivent un financement</w:t>
      </w:r>
      <w:r w:rsidR="00C35151" w:rsidRPr="0064461C">
        <w:rPr>
          <w:rFonts w:asciiTheme="minorHAnsi" w:hAnsiTheme="minorHAnsi" w:cs="Arial"/>
          <w:color w:val="000000"/>
          <w:lang w:val="fr-BE"/>
        </w:rPr>
        <w:t xml:space="preserve"> </w:t>
      </w:r>
      <w:r w:rsidR="005939E3" w:rsidRPr="0064461C">
        <w:rPr>
          <w:rFonts w:asciiTheme="minorHAnsi" w:hAnsiTheme="minorHAnsi" w:cs="Arial"/>
          <w:color w:val="000000"/>
          <w:lang w:val="fr-BE"/>
        </w:rPr>
        <w:t xml:space="preserve">(voir partie 2 point E </w:t>
      </w:r>
      <w:r w:rsidR="0064461C">
        <w:rPr>
          <w:rFonts w:asciiTheme="minorHAnsi" w:hAnsiTheme="minorHAnsi" w:cs="Arial"/>
          <w:color w:val="000000"/>
          <w:lang w:val="fr-BE"/>
        </w:rPr>
        <w:t>1</w:t>
      </w:r>
      <w:r w:rsidR="005939E3" w:rsidRPr="0064461C">
        <w:rPr>
          <w:rFonts w:asciiTheme="minorHAnsi" w:hAnsiTheme="minorHAnsi" w:cs="Arial"/>
          <w:color w:val="000000"/>
          <w:lang w:val="fr-BE"/>
        </w:rPr>
        <w:t>).</w:t>
      </w:r>
    </w:p>
    <w:p w14:paraId="390BDFAA" w14:textId="629AA78D" w:rsidR="00D25E69" w:rsidRPr="00697244" w:rsidRDefault="003D255D" w:rsidP="00456CCA">
      <w:pPr>
        <w:jc w:val="both"/>
        <w:rPr>
          <w:rFonts w:asciiTheme="minorHAnsi" w:hAnsiTheme="minorHAnsi" w:cs="Arial"/>
          <w:color w:val="000000"/>
          <w:u w:val="single"/>
          <w:lang w:val="fr-BE"/>
        </w:rPr>
      </w:pPr>
      <w:r w:rsidRPr="003D255D" w:rsidDel="003D255D">
        <w:rPr>
          <w:rFonts w:asciiTheme="minorHAnsi" w:hAnsiTheme="minorHAnsi" w:cs="Arial"/>
          <w:color w:val="000000"/>
          <w:lang w:val="fr-BE"/>
        </w:rPr>
        <w:t xml:space="preserve"> </w:t>
      </w:r>
    </w:p>
    <w:p w14:paraId="0A9C3606" w14:textId="77777777" w:rsidR="00744D24" w:rsidRDefault="00744D24" w:rsidP="0064461C">
      <w:pPr>
        <w:pStyle w:val="Titre4"/>
        <w:ind w:firstLine="0"/>
      </w:pPr>
    </w:p>
    <w:p w14:paraId="2603C299" w14:textId="418E6F0F" w:rsidR="00A0102F" w:rsidRPr="0064461C" w:rsidRDefault="00A0102F" w:rsidP="0064461C">
      <w:pPr>
        <w:pStyle w:val="Titre4"/>
        <w:numPr>
          <w:ilvl w:val="1"/>
          <w:numId w:val="100"/>
        </w:numPr>
        <w:rPr>
          <w:b/>
        </w:rPr>
      </w:pPr>
      <w:r w:rsidRPr="0064461C">
        <w:rPr>
          <w:b/>
        </w:rPr>
        <w:t>Public et diffusion (Impact)</w:t>
      </w:r>
    </w:p>
    <w:p w14:paraId="590B6A8F" w14:textId="77777777" w:rsidR="00A0102F" w:rsidRPr="0064461C" w:rsidRDefault="00A0102F" w:rsidP="0064461C">
      <w:pPr>
        <w:rPr>
          <w:lang w:val="fr-BE"/>
        </w:rPr>
      </w:pPr>
    </w:p>
    <w:p w14:paraId="25D12C91" w14:textId="701E481A" w:rsidR="00744D24" w:rsidRPr="00697244" w:rsidRDefault="00527EDB" w:rsidP="00456CCA">
      <w:pPr>
        <w:jc w:val="both"/>
        <w:rPr>
          <w:rFonts w:asciiTheme="minorHAnsi" w:hAnsiTheme="minorHAnsi" w:cs="Arial"/>
          <w:color w:val="000000"/>
          <w:lang w:val="fr-BE"/>
        </w:rPr>
      </w:pPr>
      <w:r>
        <w:rPr>
          <w:rFonts w:asciiTheme="minorHAnsi" w:hAnsiTheme="minorHAnsi" w:cs="Arial"/>
          <w:b/>
          <w:color w:val="000000"/>
          <w:lang w:val="fr-BE"/>
        </w:rPr>
        <w:t>-</w:t>
      </w:r>
      <w:r w:rsidR="00744D24" w:rsidRPr="00697244">
        <w:rPr>
          <w:rFonts w:asciiTheme="minorHAnsi" w:hAnsiTheme="minorHAnsi" w:cs="Arial"/>
          <w:b/>
          <w:color w:val="000000"/>
          <w:lang w:val="fr-BE"/>
        </w:rPr>
        <w:t>L</w:t>
      </w:r>
      <w:r w:rsidR="00755E10" w:rsidRPr="00697244">
        <w:rPr>
          <w:rFonts w:asciiTheme="minorHAnsi" w:hAnsiTheme="minorHAnsi" w:cs="Arial"/>
          <w:b/>
          <w:color w:val="000000"/>
          <w:lang w:val="fr-BE"/>
        </w:rPr>
        <w:t>’objectif</w:t>
      </w:r>
      <w:r w:rsidR="00744D24" w:rsidRPr="00697244">
        <w:rPr>
          <w:rFonts w:asciiTheme="minorHAnsi" w:hAnsiTheme="minorHAnsi" w:cs="Arial"/>
          <w:b/>
          <w:color w:val="000000"/>
          <w:lang w:val="fr-BE"/>
        </w:rPr>
        <w:t xml:space="preserve"> </w:t>
      </w:r>
      <w:r w:rsidR="00BE03A0">
        <w:rPr>
          <w:rFonts w:asciiTheme="minorHAnsi" w:hAnsiTheme="minorHAnsi" w:cs="Arial"/>
          <w:b/>
          <w:color w:val="000000"/>
          <w:lang w:val="fr-BE"/>
        </w:rPr>
        <w:t>prioritaire</w:t>
      </w:r>
      <w:r w:rsidR="00744D24" w:rsidRPr="00697244">
        <w:rPr>
          <w:rFonts w:asciiTheme="minorHAnsi" w:hAnsiTheme="minorHAnsi" w:cs="Arial"/>
          <w:b/>
          <w:color w:val="000000"/>
          <w:lang w:val="fr-BE"/>
        </w:rPr>
        <w:t xml:space="preserve"> de ce </w:t>
      </w:r>
      <w:r w:rsidR="00755E10" w:rsidRPr="00697244">
        <w:rPr>
          <w:rFonts w:asciiTheme="minorHAnsi" w:hAnsiTheme="minorHAnsi" w:cs="Arial"/>
          <w:b/>
          <w:color w:val="000000"/>
          <w:lang w:val="fr-BE"/>
        </w:rPr>
        <w:t>marché</w:t>
      </w:r>
      <w:r w:rsidR="00744D24" w:rsidRPr="00697244">
        <w:rPr>
          <w:rFonts w:asciiTheme="minorHAnsi" w:hAnsiTheme="minorHAnsi" w:cs="Arial"/>
          <w:b/>
          <w:color w:val="000000"/>
          <w:lang w:val="fr-BE"/>
        </w:rPr>
        <w:t xml:space="preserve"> n’est pas d’offrir une aide à l</w:t>
      </w:r>
      <w:r w:rsidR="008F4D62" w:rsidRPr="00697244">
        <w:rPr>
          <w:rFonts w:asciiTheme="minorHAnsi" w:hAnsiTheme="minorHAnsi" w:cs="Arial"/>
          <w:b/>
          <w:color w:val="000000"/>
          <w:lang w:val="fr-BE"/>
        </w:rPr>
        <w:t xml:space="preserve">a production </w:t>
      </w:r>
      <w:r w:rsidR="00744D24" w:rsidRPr="00697244">
        <w:rPr>
          <w:rFonts w:asciiTheme="minorHAnsi" w:hAnsiTheme="minorHAnsi" w:cs="Arial"/>
          <w:b/>
          <w:color w:val="000000"/>
          <w:lang w:val="fr-BE"/>
        </w:rPr>
        <w:t>audiovisuel</w:t>
      </w:r>
      <w:r w:rsidR="008F4D62" w:rsidRPr="00697244">
        <w:rPr>
          <w:rFonts w:asciiTheme="minorHAnsi" w:hAnsiTheme="minorHAnsi" w:cs="Arial"/>
          <w:b/>
          <w:color w:val="000000"/>
          <w:lang w:val="fr-BE"/>
        </w:rPr>
        <w:t>le</w:t>
      </w:r>
      <w:r w:rsidR="00744D24" w:rsidRPr="00697244">
        <w:rPr>
          <w:rFonts w:asciiTheme="minorHAnsi" w:hAnsiTheme="minorHAnsi" w:cs="Arial"/>
          <w:b/>
          <w:color w:val="000000"/>
          <w:lang w:val="fr-BE"/>
        </w:rPr>
        <w:t xml:space="preserve"> mais de toucher l’opinion publique belge</w:t>
      </w:r>
      <w:r w:rsidR="00714F12" w:rsidRPr="00697244">
        <w:rPr>
          <w:rFonts w:asciiTheme="minorHAnsi" w:hAnsiTheme="minorHAnsi" w:cs="Arial"/>
          <w:b/>
          <w:color w:val="000000"/>
          <w:lang w:val="fr-BE"/>
        </w:rPr>
        <w:t>.</w:t>
      </w:r>
      <w:r w:rsidR="00714F12" w:rsidRPr="00697244">
        <w:rPr>
          <w:rFonts w:asciiTheme="minorHAnsi" w:hAnsiTheme="minorHAnsi" w:cs="Arial"/>
          <w:color w:val="000000"/>
          <w:lang w:val="fr-BE"/>
        </w:rPr>
        <w:t xml:space="preserve"> L’im</w:t>
      </w:r>
      <w:r w:rsidR="00911D77" w:rsidRPr="00697244">
        <w:rPr>
          <w:rFonts w:asciiTheme="minorHAnsi" w:hAnsiTheme="minorHAnsi" w:cs="Arial"/>
          <w:color w:val="000000"/>
          <w:lang w:val="fr-BE"/>
        </w:rPr>
        <w:t>pact</w:t>
      </w:r>
      <w:r w:rsidR="00714F12" w:rsidRPr="00697244">
        <w:rPr>
          <w:rFonts w:asciiTheme="minorHAnsi" w:hAnsiTheme="minorHAnsi" w:cs="Arial"/>
          <w:color w:val="000000"/>
          <w:lang w:val="fr-BE"/>
        </w:rPr>
        <w:t xml:space="preserve"> sur le public est donc un élément essentiel de sélection</w:t>
      </w:r>
      <w:r w:rsidR="00755E10" w:rsidRPr="00697244">
        <w:rPr>
          <w:rFonts w:asciiTheme="minorHAnsi" w:hAnsiTheme="minorHAnsi" w:cs="Arial"/>
          <w:color w:val="000000"/>
          <w:lang w:val="fr-BE"/>
        </w:rPr>
        <w:t>.</w:t>
      </w:r>
      <w:r w:rsidR="00714F12" w:rsidRPr="00697244">
        <w:rPr>
          <w:rFonts w:asciiTheme="minorHAnsi" w:hAnsiTheme="minorHAnsi" w:cs="Arial"/>
          <w:color w:val="000000"/>
          <w:lang w:val="fr-BE"/>
        </w:rPr>
        <w:t xml:space="preserve"> </w:t>
      </w:r>
      <w:r w:rsidR="00755E10" w:rsidRPr="00697244">
        <w:rPr>
          <w:rFonts w:asciiTheme="minorHAnsi" w:hAnsiTheme="minorHAnsi" w:cs="Arial"/>
          <w:color w:val="000000"/>
          <w:lang w:val="fr-BE"/>
        </w:rPr>
        <w:t xml:space="preserve">Il </w:t>
      </w:r>
      <w:r w:rsidR="00714F12" w:rsidRPr="00697244">
        <w:rPr>
          <w:rFonts w:asciiTheme="minorHAnsi" w:hAnsiTheme="minorHAnsi" w:cs="Arial"/>
          <w:color w:val="000000"/>
          <w:lang w:val="fr-BE"/>
        </w:rPr>
        <w:t xml:space="preserve">passe par </w:t>
      </w:r>
      <w:r w:rsidR="00E410E8" w:rsidRPr="00697244">
        <w:rPr>
          <w:rFonts w:asciiTheme="minorHAnsi" w:hAnsiTheme="minorHAnsi" w:cs="Arial"/>
          <w:color w:val="000000"/>
          <w:lang w:val="fr-BE"/>
        </w:rPr>
        <w:t xml:space="preserve">(i) </w:t>
      </w:r>
      <w:r w:rsidR="00714F12" w:rsidRPr="00697244">
        <w:rPr>
          <w:rFonts w:asciiTheme="minorHAnsi" w:hAnsiTheme="minorHAnsi" w:cs="Arial"/>
          <w:color w:val="000000"/>
          <w:lang w:val="fr-BE"/>
        </w:rPr>
        <w:t>une diffusion</w:t>
      </w:r>
      <w:r w:rsidR="00917AA7">
        <w:rPr>
          <w:rFonts w:asciiTheme="minorHAnsi" w:hAnsiTheme="minorHAnsi" w:cs="Arial"/>
          <w:color w:val="000000"/>
          <w:lang w:val="fr-BE"/>
        </w:rPr>
        <w:t>/distribution</w:t>
      </w:r>
      <w:r w:rsidR="00714F12" w:rsidRPr="00697244">
        <w:rPr>
          <w:rFonts w:asciiTheme="minorHAnsi" w:hAnsiTheme="minorHAnsi" w:cs="Arial"/>
          <w:color w:val="000000"/>
          <w:lang w:val="fr-BE"/>
        </w:rPr>
        <w:t xml:space="preserve"> </w:t>
      </w:r>
      <w:r w:rsidR="00744D24" w:rsidRPr="00697244">
        <w:rPr>
          <w:rFonts w:asciiTheme="minorHAnsi" w:hAnsiTheme="minorHAnsi" w:cs="Arial"/>
          <w:color w:val="000000"/>
          <w:lang w:val="fr-BE"/>
        </w:rPr>
        <w:t>publi</w:t>
      </w:r>
      <w:r w:rsidR="008F4D62" w:rsidRPr="00697244">
        <w:rPr>
          <w:rFonts w:asciiTheme="minorHAnsi" w:hAnsiTheme="minorHAnsi" w:cs="Arial"/>
          <w:color w:val="000000"/>
          <w:lang w:val="fr-BE"/>
        </w:rPr>
        <w:t>que</w:t>
      </w:r>
      <w:r w:rsidR="00714F12" w:rsidRPr="00697244">
        <w:rPr>
          <w:rFonts w:asciiTheme="minorHAnsi" w:hAnsiTheme="minorHAnsi" w:cs="Arial"/>
          <w:color w:val="000000"/>
          <w:lang w:val="fr-BE"/>
        </w:rPr>
        <w:t xml:space="preserve"> </w:t>
      </w:r>
      <w:r w:rsidR="00755E10" w:rsidRPr="00697244">
        <w:rPr>
          <w:rFonts w:asciiTheme="minorHAnsi" w:hAnsiTheme="minorHAnsi" w:cs="Arial"/>
          <w:color w:val="000000"/>
          <w:lang w:val="fr-BE"/>
        </w:rPr>
        <w:t>aussi</w:t>
      </w:r>
      <w:r w:rsidR="00714F12" w:rsidRPr="00697244">
        <w:rPr>
          <w:rFonts w:asciiTheme="minorHAnsi" w:hAnsiTheme="minorHAnsi" w:cs="Arial"/>
          <w:color w:val="000000"/>
          <w:lang w:val="fr-BE"/>
        </w:rPr>
        <w:t xml:space="preserve"> large</w:t>
      </w:r>
      <w:r w:rsidR="00744D24" w:rsidRPr="00697244">
        <w:rPr>
          <w:rFonts w:asciiTheme="minorHAnsi" w:hAnsiTheme="minorHAnsi" w:cs="Arial"/>
          <w:color w:val="000000"/>
          <w:lang w:val="fr-BE"/>
        </w:rPr>
        <w:t xml:space="preserve"> </w:t>
      </w:r>
      <w:r w:rsidR="00755E10" w:rsidRPr="00697244">
        <w:rPr>
          <w:rFonts w:asciiTheme="minorHAnsi" w:hAnsiTheme="minorHAnsi" w:cs="Arial"/>
          <w:color w:val="000000"/>
          <w:lang w:val="fr-BE"/>
        </w:rPr>
        <w:t xml:space="preserve">que </w:t>
      </w:r>
      <w:r w:rsidR="00744D24" w:rsidRPr="00697244">
        <w:rPr>
          <w:rFonts w:asciiTheme="minorHAnsi" w:hAnsiTheme="minorHAnsi" w:cs="Arial"/>
          <w:color w:val="000000"/>
          <w:lang w:val="fr-BE"/>
        </w:rPr>
        <w:t xml:space="preserve">possible </w:t>
      </w:r>
      <w:r w:rsidR="00755E10" w:rsidRPr="00697244">
        <w:rPr>
          <w:rFonts w:asciiTheme="minorHAnsi" w:hAnsiTheme="minorHAnsi" w:cs="Arial"/>
          <w:color w:val="000000"/>
          <w:lang w:val="fr-BE"/>
        </w:rPr>
        <w:t>et</w:t>
      </w:r>
      <w:r w:rsidR="009124E9" w:rsidRPr="00697244">
        <w:rPr>
          <w:rFonts w:asciiTheme="minorHAnsi" w:hAnsiTheme="minorHAnsi" w:cs="Arial"/>
          <w:color w:val="000000"/>
          <w:lang w:val="fr-BE"/>
        </w:rPr>
        <w:t>/ou</w:t>
      </w:r>
      <w:r w:rsidR="00755E10" w:rsidRPr="00697244">
        <w:rPr>
          <w:rFonts w:asciiTheme="minorHAnsi" w:hAnsiTheme="minorHAnsi" w:cs="Arial"/>
          <w:color w:val="000000"/>
          <w:lang w:val="fr-BE"/>
        </w:rPr>
        <w:t xml:space="preserve"> par </w:t>
      </w:r>
      <w:r w:rsidR="00E410E8" w:rsidRPr="00697244">
        <w:rPr>
          <w:rFonts w:asciiTheme="minorHAnsi" w:hAnsiTheme="minorHAnsi" w:cs="Arial"/>
          <w:color w:val="000000"/>
          <w:lang w:val="fr-BE"/>
        </w:rPr>
        <w:t xml:space="preserve">(ii) </w:t>
      </w:r>
      <w:r w:rsidR="00755E10" w:rsidRPr="00697244">
        <w:rPr>
          <w:rFonts w:asciiTheme="minorHAnsi" w:hAnsiTheme="minorHAnsi" w:cs="Arial"/>
          <w:color w:val="000000"/>
          <w:lang w:val="fr-BE"/>
        </w:rPr>
        <w:t xml:space="preserve">un accompagnement </w:t>
      </w:r>
      <w:r w:rsidR="00744D24" w:rsidRPr="00697244">
        <w:rPr>
          <w:rFonts w:asciiTheme="minorHAnsi" w:hAnsiTheme="minorHAnsi" w:cs="Arial"/>
          <w:color w:val="000000"/>
          <w:lang w:val="fr-BE"/>
        </w:rPr>
        <w:t>de pu</w:t>
      </w:r>
      <w:r w:rsidR="00714F12" w:rsidRPr="00697244">
        <w:rPr>
          <w:rFonts w:asciiTheme="minorHAnsi" w:hAnsiTheme="minorHAnsi" w:cs="Arial"/>
          <w:color w:val="000000"/>
          <w:lang w:val="fr-BE"/>
        </w:rPr>
        <w:t>blics spécifiques avec le</w:t>
      </w:r>
      <w:r w:rsidR="00911D77" w:rsidRPr="00697244">
        <w:rPr>
          <w:rFonts w:asciiTheme="minorHAnsi" w:hAnsiTheme="minorHAnsi" w:cs="Arial"/>
          <w:color w:val="000000"/>
          <w:lang w:val="fr-BE"/>
        </w:rPr>
        <w:t>s</w:t>
      </w:r>
      <w:r w:rsidR="00714F12" w:rsidRPr="00697244">
        <w:rPr>
          <w:rFonts w:asciiTheme="minorHAnsi" w:hAnsiTheme="minorHAnsi" w:cs="Arial"/>
          <w:color w:val="000000"/>
          <w:lang w:val="fr-BE"/>
        </w:rPr>
        <w:t>quel</w:t>
      </w:r>
      <w:r w:rsidR="00911D77" w:rsidRPr="00697244">
        <w:rPr>
          <w:rFonts w:asciiTheme="minorHAnsi" w:hAnsiTheme="minorHAnsi" w:cs="Arial"/>
          <w:color w:val="000000"/>
          <w:lang w:val="fr-BE"/>
        </w:rPr>
        <w:t>s</w:t>
      </w:r>
      <w:r w:rsidR="00714F12" w:rsidRPr="00697244">
        <w:rPr>
          <w:rFonts w:asciiTheme="minorHAnsi" w:hAnsiTheme="minorHAnsi" w:cs="Arial"/>
          <w:color w:val="000000"/>
          <w:lang w:val="fr-BE"/>
        </w:rPr>
        <w:t xml:space="preserve"> un travail d’éducation </w:t>
      </w:r>
      <w:r w:rsidR="001F0AD2">
        <w:rPr>
          <w:rFonts w:asciiTheme="minorHAnsi" w:hAnsiTheme="minorHAnsi" w:cs="Arial"/>
          <w:color w:val="000000"/>
          <w:lang w:val="fr-BE"/>
        </w:rPr>
        <w:t>à la citoyenneté mondiale</w:t>
      </w:r>
      <w:r w:rsidR="00B161AD">
        <w:rPr>
          <w:rFonts w:asciiTheme="minorHAnsi" w:hAnsiTheme="minorHAnsi" w:cs="Arial"/>
          <w:color w:val="000000"/>
          <w:lang w:val="fr-BE"/>
        </w:rPr>
        <w:t xml:space="preserve"> </w:t>
      </w:r>
      <w:r w:rsidR="00714F12" w:rsidRPr="00697244">
        <w:rPr>
          <w:rFonts w:asciiTheme="minorHAnsi" w:hAnsiTheme="minorHAnsi" w:cs="Arial"/>
          <w:color w:val="000000"/>
          <w:lang w:val="fr-BE"/>
        </w:rPr>
        <w:t>est entrepris.</w:t>
      </w:r>
    </w:p>
    <w:p w14:paraId="1D6C1373" w14:textId="77777777" w:rsidR="00527EDB" w:rsidRDefault="00527EDB" w:rsidP="00527EDB">
      <w:pPr>
        <w:jc w:val="both"/>
        <w:rPr>
          <w:rFonts w:asciiTheme="minorHAnsi" w:hAnsiTheme="minorHAnsi" w:cs="Arial"/>
          <w:b/>
          <w:lang w:val="fr-BE"/>
        </w:rPr>
      </w:pPr>
    </w:p>
    <w:p w14:paraId="05F18446" w14:textId="5632E816" w:rsidR="00527EDB" w:rsidRPr="00697244" w:rsidRDefault="00527EDB" w:rsidP="00527EDB">
      <w:pPr>
        <w:jc w:val="both"/>
        <w:rPr>
          <w:rFonts w:asciiTheme="minorHAnsi" w:hAnsiTheme="minorHAnsi" w:cs="Arial"/>
          <w:lang w:val="fr-BE"/>
        </w:rPr>
      </w:pPr>
      <w:r w:rsidRPr="00697244">
        <w:rPr>
          <w:rFonts w:asciiTheme="minorHAnsi" w:hAnsiTheme="minorHAnsi" w:cs="Arial"/>
          <w:b/>
          <w:lang w:val="fr-BE"/>
        </w:rPr>
        <w:t>Le jeune public</w:t>
      </w:r>
      <w:r>
        <w:rPr>
          <w:rFonts w:asciiTheme="minorHAnsi" w:hAnsiTheme="minorHAnsi" w:cs="Arial"/>
          <w:b/>
          <w:lang w:val="fr-BE"/>
        </w:rPr>
        <w:t xml:space="preserve"> </w:t>
      </w:r>
      <w:r w:rsidRPr="00272B50">
        <w:rPr>
          <w:rFonts w:asciiTheme="minorHAnsi" w:hAnsiTheme="minorHAnsi" w:cs="Arial"/>
          <w:b/>
          <w:lang w:val="fr-BE"/>
        </w:rPr>
        <w:t>(entre 6 et 12 ans)</w:t>
      </w:r>
      <w:r w:rsidRPr="00697244">
        <w:rPr>
          <w:rFonts w:asciiTheme="minorHAnsi" w:hAnsiTheme="minorHAnsi" w:cs="Arial"/>
          <w:b/>
          <w:lang w:val="fr-BE"/>
        </w:rPr>
        <w:t xml:space="preserve"> est </w:t>
      </w:r>
      <w:r>
        <w:rPr>
          <w:rFonts w:asciiTheme="minorHAnsi" w:hAnsiTheme="minorHAnsi" w:cs="Arial"/>
          <w:b/>
          <w:lang w:val="fr-BE"/>
        </w:rPr>
        <w:t>un public prioritaire</w:t>
      </w:r>
      <w:r w:rsidRPr="00697244">
        <w:rPr>
          <w:rFonts w:asciiTheme="minorHAnsi" w:hAnsiTheme="minorHAnsi" w:cs="Arial"/>
          <w:b/>
          <w:lang w:val="fr-BE"/>
        </w:rPr>
        <w:t>.</w:t>
      </w:r>
      <w:r w:rsidRPr="00697244">
        <w:rPr>
          <w:rFonts w:asciiTheme="minorHAnsi" w:hAnsiTheme="minorHAnsi" w:cs="Arial"/>
          <w:lang w:val="fr-BE"/>
        </w:rPr>
        <w:t xml:space="preserve"> </w:t>
      </w:r>
      <w:r w:rsidRPr="00697244">
        <w:rPr>
          <w:rFonts w:asciiTheme="minorHAnsi" w:hAnsiTheme="minorHAnsi" w:cs="Arial"/>
          <w:b/>
          <w:lang w:val="fr-BE"/>
        </w:rPr>
        <w:t xml:space="preserve">Les projets introduits ne doivent pas nécessairement viser ce public </w:t>
      </w:r>
      <w:r w:rsidRPr="00697244">
        <w:rPr>
          <w:rFonts w:asciiTheme="minorHAnsi" w:hAnsiTheme="minorHAnsi" w:cs="Arial"/>
          <w:lang w:val="fr-BE"/>
        </w:rPr>
        <w:t xml:space="preserve">mais ceux qui s’adresseront aux enfants bénéficieront d’un bonus (au niveau du classement des offres du marché et au niveau des montants des aides financières). Le traitement, les thèmes, la stratégie de diffusion et le </w:t>
      </w:r>
      <w:r w:rsidRPr="00697244">
        <w:rPr>
          <w:rFonts w:asciiTheme="minorHAnsi" w:hAnsiTheme="minorHAnsi" w:cs="Arial"/>
          <w:lang w:val="fr-BE"/>
        </w:rPr>
        <w:lastRenderedPageBreak/>
        <w:t xml:space="preserve">dossier pédagogique accompagnant le projet doivent, le cas échéant, être adaptés à ce public. </w:t>
      </w:r>
    </w:p>
    <w:p w14:paraId="64A78CD7" w14:textId="77777777" w:rsidR="00744D24" w:rsidRPr="00697244" w:rsidRDefault="00744D24" w:rsidP="00456CCA">
      <w:pPr>
        <w:jc w:val="both"/>
        <w:rPr>
          <w:rFonts w:asciiTheme="minorHAnsi" w:hAnsiTheme="minorHAnsi" w:cs="Arial"/>
          <w:color w:val="000000"/>
          <w:lang w:val="fr-BE"/>
        </w:rPr>
      </w:pPr>
    </w:p>
    <w:p w14:paraId="7F54BA07" w14:textId="420367CF" w:rsidR="0066799B" w:rsidRPr="00697244" w:rsidRDefault="00744D24" w:rsidP="0066799B">
      <w:pPr>
        <w:jc w:val="both"/>
        <w:rPr>
          <w:rFonts w:asciiTheme="minorHAnsi" w:hAnsiTheme="minorHAnsi" w:cs="Arial"/>
          <w:color w:val="000000"/>
          <w:lang w:val="fr-BE"/>
        </w:rPr>
      </w:pPr>
      <w:r w:rsidRPr="00697244">
        <w:rPr>
          <w:rFonts w:asciiTheme="minorHAnsi" w:hAnsiTheme="minorHAnsi" w:cs="Arial"/>
          <w:b/>
          <w:color w:val="000000"/>
          <w:lang w:val="fr-BE"/>
        </w:rPr>
        <w:t>La diffusion</w:t>
      </w:r>
      <w:r w:rsidRPr="00697244">
        <w:rPr>
          <w:rFonts w:asciiTheme="minorHAnsi" w:hAnsiTheme="minorHAnsi" w:cs="Arial"/>
          <w:color w:val="000000"/>
          <w:lang w:val="fr-BE"/>
        </w:rPr>
        <w:t xml:space="preserve"> (</w:t>
      </w:r>
      <w:r w:rsidR="00911D77" w:rsidRPr="00697244">
        <w:rPr>
          <w:rFonts w:asciiTheme="minorHAnsi" w:hAnsiTheme="minorHAnsi" w:cs="Arial"/>
          <w:color w:val="000000"/>
          <w:lang w:val="fr-BE"/>
        </w:rPr>
        <w:t>par</w:t>
      </w:r>
      <w:r w:rsidRPr="00697244">
        <w:rPr>
          <w:rFonts w:asciiTheme="minorHAnsi" w:hAnsiTheme="minorHAnsi" w:cs="Arial"/>
          <w:color w:val="000000"/>
          <w:lang w:val="fr-BE"/>
        </w:rPr>
        <w:t xml:space="preserve"> la télévision, le cinéma, </w:t>
      </w:r>
      <w:r w:rsidR="00911D77" w:rsidRPr="00697244">
        <w:rPr>
          <w:rFonts w:asciiTheme="minorHAnsi" w:hAnsiTheme="minorHAnsi" w:cs="Arial"/>
          <w:color w:val="000000"/>
          <w:lang w:val="fr-BE"/>
        </w:rPr>
        <w:t>l</w:t>
      </w:r>
      <w:r w:rsidRPr="00697244">
        <w:rPr>
          <w:rFonts w:asciiTheme="minorHAnsi" w:hAnsiTheme="minorHAnsi" w:cs="Arial"/>
          <w:color w:val="000000"/>
          <w:lang w:val="fr-BE"/>
        </w:rPr>
        <w:t>es projections pédagogiques</w:t>
      </w:r>
      <w:r w:rsidR="003D255D">
        <w:rPr>
          <w:rFonts w:asciiTheme="minorHAnsi" w:hAnsiTheme="minorHAnsi" w:cs="Arial"/>
          <w:color w:val="000000"/>
          <w:lang w:val="fr-BE"/>
        </w:rPr>
        <w:t>, etc.</w:t>
      </w:r>
      <w:r w:rsidRPr="00697244">
        <w:rPr>
          <w:rFonts w:asciiTheme="minorHAnsi" w:hAnsiTheme="minorHAnsi" w:cs="Arial"/>
          <w:color w:val="000000"/>
          <w:lang w:val="fr-BE"/>
        </w:rPr>
        <w:t xml:space="preserve">) est essentielle. Une stratégie </w:t>
      </w:r>
      <w:r w:rsidR="0093312B" w:rsidRPr="00697244">
        <w:rPr>
          <w:rFonts w:asciiTheme="minorHAnsi" w:hAnsiTheme="minorHAnsi" w:cs="Arial"/>
          <w:color w:val="000000"/>
          <w:lang w:val="fr-BE"/>
        </w:rPr>
        <w:t>et des promesses</w:t>
      </w:r>
      <w:r w:rsidRPr="00697244">
        <w:rPr>
          <w:rFonts w:asciiTheme="minorHAnsi" w:hAnsiTheme="minorHAnsi" w:cs="Arial"/>
          <w:color w:val="000000"/>
          <w:lang w:val="fr-BE"/>
        </w:rPr>
        <w:t xml:space="preserve"> de diffusion doivent accompagner l</w:t>
      </w:r>
      <w:r w:rsidR="00911D77" w:rsidRPr="00697244">
        <w:rPr>
          <w:rFonts w:asciiTheme="minorHAnsi" w:hAnsiTheme="minorHAnsi" w:cs="Arial"/>
          <w:color w:val="000000"/>
          <w:lang w:val="fr-BE"/>
        </w:rPr>
        <w:t>e</w:t>
      </w:r>
      <w:r w:rsidRPr="00697244">
        <w:rPr>
          <w:rFonts w:asciiTheme="minorHAnsi" w:hAnsiTheme="minorHAnsi" w:cs="Arial"/>
          <w:color w:val="000000"/>
          <w:lang w:val="fr-BE"/>
        </w:rPr>
        <w:t xml:space="preserve"> </w:t>
      </w:r>
      <w:r w:rsidR="008217B3" w:rsidRPr="00697244">
        <w:rPr>
          <w:rFonts w:asciiTheme="minorHAnsi" w:hAnsiTheme="minorHAnsi" w:cs="Arial"/>
          <w:color w:val="000000"/>
          <w:lang w:val="fr-BE"/>
        </w:rPr>
        <w:t xml:space="preserve">dossier du </w:t>
      </w:r>
      <w:r w:rsidRPr="00697244">
        <w:rPr>
          <w:rFonts w:asciiTheme="minorHAnsi" w:hAnsiTheme="minorHAnsi" w:cs="Arial"/>
          <w:color w:val="000000"/>
          <w:lang w:val="fr-BE"/>
        </w:rPr>
        <w:t>projet de production audiovisuelle.</w:t>
      </w:r>
      <w:r w:rsidR="00183A73">
        <w:rPr>
          <w:rFonts w:asciiTheme="minorHAnsi" w:hAnsiTheme="minorHAnsi" w:cs="Arial"/>
          <w:b/>
          <w:color w:val="000000"/>
          <w:sz w:val="20"/>
          <w:szCs w:val="20"/>
          <w:lang w:val="fr-BE"/>
        </w:rPr>
        <w:t xml:space="preserve"> </w:t>
      </w:r>
      <w:r w:rsidR="0066799B" w:rsidRPr="00697244">
        <w:rPr>
          <w:rFonts w:asciiTheme="minorHAnsi" w:hAnsiTheme="minorHAnsi" w:cs="Arial"/>
          <w:color w:val="000000"/>
          <w:lang w:val="fr-BE"/>
        </w:rPr>
        <w:t xml:space="preserve">L’offre doit inclure un engagement de principe (attestation à l’appui) de diffuser l'œuvre sur un émetteur de télévision captable en Belgique, </w:t>
      </w:r>
      <w:r w:rsidR="0066799B" w:rsidRPr="00697244">
        <w:rPr>
          <w:rFonts w:asciiTheme="minorHAnsi" w:hAnsiTheme="minorHAnsi" w:cs="Arial"/>
          <w:lang w:val="fr-BE"/>
        </w:rPr>
        <w:t>ou de la distribuer à large échelle dans les salles en Belgique</w:t>
      </w:r>
      <w:r w:rsidR="00BE03A0">
        <w:rPr>
          <w:rFonts w:asciiTheme="minorHAnsi" w:hAnsiTheme="minorHAnsi" w:cs="Arial"/>
          <w:color w:val="000000"/>
          <w:lang w:val="fr-BE"/>
        </w:rPr>
        <w:t> :</w:t>
      </w:r>
    </w:p>
    <w:p w14:paraId="7071A915" w14:textId="77777777" w:rsidR="0066799B" w:rsidRPr="00697244" w:rsidRDefault="0066799B" w:rsidP="0066799B">
      <w:pPr>
        <w:jc w:val="both"/>
        <w:rPr>
          <w:rFonts w:asciiTheme="minorHAnsi" w:hAnsiTheme="minorHAnsi" w:cs="Arial"/>
          <w:color w:val="000000"/>
          <w:lang w:val="fr-BE"/>
        </w:rPr>
      </w:pPr>
    </w:p>
    <w:p w14:paraId="53708549" w14:textId="14F39CDA" w:rsidR="0066799B" w:rsidRPr="0064461C" w:rsidRDefault="0066799B" w:rsidP="0064461C">
      <w:pPr>
        <w:pStyle w:val="Paragraphedeliste"/>
        <w:numPr>
          <w:ilvl w:val="0"/>
          <w:numId w:val="116"/>
        </w:numPr>
        <w:jc w:val="both"/>
        <w:rPr>
          <w:rFonts w:asciiTheme="minorHAnsi" w:hAnsiTheme="minorHAnsi" w:cs="Arial"/>
          <w:color w:val="000000"/>
          <w:lang w:val="fr-BE"/>
        </w:rPr>
      </w:pPr>
      <w:r w:rsidRPr="0064461C">
        <w:rPr>
          <w:rFonts w:asciiTheme="minorHAnsi" w:hAnsiTheme="minorHAnsi" w:cs="Arial"/>
          <w:u w:val="single"/>
          <w:lang w:val="fr-BE"/>
        </w:rPr>
        <w:t>Pour les lots 1 et 2</w:t>
      </w:r>
      <w:r w:rsidRPr="0064461C">
        <w:rPr>
          <w:rFonts w:asciiTheme="minorHAnsi" w:hAnsiTheme="minorHAnsi" w:cs="Arial"/>
          <w:lang w:val="fr-BE"/>
        </w:rPr>
        <w:t> : la coproduction ou le préachat d’une télévision suffit. Sinon le film doit détenir la promesse d’un distributeur et démontrer qu’il aura une large distribution</w:t>
      </w:r>
      <w:r w:rsidR="001C07ED">
        <w:rPr>
          <w:rFonts w:asciiTheme="minorHAnsi" w:hAnsiTheme="minorHAnsi" w:cs="Arial"/>
          <w:lang w:val="fr-BE"/>
        </w:rPr>
        <w:t xml:space="preserve"> en salle</w:t>
      </w:r>
      <w:r w:rsidRPr="0064461C">
        <w:rPr>
          <w:rFonts w:asciiTheme="minorHAnsi" w:hAnsiTheme="minorHAnsi" w:cs="Arial"/>
          <w:lang w:val="fr-BE"/>
        </w:rPr>
        <w:t>.</w:t>
      </w:r>
    </w:p>
    <w:p w14:paraId="1EB628B3" w14:textId="2F1404B1" w:rsidR="0066799B" w:rsidRPr="0064461C" w:rsidRDefault="0066799B" w:rsidP="0064461C">
      <w:pPr>
        <w:pStyle w:val="Paragraphedeliste"/>
        <w:numPr>
          <w:ilvl w:val="0"/>
          <w:numId w:val="116"/>
        </w:numPr>
        <w:jc w:val="both"/>
        <w:rPr>
          <w:rFonts w:asciiTheme="minorHAnsi" w:hAnsiTheme="minorHAnsi" w:cs="Arial"/>
          <w:color w:val="000000"/>
          <w:lang w:val="fr-BE"/>
        </w:rPr>
      </w:pPr>
      <w:r w:rsidRPr="0064461C">
        <w:rPr>
          <w:rFonts w:asciiTheme="minorHAnsi" w:hAnsiTheme="minorHAnsi" w:cs="Arial"/>
          <w:color w:val="000000"/>
          <w:u w:val="single"/>
          <w:lang w:val="fr-BE"/>
        </w:rPr>
        <w:t>Pour les lots 3 et 4</w:t>
      </w:r>
      <w:r w:rsidRPr="0064461C">
        <w:rPr>
          <w:rFonts w:asciiTheme="minorHAnsi" w:hAnsiTheme="minorHAnsi" w:cs="Arial"/>
          <w:color w:val="000000"/>
          <w:lang w:val="fr-BE"/>
        </w:rPr>
        <w:t> : la série doit avoir un accord de diffusion avec une télévision. Un calendrier prévisionnel de diffusion sera également inclus dans le dossier (période de l'année, jour de la semaine, heure…) de même que l'indice d'audience attendu, pour les cases annoncées.</w:t>
      </w:r>
    </w:p>
    <w:p w14:paraId="4D441313" w14:textId="69492BAB" w:rsidR="0066799B" w:rsidRPr="0064461C" w:rsidRDefault="0066799B" w:rsidP="0064461C">
      <w:pPr>
        <w:pStyle w:val="Paragraphedeliste"/>
        <w:numPr>
          <w:ilvl w:val="0"/>
          <w:numId w:val="116"/>
        </w:numPr>
        <w:jc w:val="both"/>
        <w:rPr>
          <w:rFonts w:asciiTheme="minorHAnsi" w:hAnsiTheme="minorHAnsi" w:cs="Arial"/>
          <w:color w:val="000000"/>
          <w:lang w:val="fr-BE"/>
        </w:rPr>
      </w:pPr>
      <w:r w:rsidRPr="0064461C">
        <w:rPr>
          <w:rFonts w:asciiTheme="minorHAnsi" w:hAnsiTheme="minorHAnsi" w:cs="Arial"/>
          <w:color w:val="000000"/>
          <w:u w:val="single"/>
          <w:lang w:val="fr-BE"/>
        </w:rPr>
        <w:t>Pour le lot 5</w:t>
      </w:r>
      <w:r w:rsidRPr="0064461C">
        <w:rPr>
          <w:rFonts w:asciiTheme="minorHAnsi" w:hAnsiTheme="minorHAnsi" w:cs="Arial"/>
          <w:color w:val="000000"/>
          <w:lang w:val="fr-BE"/>
        </w:rPr>
        <w:t>, le film doit démontrer un haut potentiel : impact quantitatif dans le premier circuit de la chronologie des médias (salle/TV) et/ou pédagogique dans le troisième circuit (associatif, classes). Dans ce dernier cas, au moins 500 spectateurs</w:t>
      </w:r>
      <w:r w:rsidR="001C07ED">
        <w:rPr>
          <w:rFonts w:asciiTheme="minorHAnsi" w:hAnsiTheme="minorHAnsi" w:cs="Arial"/>
          <w:color w:val="000000"/>
          <w:lang w:val="fr-BE"/>
        </w:rPr>
        <w:t xml:space="preserve"> par film </w:t>
      </w:r>
      <w:r w:rsidRPr="0064461C">
        <w:rPr>
          <w:rFonts w:asciiTheme="minorHAnsi" w:hAnsiTheme="minorHAnsi" w:cs="Arial"/>
          <w:color w:val="000000"/>
          <w:lang w:val="fr-BE"/>
        </w:rPr>
        <w:t xml:space="preserve"> devront être conscientisés via des activités et du matériel autour du film.</w:t>
      </w:r>
    </w:p>
    <w:p w14:paraId="2C380C44" w14:textId="77777777" w:rsidR="0066799B" w:rsidRDefault="0066799B" w:rsidP="0066799B">
      <w:pPr>
        <w:jc w:val="both"/>
        <w:rPr>
          <w:rFonts w:asciiTheme="minorHAnsi" w:hAnsiTheme="minorHAnsi" w:cs="Arial"/>
          <w:color w:val="000000"/>
          <w:u w:val="single"/>
          <w:lang w:val="fr-BE"/>
        </w:rPr>
      </w:pPr>
    </w:p>
    <w:p w14:paraId="479C94A5" w14:textId="77777777" w:rsidR="0066799B" w:rsidRPr="0064461C" w:rsidRDefault="0066799B" w:rsidP="0066799B">
      <w:pPr>
        <w:jc w:val="both"/>
        <w:rPr>
          <w:rFonts w:asciiTheme="minorHAnsi" w:hAnsiTheme="minorHAnsi" w:cs="Arial"/>
          <w:b/>
          <w:color w:val="000000"/>
          <w:u w:val="single"/>
          <w:lang w:val="fr-BE"/>
        </w:rPr>
      </w:pPr>
      <w:r w:rsidRPr="0064461C">
        <w:rPr>
          <w:rFonts w:asciiTheme="minorHAnsi" w:hAnsiTheme="minorHAnsi" w:cs="Arial"/>
          <w:b/>
          <w:color w:val="000000"/>
          <w:u w:val="single"/>
          <w:lang w:val="fr-BE"/>
        </w:rPr>
        <w:t xml:space="preserve">Dans tous les cas, les dossiers qui ne contiennent pas d'engagement de principe sur une diffusion suffisante en Belgique seront déclarés irrecevables. </w:t>
      </w:r>
    </w:p>
    <w:p w14:paraId="5E1833DF" w14:textId="096DE4B6" w:rsidR="00D91A39" w:rsidRPr="00697244" w:rsidRDefault="00744D24" w:rsidP="00456CCA">
      <w:pPr>
        <w:jc w:val="both"/>
        <w:rPr>
          <w:rFonts w:asciiTheme="minorHAnsi" w:hAnsiTheme="minorHAnsi" w:cs="Arial"/>
          <w:b/>
          <w:color w:val="000000"/>
          <w:sz w:val="20"/>
          <w:szCs w:val="20"/>
          <w:lang w:val="fr-BE"/>
        </w:rPr>
      </w:pPr>
      <w:r w:rsidRPr="00697244">
        <w:rPr>
          <w:rFonts w:asciiTheme="minorHAnsi" w:hAnsiTheme="minorHAnsi" w:cs="Arial"/>
          <w:b/>
          <w:color w:val="000000"/>
          <w:sz w:val="20"/>
          <w:szCs w:val="20"/>
          <w:lang w:val="fr-BE"/>
        </w:rPr>
        <w:t xml:space="preserve"> </w:t>
      </w:r>
    </w:p>
    <w:p w14:paraId="509EF8D6" w14:textId="79FE6E81" w:rsidR="00527EDB" w:rsidRPr="00697244" w:rsidRDefault="00527EDB" w:rsidP="00527EDB">
      <w:pPr>
        <w:jc w:val="both"/>
        <w:rPr>
          <w:rFonts w:asciiTheme="minorHAnsi" w:hAnsiTheme="minorHAnsi" w:cs="Arial"/>
          <w:color w:val="000000"/>
          <w:lang w:val="fr-BE"/>
        </w:rPr>
      </w:pPr>
      <w:r w:rsidRPr="00344B8D">
        <w:rPr>
          <w:rFonts w:asciiTheme="minorHAnsi" w:hAnsiTheme="minorHAnsi" w:cs="Arial"/>
          <w:b/>
          <w:color w:val="000000"/>
          <w:lang w:val="fr-BE"/>
        </w:rPr>
        <w:t>-Une stratégie de communication</w:t>
      </w:r>
      <w:r w:rsidRPr="00697244">
        <w:rPr>
          <w:rFonts w:asciiTheme="minorHAnsi" w:hAnsiTheme="minorHAnsi" w:cs="Arial"/>
          <w:color w:val="000000"/>
          <w:lang w:val="fr-BE"/>
        </w:rPr>
        <w:t xml:space="preserve"> visant à annoncer le programme ou le documentaire/fiction au public doit être élaborée et explicitée. Le soumissionnaire doit également décrire quelles actions il va entreprendre pour mesurer </w:t>
      </w:r>
      <w:r>
        <w:rPr>
          <w:rFonts w:asciiTheme="minorHAnsi" w:hAnsiTheme="minorHAnsi" w:cs="Arial"/>
          <w:color w:val="000000"/>
          <w:lang w:val="fr-BE"/>
        </w:rPr>
        <w:t>le nombre de personnes touchées</w:t>
      </w:r>
      <w:r w:rsidRPr="00697244">
        <w:rPr>
          <w:rFonts w:asciiTheme="minorHAnsi" w:hAnsiTheme="minorHAnsi" w:cs="Arial"/>
          <w:color w:val="000000"/>
          <w:lang w:val="fr-BE"/>
        </w:rPr>
        <w:t>.</w:t>
      </w:r>
    </w:p>
    <w:p w14:paraId="5B369D91" w14:textId="77777777" w:rsidR="002A7357" w:rsidRPr="00697244" w:rsidRDefault="002A7357" w:rsidP="00456CCA">
      <w:pPr>
        <w:jc w:val="both"/>
        <w:rPr>
          <w:rFonts w:asciiTheme="minorHAnsi" w:hAnsiTheme="minorHAnsi" w:cs="Arial"/>
          <w:b/>
          <w:sz w:val="20"/>
          <w:szCs w:val="20"/>
          <w:lang w:val="fr-BE"/>
        </w:rPr>
      </w:pPr>
    </w:p>
    <w:p w14:paraId="2A24F4BE" w14:textId="436C356C" w:rsidR="00F82CBC" w:rsidRPr="0064461C" w:rsidRDefault="00F82CBC" w:rsidP="0064461C">
      <w:pPr>
        <w:pStyle w:val="Titre4"/>
        <w:numPr>
          <w:ilvl w:val="1"/>
          <w:numId w:val="100"/>
        </w:numPr>
        <w:rPr>
          <w:b/>
        </w:rPr>
      </w:pPr>
      <w:r w:rsidRPr="0064461C">
        <w:rPr>
          <w:b/>
        </w:rPr>
        <w:t>Qualité cinématographique</w:t>
      </w:r>
    </w:p>
    <w:p w14:paraId="1F7D4594" w14:textId="77777777" w:rsidR="00A0102F" w:rsidRPr="0064461C" w:rsidRDefault="00A0102F" w:rsidP="0064461C">
      <w:pPr>
        <w:rPr>
          <w:lang w:val="fr-BE"/>
        </w:rPr>
      </w:pPr>
    </w:p>
    <w:p w14:paraId="4978F9A8" w14:textId="245E5759" w:rsidR="00C925D0" w:rsidRPr="0064461C" w:rsidRDefault="00115CED" w:rsidP="00456CCA">
      <w:pPr>
        <w:jc w:val="both"/>
        <w:rPr>
          <w:rFonts w:asciiTheme="minorHAnsi" w:hAnsiTheme="minorHAnsi" w:cs="Arial"/>
          <w:lang w:val="fr-BE"/>
        </w:rPr>
      </w:pPr>
      <w:r w:rsidRPr="0064461C">
        <w:rPr>
          <w:rFonts w:asciiTheme="minorHAnsi" w:hAnsiTheme="minorHAnsi" w:cs="Arial"/>
          <w:lang w:val="fr-BE"/>
        </w:rPr>
        <w:t>La qualité cinématographique du projet est importante pour garantir son succès auprès d’un  large public. Il sera donc tenu compte de son potentiel artistique et par conséquent de l’expérience du réalisateur et du proteur du projet.</w:t>
      </w:r>
    </w:p>
    <w:p w14:paraId="2D780B59" w14:textId="77777777" w:rsidR="00BE24C4" w:rsidRDefault="00BE24C4" w:rsidP="0064461C">
      <w:pPr>
        <w:pStyle w:val="Titre4"/>
        <w:ind w:firstLine="0"/>
      </w:pPr>
    </w:p>
    <w:p w14:paraId="41705DC7" w14:textId="2E092C99" w:rsidR="00E740D7" w:rsidRPr="0064461C" w:rsidRDefault="00E740D7" w:rsidP="0064461C">
      <w:pPr>
        <w:pStyle w:val="Titre4"/>
        <w:numPr>
          <w:ilvl w:val="1"/>
          <w:numId w:val="100"/>
        </w:numPr>
        <w:rPr>
          <w:b/>
        </w:rPr>
      </w:pPr>
      <w:r w:rsidRPr="0064461C">
        <w:rPr>
          <w:b/>
        </w:rPr>
        <w:t>Dossier pédagogique et autres outils d’approfondissement</w:t>
      </w:r>
    </w:p>
    <w:p w14:paraId="5CB5B1BC" w14:textId="77777777" w:rsidR="00E740D7" w:rsidRPr="0064461C" w:rsidRDefault="00E740D7" w:rsidP="0064461C">
      <w:pPr>
        <w:rPr>
          <w:lang w:val="fr-BE"/>
        </w:rPr>
      </w:pPr>
    </w:p>
    <w:p w14:paraId="715821D5" w14:textId="3E712786" w:rsidR="00AE0549" w:rsidRPr="00697244" w:rsidRDefault="00AE0549" w:rsidP="00456CCA">
      <w:pPr>
        <w:jc w:val="both"/>
        <w:rPr>
          <w:rFonts w:asciiTheme="minorHAnsi" w:hAnsiTheme="minorHAnsi" w:cs="Arial"/>
          <w:b/>
          <w:lang w:val="fr-BE"/>
        </w:rPr>
      </w:pPr>
      <w:r w:rsidRPr="00697244">
        <w:rPr>
          <w:rFonts w:asciiTheme="minorHAnsi" w:hAnsiTheme="minorHAnsi" w:cs="Arial"/>
          <w:b/>
          <w:lang w:val="fr-BE"/>
        </w:rPr>
        <w:t xml:space="preserve">Dossier </w:t>
      </w:r>
      <w:r w:rsidR="00DF2320" w:rsidRPr="00697244">
        <w:rPr>
          <w:rFonts w:asciiTheme="minorHAnsi" w:hAnsiTheme="minorHAnsi" w:cs="Arial"/>
          <w:b/>
          <w:lang w:val="fr-BE"/>
        </w:rPr>
        <w:t>pédagogique</w:t>
      </w:r>
    </w:p>
    <w:p w14:paraId="5D16D3AD" w14:textId="77777777" w:rsidR="00AE0549" w:rsidRPr="00697244" w:rsidRDefault="00AE0549" w:rsidP="00456CCA">
      <w:pPr>
        <w:jc w:val="both"/>
        <w:rPr>
          <w:rFonts w:asciiTheme="minorHAnsi" w:hAnsiTheme="minorHAnsi" w:cs="Arial"/>
          <w:lang w:val="fr-BE"/>
        </w:rPr>
      </w:pPr>
    </w:p>
    <w:p w14:paraId="4FC371E2" w14:textId="16061088" w:rsidR="00216C96" w:rsidRPr="00697244" w:rsidRDefault="00BE24C4" w:rsidP="00456CCA">
      <w:pPr>
        <w:jc w:val="both"/>
        <w:rPr>
          <w:rFonts w:asciiTheme="minorHAnsi" w:hAnsiTheme="minorHAnsi" w:cs="Arial"/>
          <w:lang w:val="fr-BE"/>
        </w:rPr>
      </w:pPr>
      <w:r w:rsidRPr="00697244">
        <w:rPr>
          <w:rFonts w:asciiTheme="minorHAnsi" w:hAnsiTheme="minorHAnsi" w:cs="Arial"/>
          <w:lang w:val="fr-BE"/>
        </w:rPr>
        <w:t>Afin de maximiser le potentiel éducatif des productions sélectionnées, un dossier pédagogique accompagnant le film doit obligatoirement être produit et prévu dans le budget.</w:t>
      </w:r>
      <w:r w:rsidR="00450C41" w:rsidRPr="00697244">
        <w:rPr>
          <w:rFonts w:asciiTheme="minorHAnsi" w:hAnsiTheme="minorHAnsi" w:cs="Arial"/>
          <w:lang w:val="fr-BE"/>
        </w:rPr>
        <w:t xml:space="preserve"> </w:t>
      </w:r>
      <w:r w:rsidR="00450C41" w:rsidRPr="0064461C">
        <w:rPr>
          <w:rFonts w:asciiTheme="minorHAnsi" w:hAnsiTheme="minorHAnsi"/>
          <w:b/>
          <w:lang w:val="fr-BE"/>
        </w:rPr>
        <w:t>Cette exigence ne s'applique qu'aux lots 1, 2 et 5</w:t>
      </w:r>
      <w:r w:rsidR="008F4D62" w:rsidRPr="0064461C">
        <w:rPr>
          <w:rFonts w:asciiTheme="minorHAnsi" w:hAnsiTheme="minorHAnsi"/>
          <w:b/>
          <w:lang w:val="fr-BE"/>
        </w:rPr>
        <w:t>.</w:t>
      </w:r>
      <w:r w:rsidR="008F4D62" w:rsidRPr="00697244">
        <w:rPr>
          <w:rFonts w:asciiTheme="minorHAnsi" w:hAnsiTheme="minorHAnsi" w:cs="Arial"/>
          <w:lang w:val="fr-BE"/>
        </w:rPr>
        <w:t xml:space="preserve"> Pour les</w:t>
      </w:r>
      <w:r w:rsidR="00450C41" w:rsidRPr="00697244">
        <w:rPr>
          <w:rFonts w:asciiTheme="minorHAnsi" w:hAnsiTheme="minorHAnsi" w:cs="Arial"/>
          <w:lang w:val="fr-BE"/>
        </w:rPr>
        <w:t xml:space="preserve"> lots 3 et 4</w:t>
      </w:r>
      <w:r w:rsidR="008F4D62" w:rsidRPr="00697244">
        <w:rPr>
          <w:rFonts w:asciiTheme="minorHAnsi" w:hAnsiTheme="minorHAnsi" w:cs="Arial"/>
          <w:lang w:val="fr-BE"/>
        </w:rPr>
        <w:t xml:space="preserve">, un dossier pédagogique </w:t>
      </w:r>
      <w:r w:rsidR="00E73931">
        <w:rPr>
          <w:rFonts w:asciiTheme="minorHAnsi" w:hAnsiTheme="minorHAnsi" w:cs="Arial"/>
          <w:lang w:val="fr-BE"/>
        </w:rPr>
        <w:t>n</w:t>
      </w:r>
      <w:r w:rsidR="00E73931" w:rsidRPr="00697244">
        <w:rPr>
          <w:rFonts w:asciiTheme="minorHAnsi" w:hAnsiTheme="minorHAnsi" w:cs="Arial"/>
          <w:lang w:val="fr-BE"/>
        </w:rPr>
        <w:t xml:space="preserve">’est </w:t>
      </w:r>
      <w:r w:rsidR="008F4D62" w:rsidRPr="00697244">
        <w:rPr>
          <w:rFonts w:asciiTheme="minorHAnsi" w:hAnsiTheme="minorHAnsi" w:cs="Arial"/>
          <w:lang w:val="fr-BE"/>
        </w:rPr>
        <w:t>pas obligatoire mais il peut être budgétisé.</w:t>
      </w:r>
      <w:r w:rsidRPr="00697244">
        <w:rPr>
          <w:rFonts w:asciiTheme="minorHAnsi" w:hAnsiTheme="minorHAnsi" w:cs="Arial"/>
          <w:lang w:val="fr-BE"/>
        </w:rPr>
        <w:t xml:space="preserve"> </w:t>
      </w:r>
    </w:p>
    <w:p w14:paraId="17F4C35F" w14:textId="77777777" w:rsidR="00744D24" w:rsidRPr="00697244" w:rsidRDefault="00744D24" w:rsidP="00456CCA">
      <w:pPr>
        <w:spacing w:after="200"/>
        <w:contextualSpacing/>
        <w:jc w:val="both"/>
        <w:rPr>
          <w:rFonts w:asciiTheme="minorHAnsi" w:hAnsiTheme="minorHAnsi" w:cs="Arial"/>
          <w:lang w:val="fr-BE"/>
        </w:rPr>
      </w:pPr>
    </w:p>
    <w:p w14:paraId="23F7C5F1" w14:textId="77777777" w:rsidR="00744D24" w:rsidRPr="00697244" w:rsidRDefault="00744D24" w:rsidP="00456CCA">
      <w:pPr>
        <w:autoSpaceDE w:val="0"/>
        <w:autoSpaceDN w:val="0"/>
        <w:adjustRightInd w:val="0"/>
        <w:jc w:val="both"/>
        <w:rPr>
          <w:rFonts w:asciiTheme="minorHAnsi" w:eastAsia="TrebuchetMS" w:hAnsiTheme="minorHAnsi" w:cs="Arial"/>
          <w:color w:val="000000" w:themeColor="text1"/>
          <w:lang w:val="fr-BE"/>
        </w:rPr>
      </w:pPr>
      <w:r w:rsidRPr="00CE13C9">
        <w:rPr>
          <w:rFonts w:asciiTheme="minorHAnsi" w:eastAsia="TrebuchetMS" w:hAnsiTheme="minorHAnsi"/>
          <w:color w:val="000000" w:themeColor="text1"/>
          <w:lang w:val="fr-BE"/>
        </w:rPr>
        <w:t>Le dossier pédago</w:t>
      </w:r>
      <w:r w:rsidR="006F3FF0" w:rsidRPr="00CE13C9">
        <w:rPr>
          <w:rFonts w:asciiTheme="minorHAnsi" w:eastAsia="TrebuchetMS" w:hAnsiTheme="minorHAnsi"/>
          <w:color w:val="000000" w:themeColor="text1"/>
          <w:lang w:val="fr-BE"/>
        </w:rPr>
        <w:t>gique</w:t>
      </w:r>
      <w:r w:rsidR="0089350A" w:rsidRPr="00697244">
        <w:rPr>
          <w:rFonts w:asciiTheme="minorHAnsi" w:eastAsia="TrebuchetMS" w:hAnsiTheme="minorHAnsi" w:cs="Arial"/>
          <w:color w:val="000000" w:themeColor="text1"/>
          <w:lang w:val="fr-BE"/>
        </w:rPr>
        <w:t xml:space="preserve"> doit</w:t>
      </w:r>
      <w:r w:rsidR="006F3FF0" w:rsidRPr="00697244">
        <w:rPr>
          <w:rFonts w:asciiTheme="minorHAnsi" w:eastAsia="TrebuchetMS" w:hAnsiTheme="minorHAnsi" w:cs="Arial"/>
          <w:color w:val="000000" w:themeColor="text1"/>
          <w:lang w:val="fr-BE"/>
        </w:rPr>
        <w:t xml:space="preserve"> </w:t>
      </w:r>
      <w:r w:rsidR="0055179C" w:rsidRPr="00697244">
        <w:rPr>
          <w:rFonts w:asciiTheme="minorHAnsi" w:eastAsia="TrebuchetMS" w:hAnsiTheme="minorHAnsi" w:cs="Arial"/>
          <w:color w:val="000000" w:themeColor="text1"/>
          <w:lang w:val="fr-BE"/>
        </w:rPr>
        <w:t xml:space="preserve">être adapté au public visé et </w:t>
      </w:r>
      <w:r w:rsidR="006F3FF0" w:rsidRPr="00697244">
        <w:rPr>
          <w:rFonts w:asciiTheme="minorHAnsi" w:eastAsia="TrebuchetMS" w:hAnsiTheme="minorHAnsi" w:cs="Arial"/>
          <w:color w:val="000000" w:themeColor="text1"/>
          <w:lang w:val="fr-BE"/>
        </w:rPr>
        <w:t>doit contenir au minimum</w:t>
      </w:r>
      <w:r w:rsidRPr="00697244">
        <w:rPr>
          <w:rFonts w:asciiTheme="minorHAnsi" w:eastAsia="TrebuchetMS" w:hAnsiTheme="minorHAnsi" w:cs="Arial"/>
          <w:color w:val="000000" w:themeColor="text1"/>
          <w:lang w:val="fr-BE"/>
        </w:rPr>
        <w:t>:</w:t>
      </w:r>
    </w:p>
    <w:p w14:paraId="73716B64" w14:textId="77777777" w:rsidR="00744D24" w:rsidRPr="00697244" w:rsidRDefault="00744D24" w:rsidP="00456CCA">
      <w:pPr>
        <w:pStyle w:val="Paragraphedeliste"/>
        <w:numPr>
          <w:ilvl w:val="0"/>
          <w:numId w:val="19"/>
        </w:numPr>
        <w:spacing w:after="200"/>
        <w:ind w:left="714" w:hanging="357"/>
        <w:contextualSpacing/>
        <w:jc w:val="both"/>
        <w:rPr>
          <w:rFonts w:asciiTheme="minorHAnsi" w:eastAsiaTheme="minorHAnsi" w:hAnsiTheme="minorHAnsi" w:cs="Arial"/>
          <w:lang w:val="fr-BE"/>
        </w:rPr>
      </w:pPr>
      <w:r w:rsidRPr="00697244">
        <w:rPr>
          <w:rFonts w:asciiTheme="minorHAnsi" w:eastAsiaTheme="minorHAnsi" w:hAnsiTheme="minorHAnsi" w:cs="Arial"/>
          <w:lang w:val="fr-BE"/>
        </w:rPr>
        <w:t>une explicat</w:t>
      </w:r>
      <w:r w:rsidR="006F3FF0" w:rsidRPr="00697244">
        <w:rPr>
          <w:rFonts w:asciiTheme="minorHAnsi" w:eastAsiaTheme="minorHAnsi" w:hAnsiTheme="minorHAnsi" w:cs="Arial"/>
          <w:lang w:val="fr-BE"/>
        </w:rPr>
        <w:t>ion du contexte</w:t>
      </w:r>
    </w:p>
    <w:p w14:paraId="6131C80C" w14:textId="77777777" w:rsidR="00744D24" w:rsidRPr="00697244" w:rsidRDefault="00744D24" w:rsidP="00456CCA">
      <w:pPr>
        <w:pStyle w:val="Paragraphedeliste"/>
        <w:numPr>
          <w:ilvl w:val="0"/>
          <w:numId w:val="19"/>
        </w:numPr>
        <w:spacing w:after="200"/>
        <w:ind w:left="714" w:hanging="357"/>
        <w:contextualSpacing/>
        <w:jc w:val="both"/>
        <w:rPr>
          <w:rFonts w:asciiTheme="minorHAnsi" w:eastAsiaTheme="minorHAnsi" w:hAnsiTheme="minorHAnsi" w:cs="Arial"/>
          <w:lang w:val="fr-BE"/>
        </w:rPr>
      </w:pPr>
      <w:r w:rsidRPr="00697244">
        <w:rPr>
          <w:rFonts w:asciiTheme="minorHAnsi" w:eastAsiaTheme="minorHAnsi" w:hAnsiTheme="minorHAnsi" w:cs="Arial"/>
          <w:lang w:val="fr-BE"/>
        </w:rPr>
        <w:t>des fiches sur les thématiques</w:t>
      </w:r>
    </w:p>
    <w:p w14:paraId="4DD463C7" w14:textId="77777777" w:rsidR="006F3FF0" w:rsidRPr="00697244" w:rsidRDefault="006F3FF0" w:rsidP="00456CCA">
      <w:pPr>
        <w:pStyle w:val="Paragraphedeliste"/>
        <w:numPr>
          <w:ilvl w:val="0"/>
          <w:numId w:val="19"/>
        </w:numPr>
        <w:spacing w:after="200"/>
        <w:ind w:left="714" w:hanging="357"/>
        <w:contextualSpacing/>
        <w:jc w:val="both"/>
        <w:rPr>
          <w:rFonts w:asciiTheme="minorHAnsi" w:eastAsiaTheme="minorHAnsi" w:hAnsiTheme="minorHAnsi" w:cs="Arial"/>
          <w:lang w:val="fr-BE"/>
        </w:rPr>
      </w:pPr>
      <w:r w:rsidRPr="00697244">
        <w:rPr>
          <w:rFonts w:asciiTheme="minorHAnsi" w:eastAsiaTheme="minorHAnsi" w:hAnsiTheme="minorHAnsi" w:cs="Arial"/>
          <w:lang w:val="fr-BE"/>
        </w:rPr>
        <w:t>des liens vers les organismes et ressources exploitables</w:t>
      </w:r>
    </w:p>
    <w:p w14:paraId="179327AD" w14:textId="01B4E483" w:rsidR="00C35151" w:rsidRPr="00697244" w:rsidRDefault="00744D24" w:rsidP="009C39E5">
      <w:pPr>
        <w:pStyle w:val="Paragraphedeliste"/>
        <w:numPr>
          <w:ilvl w:val="0"/>
          <w:numId w:val="19"/>
        </w:numPr>
        <w:spacing w:after="200"/>
        <w:ind w:left="714" w:hanging="357"/>
        <w:contextualSpacing/>
        <w:jc w:val="both"/>
        <w:rPr>
          <w:rFonts w:asciiTheme="minorHAnsi" w:eastAsiaTheme="minorHAnsi" w:hAnsiTheme="minorHAnsi" w:cs="Arial"/>
          <w:lang w:val="fr-BE"/>
        </w:rPr>
      </w:pPr>
      <w:r w:rsidRPr="00697244">
        <w:rPr>
          <w:rFonts w:asciiTheme="minorHAnsi" w:eastAsiaTheme="minorHAnsi" w:hAnsiTheme="minorHAnsi" w:cs="Arial"/>
          <w:lang w:val="fr-BE"/>
        </w:rPr>
        <w:lastRenderedPageBreak/>
        <w:t>et surtout des pistes concrètes d’exploitation dans un groupe</w:t>
      </w:r>
    </w:p>
    <w:p w14:paraId="1585BA6E" w14:textId="57FAF00A" w:rsidR="00C519A4" w:rsidRPr="001313DF" w:rsidRDefault="00C35151" w:rsidP="0064461C">
      <w:pPr>
        <w:pStyle w:val="Paragraphedeliste"/>
        <w:spacing w:after="200"/>
        <w:ind w:left="714"/>
        <w:contextualSpacing/>
        <w:jc w:val="both"/>
        <w:rPr>
          <w:rFonts w:asciiTheme="minorHAnsi" w:hAnsiTheme="minorHAnsi"/>
          <w:lang w:val="fr-BE"/>
        </w:rPr>
      </w:pPr>
      <w:r w:rsidRPr="001313DF">
        <w:rPr>
          <w:rFonts w:asciiTheme="minorHAnsi" w:hAnsiTheme="minorHAnsi"/>
          <w:lang w:val="fr-BE"/>
        </w:rPr>
        <w:t>(</w:t>
      </w:r>
      <w:r w:rsidR="00744D24" w:rsidRPr="001313DF">
        <w:rPr>
          <w:rFonts w:asciiTheme="minorHAnsi" w:hAnsiTheme="minorHAnsi"/>
          <w:lang w:val="fr-BE"/>
        </w:rPr>
        <w:t>Voir exemple en annex</w:t>
      </w:r>
      <w:r w:rsidR="00C519A4" w:rsidRPr="001313DF">
        <w:rPr>
          <w:rFonts w:asciiTheme="minorHAnsi" w:hAnsiTheme="minorHAnsi"/>
          <w:lang w:val="fr-BE"/>
        </w:rPr>
        <w:t>e</w:t>
      </w:r>
      <w:r w:rsidRPr="001313DF">
        <w:rPr>
          <w:rFonts w:asciiTheme="minorHAnsi" w:hAnsiTheme="minorHAnsi"/>
          <w:lang w:val="fr-BE"/>
        </w:rPr>
        <w:t>.)</w:t>
      </w:r>
    </w:p>
    <w:p w14:paraId="464DD4FE" w14:textId="77777777" w:rsidR="00AE0549" w:rsidRPr="00697244" w:rsidRDefault="00DF2320" w:rsidP="00456CCA">
      <w:pPr>
        <w:spacing w:after="200"/>
        <w:jc w:val="both"/>
        <w:rPr>
          <w:rFonts w:asciiTheme="minorHAnsi" w:hAnsiTheme="minorHAnsi" w:cs="Arial"/>
          <w:b/>
          <w:lang w:val="fr-BE"/>
        </w:rPr>
      </w:pPr>
      <w:r w:rsidRPr="00697244">
        <w:rPr>
          <w:rFonts w:asciiTheme="minorHAnsi" w:hAnsiTheme="minorHAnsi" w:cs="Arial"/>
          <w:b/>
          <w:lang w:val="fr-BE"/>
        </w:rPr>
        <w:t>Autres outils d’approndissement facultatifs</w:t>
      </w:r>
      <w:r w:rsidR="00AE0549" w:rsidRPr="00697244">
        <w:rPr>
          <w:rFonts w:asciiTheme="minorHAnsi" w:hAnsiTheme="minorHAnsi" w:cs="Arial"/>
          <w:b/>
          <w:lang w:val="fr-BE"/>
        </w:rPr>
        <w:t xml:space="preserve"> pour </w:t>
      </w:r>
      <w:r w:rsidRPr="00697244">
        <w:rPr>
          <w:rFonts w:asciiTheme="minorHAnsi" w:hAnsiTheme="minorHAnsi" w:cs="Arial"/>
          <w:b/>
          <w:lang w:val="fr-BE"/>
        </w:rPr>
        <w:t xml:space="preserve">tous </w:t>
      </w:r>
      <w:r w:rsidR="00AE0549" w:rsidRPr="00697244">
        <w:rPr>
          <w:rFonts w:asciiTheme="minorHAnsi" w:hAnsiTheme="minorHAnsi" w:cs="Arial"/>
          <w:b/>
          <w:lang w:val="fr-BE"/>
        </w:rPr>
        <w:t xml:space="preserve">les lots </w:t>
      </w:r>
    </w:p>
    <w:p w14:paraId="4FBE00DD" w14:textId="13AF246C" w:rsidR="00C925D0" w:rsidRPr="00697244" w:rsidRDefault="00450C41" w:rsidP="00456CCA">
      <w:pPr>
        <w:spacing w:after="200"/>
        <w:jc w:val="both"/>
        <w:rPr>
          <w:rFonts w:asciiTheme="minorHAnsi" w:hAnsiTheme="minorHAnsi" w:cs="Arial"/>
          <w:lang w:val="fr-BE"/>
        </w:rPr>
      </w:pPr>
      <w:r w:rsidRPr="00697244">
        <w:rPr>
          <w:rFonts w:asciiTheme="minorHAnsi" w:hAnsiTheme="minorHAnsi" w:cs="Arial"/>
          <w:lang w:val="fr-BE"/>
        </w:rPr>
        <w:t>La production d</w:t>
      </w:r>
      <w:r w:rsidR="000F47FC" w:rsidRPr="00697244">
        <w:rPr>
          <w:rFonts w:asciiTheme="minorHAnsi" w:hAnsiTheme="minorHAnsi" w:cs="Arial"/>
          <w:lang w:val="fr-BE"/>
        </w:rPr>
        <w:t>’autres outils</w:t>
      </w:r>
      <w:r w:rsidRPr="00697244">
        <w:rPr>
          <w:rFonts w:asciiTheme="minorHAnsi" w:hAnsiTheme="minorHAnsi" w:cs="Arial"/>
          <w:lang w:val="fr-BE"/>
        </w:rPr>
        <w:t xml:space="preserve"> et </w:t>
      </w:r>
      <w:r w:rsidR="000F47FC" w:rsidRPr="00697244">
        <w:rPr>
          <w:rFonts w:asciiTheme="minorHAnsi" w:hAnsiTheme="minorHAnsi" w:cs="Arial"/>
          <w:lang w:val="fr-BE"/>
        </w:rPr>
        <w:t>d’activités</w:t>
      </w:r>
      <w:r w:rsidRPr="00697244">
        <w:rPr>
          <w:rFonts w:asciiTheme="minorHAnsi" w:hAnsiTheme="minorHAnsi" w:cs="Arial"/>
          <w:lang w:val="fr-BE"/>
        </w:rPr>
        <w:t xml:space="preserve"> pédagogiques </w:t>
      </w:r>
      <w:r w:rsidR="00C7637E" w:rsidRPr="00E24A38">
        <w:rPr>
          <w:rFonts w:asciiTheme="minorHAnsi" w:hAnsiTheme="minorHAnsi" w:cs="Arial"/>
          <w:lang w:val="fr-BE"/>
        </w:rPr>
        <w:t xml:space="preserve">(site </w:t>
      </w:r>
      <w:r w:rsidR="000C7BDB">
        <w:rPr>
          <w:rFonts w:asciiTheme="minorHAnsi" w:hAnsiTheme="minorHAnsi" w:cs="Arial"/>
          <w:lang w:val="fr-BE"/>
        </w:rPr>
        <w:t>web</w:t>
      </w:r>
      <w:r w:rsidR="00C7637E" w:rsidRPr="00E24A38">
        <w:rPr>
          <w:rFonts w:asciiTheme="minorHAnsi" w:hAnsiTheme="minorHAnsi" w:cs="Arial"/>
          <w:lang w:val="fr-BE"/>
        </w:rPr>
        <w:t xml:space="preserve"> interactif, jeux, ateliers, </w:t>
      </w:r>
      <w:r w:rsidR="00307B8A">
        <w:rPr>
          <w:rFonts w:asciiTheme="minorHAnsi" w:hAnsiTheme="minorHAnsi" w:cs="Arial"/>
          <w:lang w:val="fr-BE"/>
        </w:rPr>
        <w:t xml:space="preserve">débats dans les écoles, </w:t>
      </w:r>
      <w:r w:rsidR="00C7637E" w:rsidRPr="00E24A38">
        <w:rPr>
          <w:rFonts w:asciiTheme="minorHAnsi" w:hAnsiTheme="minorHAnsi" w:cs="Arial"/>
          <w:lang w:val="fr-BE"/>
        </w:rPr>
        <w:t>etc.)</w:t>
      </w:r>
      <w:r w:rsidR="00183A73">
        <w:rPr>
          <w:rFonts w:asciiTheme="minorHAnsi" w:hAnsiTheme="minorHAnsi" w:cs="Arial"/>
          <w:lang w:val="fr-BE"/>
        </w:rPr>
        <w:t xml:space="preserve">, l’organisation de séances scolaires dans les cinémas (financièrement accessibles) </w:t>
      </w:r>
      <w:r w:rsidR="00C7637E" w:rsidRPr="00E24A38">
        <w:rPr>
          <w:rFonts w:asciiTheme="minorHAnsi" w:hAnsiTheme="minorHAnsi" w:cs="Arial"/>
          <w:lang w:val="fr-BE"/>
        </w:rPr>
        <w:t xml:space="preserve"> </w:t>
      </w:r>
      <w:r w:rsidRPr="00697244">
        <w:rPr>
          <w:rFonts w:asciiTheme="minorHAnsi" w:hAnsiTheme="minorHAnsi" w:cs="Arial"/>
          <w:i/>
          <w:lang w:val="fr-BE"/>
        </w:rPr>
        <w:t>en plus</w:t>
      </w:r>
      <w:r w:rsidRPr="00697244">
        <w:rPr>
          <w:rFonts w:asciiTheme="minorHAnsi" w:hAnsiTheme="minorHAnsi" w:cs="Arial"/>
          <w:lang w:val="fr-BE"/>
        </w:rPr>
        <w:t xml:space="preserve"> du dossier pédagogique</w:t>
      </w:r>
      <w:r w:rsidR="00C7637E">
        <w:rPr>
          <w:rFonts w:asciiTheme="minorHAnsi" w:hAnsiTheme="minorHAnsi" w:cs="Arial"/>
          <w:lang w:val="fr-BE"/>
        </w:rPr>
        <w:t xml:space="preserve"> obligatoire pour les lots 1,2,5</w:t>
      </w:r>
      <w:r w:rsidR="00AE0549" w:rsidRPr="00697244">
        <w:rPr>
          <w:rFonts w:asciiTheme="minorHAnsi" w:hAnsiTheme="minorHAnsi" w:cs="Arial"/>
          <w:lang w:val="fr-BE"/>
        </w:rPr>
        <w:t xml:space="preserve"> </w:t>
      </w:r>
      <w:r w:rsidR="00E73931">
        <w:rPr>
          <w:rFonts w:asciiTheme="minorHAnsi" w:hAnsiTheme="minorHAnsi" w:cs="Arial"/>
          <w:lang w:val="fr-BE"/>
        </w:rPr>
        <w:t>peuvent faire</w:t>
      </w:r>
      <w:r w:rsidR="00E73931" w:rsidRPr="00697244">
        <w:rPr>
          <w:rFonts w:asciiTheme="minorHAnsi" w:hAnsiTheme="minorHAnsi" w:cs="Arial"/>
          <w:lang w:val="fr-BE"/>
        </w:rPr>
        <w:t xml:space="preserve"> </w:t>
      </w:r>
      <w:r w:rsidRPr="00697244">
        <w:rPr>
          <w:rFonts w:asciiTheme="minorHAnsi" w:hAnsiTheme="minorHAnsi" w:cs="Arial"/>
          <w:lang w:val="fr-BE"/>
        </w:rPr>
        <w:t>l’objet d’u</w:t>
      </w:r>
      <w:r w:rsidR="008F4D62" w:rsidRPr="00697244">
        <w:rPr>
          <w:rFonts w:asciiTheme="minorHAnsi" w:hAnsiTheme="minorHAnsi" w:cs="Arial"/>
          <w:lang w:val="fr-BE"/>
        </w:rPr>
        <w:t>ne bonification</w:t>
      </w:r>
      <w:r w:rsidRPr="00697244">
        <w:rPr>
          <w:rFonts w:asciiTheme="minorHAnsi" w:hAnsiTheme="minorHAnsi" w:cs="Arial"/>
          <w:lang w:val="fr-BE"/>
        </w:rPr>
        <w:t xml:space="preserve"> financière</w:t>
      </w:r>
      <w:r w:rsidR="00183A73">
        <w:rPr>
          <w:rFonts w:asciiTheme="minorHAnsi" w:hAnsiTheme="minorHAnsi" w:cs="Arial"/>
          <w:lang w:val="fr-BE"/>
        </w:rPr>
        <w:t xml:space="preserve"> et seront positivement appréciés</w:t>
      </w:r>
      <w:r w:rsidRPr="00697244">
        <w:rPr>
          <w:rFonts w:asciiTheme="minorHAnsi" w:hAnsiTheme="minorHAnsi" w:cs="Arial"/>
          <w:lang w:val="fr-BE"/>
        </w:rPr>
        <w:t>.</w:t>
      </w:r>
    </w:p>
    <w:p w14:paraId="610B1346" w14:textId="5C6CABCC" w:rsidR="00ED7203" w:rsidRDefault="00C925D0" w:rsidP="00E15DC4">
      <w:pPr>
        <w:rPr>
          <w:rFonts w:asciiTheme="minorHAnsi" w:hAnsiTheme="minorHAnsi" w:cs="Arial"/>
          <w:lang w:val="fr-BE"/>
        </w:rPr>
      </w:pPr>
      <w:r w:rsidRPr="00344B8D">
        <w:rPr>
          <w:rFonts w:asciiTheme="minorHAnsi" w:hAnsiTheme="minorHAnsi" w:cs="Arial"/>
          <w:b/>
          <w:lang w:val="fr-BE"/>
        </w:rPr>
        <w:t>L</w:t>
      </w:r>
      <w:r w:rsidR="00003181">
        <w:rPr>
          <w:rFonts w:asciiTheme="minorHAnsi" w:hAnsiTheme="minorHAnsi" w:cs="Arial"/>
          <w:b/>
          <w:lang w:val="fr-BE"/>
        </w:rPr>
        <w:t xml:space="preserve">a </w:t>
      </w:r>
      <w:r w:rsidR="00905D9C" w:rsidRPr="001313DF">
        <w:rPr>
          <w:rFonts w:asciiTheme="minorHAnsi" w:hAnsiTheme="minorHAnsi" w:cs="Arial"/>
          <w:b/>
          <w:lang w:val="fr-BE"/>
        </w:rPr>
        <w:t xml:space="preserve">Collaboration </w:t>
      </w:r>
      <w:r w:rsidR="006E2EEA" w:rsidRPr="00F17618">
        <w:rPr>
          <w:rFonts w:asciiTheme="minorHAnsi" w:hAnsiTheme="minorHAnsi"/>
          <w:b/>
          <w:lang w:val="fr-BE"/>
        </w:rPr>
        <w:t xml:space="preserve"> avec </w:t>
      </w:r>
      <w:r w:rsidR="00003181" w:rsidRPr="001313DF">
        <w:rPr>
          <w:rFonts w:asciiTheme="minorHAnsi" w:hAnsiTheme="minorHAnsi" w:cs="Arial"/>
          <w:b/>
          <w:lang w:val="fr-BE"/>
        </w:rPr>
        <w:t>d’</w:t>
      </w:r>
      <w:r w:rsidR="006E2EEA" w:rsidRPr="00F17618">
        <w:rPr>
          <w:rFonts w:asciiTheme="minorHAnsi" w:hAnsiTheme="minorHAnsi"/>
          <w:b/>
          <w:lang w:val="fr-BE"/>
        </w:rPr>
        <w:t>autres acteurs de la coopération</w:t>
      </w:r>
      <w:r w:rsidR="00EB4F0A">
        <w:rPr>
          <w:rFonts w:asciiTheme="minorHAnsi" w:hAnsiTheme="minorHAnsi"/>
          <w:b/>
          <w:lang w:val="fr-BE"/>
        </w:rPr>
        <w:br/>
      </w:r>
      <w:r w:rsidR="006E2EEA">
        <w:rPr>
          <w:rFonts w:asciiTheme="minorHAnsi" w:hAnsiTheme="minorHAnsi" w:cs="Arial"/>
          <w:lang w:val="fr-BE"/>
        </w:rPr>
        <w:t xml:space="preserve">Le but </w:t>
      </w:r>
      <w:r w:rsidR="002F5190">
        <w:rPr>
          <w:rFonts w:asciiTheme="minorHAnsi" w:hAnsiTheme="minorHAnsi" w:cs="Arial"/>
          <w:lang w:val="fr-BE"/>
        </w:rPr>
        <w:t>de ce marché</w:t>
      </w:r>
      <w:r w:rsidR="006E2EEA">
        <w:rPr>
          <w:rFonts w:asciiTheme="minorHAnsi" w:hAnsiTheme="minorHAnsi" w:cs="Arial"/>
          <w:lang w:val="fr-BE"/>
        </w:rPr>
        <w:t xml:space="preserve"> n’est pas de donner de l’information</w:t>
      </w:r>
      <w:r w:rsidR="000C7BDB">
        <w:rPr>
          <w:rFonts w:asciiTheme="minorHAnsi" w:hAnsiTheme="minorHAnsi" w:cs="Arial"/>
          <w:lang w:val="fr-BE"/>
        </w:rPr>
        <w:t xml:space="preserve"> ou</w:t>
      </w:r>
      <w:r w:rsidR="002F5190">
        <w:rPr>
          <w:rFonts w:asciiTheme="minorHAnsi" w:hAnsiTheme="minorHAnsi" w:cs="Arial"/>
          <w:lang w:val="fr-BE"/>
        </w:rPr>
        <w:t xml:space="preserve"> de</w:t>
      </w:r>
      <w:r w:rsidR="006E2EEA">
        <w:rPr>
          <w:rFonts w:asciiTheme="minorHAnsi" w:hAnsiTheme="minorHAnsi" w:cs="Arial"/>
          <w:lang w:val="fr-BE"/>
        </w:rPr>
        <w:t xml:space="preserve"> faire la promo</w:t>
      </w:r>
      <w:r w:rsidR="008019F5">
        <w:rPr>
          <w:rFonts w:asciiTheme="minorHAnsi" w:hAnsiTheme="minorHAnsi" w:cs="Arial"/>
          <w:lang w:val="fr-BE"/>
        </w:rPr>
        <w:t>tion</w:t>
      </w:r>
      <w:r w:rsidR="006E2EEA">
        <w:rPr>
          <w:rFonts w:asciiTheme="minorHAnsi" w:hAnsiTheme="minorHAnsi" w:cs="Arial"/>
          <w:lang w:val="fr-BE"/>
        </w:rPr>
        <w:t xml:space="preserve"> </w:t>
      </w:r>
      <w:r w:rsidR="00183A73">
        <w:rPr>
          <w:rFonts w:asciiTheme="minorHAnsi" w:hAnsiTheme="minorHAnsi" w:cs="Arial"/>
          <w:lang w:val="fr-BE"/>
        </w:rPr>
        <w:t xml:space="preserve">des </w:t>
      </w:r>
      <w:r w:rsidR="006E2EEA">
        <w:rPr>
          <w:rFonts w:asciiTheme="minorHAnsi" w:hAnsiTheme="minorHAnsi" w:cs="Arial"/>
          <w:lang w:val="fr-BE"/>
        </w:rPr>
        <w:t>ONG</w:t>
      </w:r>
      <w:r w:rsidR="00183A73">
        <w:rPr>
          <w:rFonts w:asciiTheme="minorHAnsi" w:hAnsiTheme="minorHAnsi" w:cs="Arial"/>
          <w:lang w:val="fr-BE"/>
        </w:rPr>
        <w:t>,</w:t>
      </w:r>
      <w:r w:rsidR="002F5190">
        <w:rPr>
          <w:rFonts w:asciiTheme="minorHAnsi" w:hAnsiTheme="minorHAnsi" w:cs="Arial"/>
          <w:lang w:val="fr-BE"/>
        </w:rPr>
        <w:t xml:space="preserve"> de la coopération officielle ou des agences onusiennes</w:t>
      </w:r>
      <w:r w:rsidR="006E2EEA">
        <w:rPr>
          <w:rFonts w:asciiTheme="minorHAnsi" w:hAnsiTheme="minorHAnsi" w:cs="Arial"/>
          <w:lang w:val="fr-BE"/>
        </w:rPr>
        <w:t>. Néanmoins, une complémentarité est possible et encouragée :</w:t>
      </w:r>
      <w:r w:rsidR="00183A73">
        <w:rPr>
          <w:rFonts w:asciiTheme="minorHAnsi" w:hAnsiTheme="minorHAnsi" w:cs="Arial"/>
          <w:lang w:val="fr-BE"/>
        </w:rPr>
        <w:t xml:space="preserve"> </w:t>
      </w:r>
      <w:r w:rsidR="000C7BDB">
        <w:rPr>
          <w:rFonts w:asciiTheme="minorHAnsi" w:hAnsiTheme="minorHAnsi" w:cs="Arial"/>
          <w:lang w:val="fr-BE"/>
        </w:rPr>
        <w:t>c</w:t>
      </w:r>
      <w:r w:rsidR="00917AA7">
        <w:rPr>
          <w:rFonts w:asciiTheme="minorHAnsi" w:hAnsiTheme="minorHAnsi" w:cs="Arial"/>
          <w:lang w:val="fr-BE"/>
        </w:rPr>
        <w:t>ertains acteurs de la société civile ont une expertise réelle dans les thématiques ou le développement d’outils pédagogiques</w:t>
      </w:r>
      <w:r w:rsidR="000C7BDB">
        <w:rPr>
          <w:rFonts w:asciiTheme="minorHAnsi" w:hAnsiTheme="minorHAnsi" w:cs="Arial"/>
          <w:lang w:val="fr-BE"/>
        </w:rPr>
        <w:t xml:space="preserve">. </w:t>
      </w:r>
      <w:r w:rsidR="00EB4F0A">
        <w:rPr>
          <w:rFonts w:asciiTheme="minorHAnsi" w:hAnsiTheme="minorHAnsi" w:cs="Arial"/>
          <w:lang w:val="fr-BE"/>
        </w:rPr>
        <w:t xml:space="preserve">Comme </w:t>
      </w:r>
      <w:r w:rsidR="006E2EEA">
        <w:rPr>
          <w:rFonts w:asciiTheme="minorHAnsi" w:hAnsiTheme="minorHAnsi" w:cs="Arial"/>
          <w:lang w:val="fr-BE"/>
        </w:rPr>
        <w:t xml:space="preserve"> il</w:t>
      </w:r>
      <w:r w:rsidR="00EB4F0A">
        <w:rPr>
          <w:rFonts w:asciiTheme="minorHAnsi" w:hAnsiTheme="minorHAnsi" w:cs="Arial"/>
          <w:lang w:val="fr-BE"/>
        </w:rPr>
        <w:t>s</w:t>
      </w:r>
      <w:r w:rsidR="006E2EEA">
        <w:rPr>
          <w:rFonts w:asciiTheme="minorHAnsi" w:hAnsiTheme="minorHAnsi" w:cs="Arial"/>
          <w:lang w:val="fr-BE"/>
        </w:rPr>
        <w:t xml:space="preserve"> n’ont pas souvent les compétences pour</w:t>
      </w:r>
      <w:r w:rsidR="002F5190">
        <w:rPr>
          <w:rFonts w:asciiTheme="minorHAnsi" w:hAnsiTheme="minorHAnsi" w:cs="Arial"/>
          <w:lang w:val="fr-BE"/>
        </w:rPr>
        <w:t xml:space="preserve"> produire un film de qualité qui pourrait leur servir d’outil</w:t>
      </w:r>
      <w:r w:rsidR="00EB4F0A">
        <w:rPr>
          <w:rFonts w:asciiTheme="minorHAnsi" w:hAnsiTheme="minorHAnsi" w:cs="Arial"/>
          <w:lang w:val="fr-BE"/>
        </w:rPr>
        <w:t>, i</w:t>
      </w:r>
      <w:r w:rsidR="0091427D">
        <w:rPr>
          <w:rFonts w:asciiTheme="minorHAnsi" w:hAnsiTheme="minorHAnsi" w:cs="Arial"/>
          <w:lang w:val="fr-BE"/>
        </w:rPr>
        <w:t xml:space="preserve">l </w:t>
      </w:r>
      <w:r w:rsidR="00EB4F0A">
        <w:rPr>
          <w:rFonts w:asciiTheme="minorHAnsi" w:hAnsiTheme="minorHAnsi" w:cs="Arial"/>
          <w:lang w:val="fr-BE"/>
        </w:rPr>
        <w:t xml:space="preserve">peut y avoir </w:t>
      </w:r>
      <w:r w:rsidR="0091427D">
        <w:rPr>
          <w:rFonts w:asciiTheme="minorHAnsi" w:hAnsiTheme="minorHAnsi" w:cs="Arial"/>
          <w:lang w:val="fr-BE"/>
        </w:rPr>
        <w:t>des</w:t>
      </w:r>
      <w:r w:rsidR="00953E9F">
        <w:rPr>
          <w:rFonts w:asciiTheme="minorHAnsi" w:hAnsiTheme="minorHAnsi" w:cs="Arial"/>
          <w:lang w:val="fr-BE"/>
        </w:rPr>
        <w:t xml:space="preserve"> collaboration</w:t>
      </w:r>
      <w:r w:rsidR="0091427D">
        <w:rPr>
          <w:rFonts w:asciiTheme="minorHAnsi" w:hAnsiTheme="minorHAnsi" w:cs="Arial"/>
          <w:lang w:val="fr-BE"/>
        </w:rPr>
        <w:t>s</w:t>
      </w:r>
      <w:r w:rsidR="002F5190">
        <w:rPr>
          <w:rFonts w:asciiTheme="minorHAnsi" w:hAnsiTheme="minorHAnsi" w:cs="Arial"/>
          <w:lang w:val="fr-BE"/>
        </w:rPr>
        <w:t xml:space="preserve"> win-win</w:t>
      </w:r>
      <w:r w:rsidR="00953E9F">
        <w:rPr>
          <w:rFonts w:asciiTheme="minorHAnsi" w:hAnsiTheme="minorHAnsi" w:cs="Arial"/>
          <w:lang w:val="fr-BE"/>
        </w:rPr>
        <w:t xml:space="preserve"> entre ONG et maison</w:t>
      </w:r>
      <w:r w:rsidR="00EB4F0A">
        <w:rPr>
          <w:rFonts w:asciiTheme="minorHAnsi" w:hAnsiTheme="minorHAnsi" w:cs="Arial"/>
          <w:lang w:val="fr-BE"/>
        </w:rPr>
        <w:t>s</w:t>
      </w:r>
      <w:r w:rsidR="00953E9F">
        <w:rPr>
          <w:rFonts w:asciiTheme="minorHAnsi" w:hAnsiTheme="minorHAnsi" w:cs="Arial"/>
          <w:lang w:val="fr-BE"/>
        </w:rPr>
        <w:t xml:space="preserve"> de production . Cette collaboration peut s’inscrire en amont du projet (expertise sur les thématiques développée</w:t>
      </w:r>
      <w:r w:rsidR="00183A73">
        <w:rPr>
          <w:rFonts w:asciiTheme="minorHAnsi" w:hAnsiTheme="minorHAnsi" w:cs="Arial"/>
          <w:lang w:val="fr-BE"/>
        </w:rPr>
        <w:t>s</w:t>
      </w:r>
      <w:r w:rsidR="00953E9F">
        <w:rPr>
          <w:rFonts w:asciiTheme="minorHAnsi" w:hAnsiTheme="minorHAnsi" w:cs="Arial"/>
          <w:lang w:val="fr-BE"/>
        </w:rPr>
        <w:t xml:space="preserve"> dans la narration du film) ou en aval (distribution dans les circuits associatifs, production de dossier et matériel pédagogique, etc.).</w:t>
      </w:r>
    </w:p>
    <w:p w14:paraId="00EF47B7" w14:textId="77777777" w:rsidR="00ED7203" w:rsidRDefault="00ED7203" w:rsidP="00E15DC4">
      <w:pPr>
        <w:rPr>
          <w:rFonts w:asciiTheme="minorHAnsi" w:hAnsiTheme="minorHAnsi" w:cs="Arial"/>
          <w:lang w:val="fr-BE"/>
        </w:rPr>
      </w:pPr>
    </w:p>
    <w:p w14:paraId="3D03C159" w14:textId="4D7B71AA" w:rsidR="00A66DB9" w:rsidRPr="0064461C" w:rsidRDefault="00A66DB9" w:rsidP="0064461C">
      <w:pPr>
        <w:pStyle w:val="Titre4"/>
        <w:numPr>
          <w:ilvl w:val="1"/>
          <w:numId w:val="100"/>
        </w:numPr>
        <w:rPr>
          <w:b/>
        </w:rPr>
      </w:pPr>
      <w:r w:rsidRPr="0064461C">
        <w:rPr>
          <w:b/>
        </w:rPr>
        <w:t xml:space="preserve">Efficience </w:t>
      </w:r>
    </w:p>
    <w:p w14:paraId="0E3DF403" w14:textId="77777777" w:rsidR="001313DF" w:rsidRDefault="001313DF" w:rsidP="0064461C">
      <w:pPr>
        <w:rPr>
          <w:rFonts w:asciiTheme="minorHAnsi" w:hAnsiTheme="minorHAnsi" w:cs="Arial"/>
          <w:lang w:val="fr-BE"/>
        </w:rPr>
      </w:pPr>
    </w:p>
    <w:p w14:paraId="23352FE7" w14:textId="7DC0BC08" w:rsidR="008F4D62" w:rsidRPr="00697244" w:rsidRDefault="00A66DB9" w:rsidP="00E15DC4">
      <w:pPr>
        <w:rPr>
          <w:rFonts w:asciiTheme="minorHAnsi" w:hAnsiTheme="minorHAnsi" w:cs="Arial"/>
          <w:sz w:val="20"/>
          <w:szCs w:val="20"/>
          <w:lang w:val="fr-BE"/>
        </w:rPr>
      </w:pPr>
      <w:r>
        <w:rPr>
          <w:rFonts w:asciiTheme="minorHAnsi" w:hAnsiTheme="minorHAnsi" w:cs="Arial"/>
          <w:lang w:val="fr-BE"/>
        </w:rPr>
        <w:t xml:space="preserve">Le projet doit être efficient. Dans son évaluation, il sera tenu compte du </w:t>
      </w:r>
      <w:r w:rsidRPr="00A66DB9">
        <w:rPr>
          <w:rFonts w:asciiTheme="minorHAnsi" w:hAnsiTheme="minorHAnsi" w:cs="Arial"/>
          <w:lang w:val="fr-BE"/>
        </w:rPr>
        <w:t>caractère réaliste du budget</w:t>
      </w:r>
      <w:r>
        <w:rPr>
          <w:rFonts w:asciiTheme="minorHAnsi" w:hAnsiTheme="minorHAnsi" w:cs="Arial"/>
          <w:lang w:val="fr-BE"/>
        </w:rPr>
        <w:t xml:space="preserve"> et du plan de financement,</w:t>
      </w:r>
      <w:r w:rsidRPr="00A66DB9">
        <w:rPr>
          <w:rFonts w:asciiTheme="minorHAnsi" w:hAnsiTheme="minorHAnsi" w:cs="Arial"/>
          <w:lang w:val="fr-BE"/>
        </w:rPr>
        <w:t xml:space="preserve"> </w:t>
      </w:r>
      <w:r>
        <w:rPr>
          <w:rFonts w:asciiTheme="minorHAnsi" w:hAnsiTheme="minorHAnsi" w:cs="Arial"/>
          <w:lang w:val="fr-BE"/>
        </w:rPr>
        <w:t xml:space="preserve"> de la </w:t>
      </w:r>
      <w:r w:rsidRPr="00A66DB9">
        <w:rPr>
          <w:rFonts w:asciiTheme="minorHAnsi" w:hAnsiTheme="minorHAnsi" w:cs="Arial"/>
          <w:lang w:val="fr-BE"/>
        </w:rPr>
        <w:t>capacité de la production à mener à bien l’œuvre</w:t>
      </w:r>
      <w:r>
        <w:rPr>
          <w:rFonts w:asciiTheme="minorHAnsi" w:hAnsiTheme="minorHAnsi" w:cs="Arial"/>
          <w:lang w:val="fr-BE"/>
        </w:rPr>
        <w:t xml:space="preserve">, de la cohérence </w:t>
      </w:r>
      <w:r w:rsidRPr="00A66DB9">
        <w:rPr>
          <w:rFonts w:asciiTheme="minorHAnsi" w:hAnsiTheme="minorHAnsi" w:cs="Arial"/>
          <w:lang w:val="fr-BE"/>
        </w:rPr>
        <w:t xml:space="preserve">entre le pourcentage du cofinancement </w:t>
      </w:r>
      <w:r>
        <w:rPr>
          <w:rFonts w:asciiTheme="minorHAnsi" w:hAnsiTheme="minorHAnsi" w:cs="Arial"/>
          <w:lang w:val="fr-BE"/>
        </w:rPr>
        <w:t xml:space="preserve">sollicité </w:t>
      </w:r>
      <w:r w:rsidRPr="00A66DB9">
        <w:rPr>
          <w:rFonts w:asciiTheme="minorHAnsi" w:hAnsiTheme="minorHAnsi" w:cs="Arial"/>
          <w:lang w:val="fr-BE"/>
        </w:rPr>
        <w:t>et l’intérêt du film pour la DGD</w:t>
      </w:r>
      <w:r w:rsidR="00323230">
        <w:rPr>
          <w:rFonts w:asciiTheme="minorHAnsi" w:hAnsiTheme="minorHAnsi" w:cs="Arial"/>
          <w:lang w:val="fr-BE"/>
        </w:rPr>
        <w:t>.</w:t>
      </w:r>
      <w:r w:rsidR="001313DF">
        <w:rPr>
          <w:rFonts w:asciiTheme="minorHAnsi" w:hAnsiTheme="minorHAnsi" w:cs="Arial"/>
          <w:lang w:val="fr-BE"/>
        </w:rPr>
        <w:br w:type="page"/>
      </w:r>
    </w:p>
    <w:tbl>
      <w:tblPr>
        <w:tblStyle w:val="Grilledutableau1"/>
        <w:tblW w:w="0" w:type="auto"/>
        <w:tblLook w:val="04A0" w:firstRow="1" w:lastRow="0" w:firstColumn="1" w:lastColumn="0" w:noHBand="0" w:noVBand="1"/>
      </w:tblPr>
      <w:tblGrid>
        <w:gridCol w:w="9288"/>
      </w:tblGrid>
      <w:tr w:rsidR="00744D24" w:rsidRPr="0064586C" w14:paraId="57611084" w14:textId="77777777" w:rsidTr="00E15DC4">
        <w:trPr>
          <w:trHeight w:val="466"/>
        </w:trPr>
        <w:tc>
          <w:tcPr>
            <w:tcW w:w="9288" w:type="dxa"/>
          </w:tcPr>
          <w:p w14:paraId="4A7B7C25" w14:textId="77777777" w:rsidR="008F4D62" w:rsidRPr="00697244" w:rsidRDefault="008F4D62" w:rsidP="00456CCA">
            <w:pPr>
              <w:jc w:val="both"/>
              <w:outlineLvl w:val="0"/>
              <w:rPr>
                <w:rFonts w:cs="Arial"/>
                <w:b/>
                <w:sz w:val="20"/>
                <w:szCs w:val="20"/>
                <w:lang w:val="fr-BE"/>
              </w:rPr>
            </w:pPr>
          </w:p>
          <w:p w14:paraId="7E567F5D" w14:textId="77777777" w:rsidR="00D9250E" w:rsidRPr="0064586C" w:rsidRDefault="00744D24" w:rsidP="00DA04FD">
            <w:pPr>
              <w:pStyle w:val="Titre1"/>
              <w:outlineLvl w:val="0"/>
            </w:pPr>
            <w:bookmarkStart w:id="27" w:name="_Toc21447810"/>
            <w:bookmarkStart w:id="28" w:name="_Toc24986459"/>
            <w:r w:rsidRPr="0064586C">
              <w:t>PARTIE 2 : Règlement</w:t>
            </w:r>
            <w:bookmarkEnd w:id="27"/>
            <w:bookmarkEnd w:id="28"/>
          </w:p>
        </w:tc>
      </w:tr>
    </w:tbl>
    <w:p w14:paraId="41C369DA" w14:textId="77777777" w:rsidR="006F3FF0" w:rsidRPr="00697244" w:rsidRDefault="006F3FF0" w:rsidP="00456CCA">
      <w:pPr>
        <w:jc w:val="both"/>
        <w:outlineLvl w:val="0"/>
        <w:rPr>
          <w:rFonts w:asciiTheme="minorHAnsi" w:hAnsiTheme="minorHAnsi" w:cs="Arial"/>
          <w:b/>
          <w:color w:val="358200"/>
          <w:sz w:val="20"/>
          <w:szCs w:val="20"/>
          <w:lang w:val="fr-BE"/>
        </w:rPr>
      </w:pPr>
    </w:p>
    <w:p w14:paraId="047588C4" w14:textId="77777777" w:rsidR="00DA04FD" w:rsidRDefault="006F3FF0" w:rsidP="0064461C">
      <w:pPr>
        <w:pStyle w:val="Titre2"/>
        <w:numPr>
          <w:ilvl w:val="0"/>
          <w:numId w:val="92"/>
        </w:numPr>
      </w:pPr>
      <w:bookmarkStart w:id="29" w:name="_Toc21447811"/>
      <w:bookmarkStart w:id="30" w:name="_Toc24986460"/>
      <w:r w:rsidRPr="00DA04FD">
        <w:t>LOIS REGISSANT LE MARCHE</w:t>
      </w:r>
      <w:bookmarkEnd w:id="29"/>
      <w:bookmarkEnd w:id="30"/>
    </w:p>
    <w:p w14:paraId="3383566E" w14:textId="65FA818B" w:rsidR="00DA04FD" w:rsidRPr="007F51DF" w:rsidRDefault="00DA04FD" w:rsidP="0064461C"/>
    <w:p w14:paraId="7798EBD9" w14:textId="77777777" w:rsidR="00EC5A8D" w:rsidRPr="00697244" w:rsidRDefault="00EC5A8D" w:rsidP="00456CCA">
      <w:pPr>
        <w:jc w:val="both"/>
        <w:rPr>
          <w:rFonts w:asciiTheme="minorHAnsi" w:hAnsiTheme="minorHAnsi" w:cs="Arial"/>
          <w:b/>
          <w:sz w:val="20"/>
          <w:szCs w:val="20"/>
          <w:u w:val="single"/>
          <w:lang w:val="fr-BE"/>
        </w:rPr>
      </w:pPr>
    </w:p>
    <w:p w14:paraId="409CD713" w14:textId="77777777" w:rsidR="00E667D9" w:rsidRPr="00697244" w:rsidRDefault="00EC5A8D" w:rsidP="00456CCA">
      <w:pPr>
        <w:jc w:val="both"/>
        <w:rPr>
          <w:rFonts w:asciiTheme="minorHAnsi" w:hAnsiTheme="minorHAnsi" w:cs="Arial"/>
          <w:lang w:val="fr-BE"/>
        </w:rPr>
      </w:pPr>
      <w:r w:rsidRPr="00697244">
        <w:rPr>
          <w:rFonts w:asciiTheme="minorHAnsi" w:hAnsiTheme="minorHAnsi" w:cs="Arial"/>
          <w:lang w:val="fr-BE"/>
        </w:rPr>
        <w:t xml:space="preserve">Le présent vade-mecum spécifie les conditions, les modalités d'octroi et les procédures à suivre pour </w:t>
      </w:r>
      <w:r w:rsidR="007F1ACB" w:rsidRPr="00697244">
        <w:rPr>
          <w:rFonts w:asciiTheme="minorHAnsi" w:hAnsiTheme="minorHAnsi" w:cs="Arial"/>
          <w:lang w:val="fr-BE"/>
        </w:rPr>
        <w:t xml:space="preserve">obtenir un cofinancement </w:t>
      </w:r>
      <w:r w:rsidR="007E674C" w:rsidRPr="00697244">
        <w:rPr>
          <w:rFonts w:asciiTheme="minorHAnsi" w:hAnsiTheme="minorHAnsi" w:cs="Arial"/>
          <w:lang w:val="fr-BE"/>
        </w:rPr>
        <w:t>de la DGD.</w:t>
      </w:r>
      <w:r w:rsidR="006F3FF0" w:rsidRPr="00697244">
        <w:rPr>
          <w:rFonts w:asciiTheme="minorHAnsi" w:hAnsiTheme="minorHAnsi" w:cs="Arial"/>
          <w:lang w:val="fr-BE"/>
        </w:rPr>
        <w:t xml:space="preserve"> </w:t>
      </w:r>
      <w:r w:rsidR="00E667D9" w:rsidRPr="00697244">
        <w:rPr>
          <w:rFonts w:asciiTheme="minorHAnsi" w:hAnsiTheme="minorHAnsi" w:cs="Arial"/>
          <w:lang w:val="fr-BE"/>
        </w:rPr>
        <w:t xml:space="preserve">Le cadre juridique de ces </w:t>
      </w:r>
      <w:r w:rsidR="003213A2" w:rsidRPr="00697244">
        <w:rPr>
          <w:rFonts w:asciiTheme="minorHAnsi" w:hAnsiTheme="minorHAnsi" w:cs="Arial"/>
          <w:lang w:val="fr-BE"/>
        </w:rPr>
        <w:t>cofinancements</w:t>
      </w:r>
      <w:r w:rsidR="007E674C" w:rsidRPr="00697244">
        <w:rPr>
          <w:rFonts w:asciiTheme="minorHAnsi" w:hAnsiTheme="minorHAnsi" w:cs="Arial"/>
          <w:lang w:val="fr-BE"/>
        </w:rPr>
        <w:t xml:space="preserve"> est spécifié dans les documents de référence suivants :</w:t>
      </w:r>
    </w:p>
    <w:p w14:paraId="5BF3C0DA" w14:textId="77777777" w:rsidR="0089350A" w:rsidRPr="00697244" w:rsidRDefault="0089350A" w:rsidP="00456CCA">
      <w:pPr>
        <w:jc w:val="both"/>
        <w:rPr>
          <w:rFonts w:asciiTheme="minorHAnsi" w:hAnsiTheme="minorHAnsi" w:cs="Arial"/>
          <w:lang w:val="fr-BE"/>
        </w:rPr>
      </w:pPr>
    </w:p>
    <w:p w14:paraId="313A59F1" w14:textId="3F9BB455" w:rsidR="003213A2" w:rsidRPr="0064461C" w:rsidRDefault="001B0B51" w:rsidP="0064461C">
      <w:pPr>
        <w:pStyle w:val="Paragraphedeliste"/>
        <w:numPr>
          <w:ilvl w:val="0"/>
          <w:numId w:val="10"/>
        </w:numPr>
        <w:rPr>
          <w:rFonts w:asciiTheme="minorHAnsi" w:hAnsiTheme="minorHAnsi" w:cs="Arial"/>
          <w:b/>
          <w:lang w:val="fr-BE"/>
        </w:rPr>
      </w:pPr>
      <w:r w:rsidRPr="001B0B51">
        <w:rPr>
          <w:rFonts w:asciiTheme="minorHAnsi" w:hAnsiTheme="minorHAnsi" w:cs="Arial"/>
          <w:b/>
          <w:lang w:val="fr-BE"/>
        </w:rPr>
        <w:t xml:space="preserve">Loi du 17 juin 2016 </w:t>
      </w:r>
      <w:r w:rsidR="003213A2" w:rsidRPr="00CE13C9">
        <w:rPr>
          <w:rFonts w:ascii="Arial" w:hAnsi="Arial"/>
          <w:color w:val="171D1F"/>
          <w:sz w:val="21"/>
          <w:shd w:val="clear" w:color="auto" w:fill="FFFFFF"/>
          <w:lang w:val="fr-BE"/>
        </w:rPr>
        <w:t xml:space="preserve">relative aux marchés </w:t>
      </w:r>
      <w:r w:rsidR="00C15EC6">
        <w:rPr>
          <w:rFonts w:ascii="Arial" w:hAnsi="Arial" w:cs="Arial"/>
          <w:color w:val="171D1F"/>
          <w:sz w:val="21"/>
          <w:szCs w:val="21"/>
          <w:shd w:val="clear" w:color="auto" w:fill="FFFFFF"/>
          <w:lang w:val="fr-BE"/>
        </w:rPr>
        <w:t>publics</w:t>
      </w:r>
      <w:r w:rsidR="007E674C" w:rsidRPr="0064461C">
        <w:rPr>
          <w:rFonts w:asciiTheme="minorHAnsi" w:hAnsiTheme="minorHAnsi" w:cs="Arial"/>
          <w:lang w:val="fr-BE"/>
        </w:rPr>
        <w:t>;</w:t>
      </w:r>
    </w:p>
    <w:p w14:paraId="269937DD" w14:textId="77777777" w:rsidR="003213A2" w:rsidRPr="00697244" w:rsidRDefault="003213A2" w:rsidP="00456CCA">
      <w:pPr>
        <w:jc w:val="both"/>
        <w:rPr>
          <w:rFonts w:asciiTheme="minorHAnsi" w:hAnsiTheme="minorHAnsi" w:cs="Arial"/>
          <w:lang w:val="fr-BE"/>
        </w:rPr>
      </w:pPr>
    </w:p>
    <w:p w14:paraId="5F00CD6F" w14:textId="77777777" w:rsidR="003213A2" w:rsidRPr="00697244" w:rsidRDefault="003213A2" w:rsidP="00456CCA">
      <w:pPr>
        <w:numPr>
          <w:ilvl w:val="0"/>
          <w:numId w:val="10"/>
        </w:numPr>
        <w:jc w:val="both"/>
        <w:rPr>
          <w:rFonts w:asciiTheme="minorHAnsi" w:hAnsiTheme="minorHAnsi" w:cs="Arial"/>
          <w:lang w:val="fr-BE"/>
        </w:rPr>
      </w:pPr>
      <w:r w:rsidRPr="00697244">
        <w:rPr>
          <w:rFonts w:asciiTheme="minorHAnsi" w:hAnsiTheme="minorHAnsi" w:cs="Arial"/>
          <w:b/>
          <w:lang w:val="fr-BE"/>
        </w:rPr>
        <w:t>la loi du 17 juin 2013</w:t>
      </w:r>
      <w:r w:rsidRPr="00697244">
        <w:rPr>
          <w:rFonts w:asciiTheme="minorHAnsi" w:hAnsiTheme="minorHAnsi" w:cs="Arial"/>
          <w:lang w:val="fr-BE"/>
        </w:rPr>
        <w:t xml:space="preserve"> relative à la motivation, à l’information et aux voies de recours en matière de marchés publics et de certains marchés de travaux, de fournitures et de services ;</w:t>
      </w:r>
    </w:p>
    <w:p w14:paraId="3CD60559" w14:textId="77777777" w:rsidR="0038070B" w:rsidRPr="00697244" w:rsidRDefault="0038070B" w:rsidP="00456CCA">
      <w:pPr>
        <w:pStyle w:val="Paragraphedeliste"/>
        <w:jc w:val="both"/>
        <w:rPr>
          <w:rFonts w:asciiTheme="minorHAnsi" w:hAnsiTheme="minorHAnsi" w:cs="Arial"/>
          <w:lang w:val="fr-BE"/>
        </w:rPr>
      </w:pPr>
    </w:p>
    <w:p w14:paraId="03F8EBFA" w14:textId="53620595" w:rsidR="001B0B51" w:rsidRPr="001B0B51" w:rsidRDefault="001B0B51" w:rsidP="001B0B51">
      <w:pPr>
        <w:numPr>
          <w:ilvl w:val="0"/>
          <w:numId w:val="10"/>
        </w:numPr>
        <w:jc w:val="both"/>
        <w:rPr>
          <w:rFonts w:asciiTheme="minorHAnsi" w:hAnsiTheme="minorHAnsi" w:cs="Arial"/>
          <w:b/>
          <w:lang w:val="fr-BE"/>
        </w:rPr>
      </w:pPr>
      <w:r w:rsidRPr="001B0B51">
        <w:rPr>
          <w:rFonts w:ascii="Arial" w:hAnsi="Arial" w:cs="Arial"/>
          <w:color w:val="171D1F"/>
          <w:sz w:val="21"/>
          <w:szCs w:val="21"/>
          <w:shd w:val="clear" w:color="auto" w:fill="FFFFFF"/>
          <w:lang w:val="fr-BE"/>
        </w:rPr>
        <w:t xml:space="preserve"> </w:t>
      </w:r>
      <w:r w:rsidRPr="001B0B51">
        <w:rPr>
          <w:rFonts w:asciiTheme="minorHAnsi" w:hAnsiTheme="minorHAnsi" w:cs="Arial"/>
          <w:b/>
          <w:lang w:val="fr-BE"/>
        </w:rPr>
        <w:t>Arrêté royal du 18 avril 2017 relatif à la passation des marchés publics dans les secteurs classiques</w:t>
      </w:r>
    </w:p>
    <w:p w14:paraId="5791653C" w14:textId="77777777" w:rsidR="00807850" w:rsidRPr="00697244" w:rsidRDefault="00807850" w:rsidP="00456CCA">
      <w:pPr>
        <w:pStyle w:val="Paragraphedeliste"/>
        <w:jc w:val="both"/>
        <w:rPr>
          <w:rFonts w:asciiTheme="minorHAnsi" w:hAnsiTheme="minorHAnsi" w:cs="Arial"/>
          <w:lang w:val="fr-BE"/>
        </w:rPr>
      </w:pPr>
    </w:p>
    <w:p w14:paraId="7FE5814A" w14:textId="77777777" w:rsidR="00807850" w:rsidRPr="00697244" w:rsidRDefault="00807850" w:rsidP="00456CCA">
      <w:pPr>
        <w:numPr>
          <w:ilvl w:val="0"/>
          <w:numId w:val="10"/>
        </w:numPr>
        <w:jc w:val="both"/>
        <w:rPr>
          <w:rFonts w:asciiTheme="minorHAnsi" w:hAnsiTheme="minorHAnsi" w:cs="Arial"/>
          <w:lang w:val="fr-BE"/>
        </w:rPr>
      </w:pPr>
      <w:r w:rsidRPr="00697244">
        <w:rPr>
          <w:rFonts w:asciiTheme="minorHAnsi" w:hAnsiTheme="minorHAnsi" w:cs="Arial"/>
          <w:b/>
          <w:lang w:val="fr-BE"/>
        </w:rPr>
        <w:t>l’arrêté royal du 14 janvier</w:t>
      </w:r>
      <w:r w:rsidR="0038070B" w:rsidRPr="00697244">
        <w:rPr>
          <w:rFonts w:asciiTheme="minorHAnsi" w:hAnsiTheme="minorHAnsi" w:cs="Arial"/>
          <w:b/>
          <w:lang w:val="fr-BE"/>
        </w:rPr>
        <w:t> </w:t>
      </w:r>
      <w:r w:rsidRPr="00697244">
        <w:rPr>
          <w:rFonts w:asciiTheme="minorHAnsi" w:hAnsiTheme="minorHAnsi" w:cs="Arial"/>
          <w:b/>
          <w:lang w:val="fr-BE"/>
        </w:rPr>
        <w:t>2013</w:t>
      </w:r>
      <w:r w:rsidRPr="00697244">
        <w:rPr>
          <w:rFonts w:asciiTheme="minorHAnsi" w:hAnsiTheme="minorHAnsi" w:cs="Arial"/>
          <w:lang w:val="fr-BE"/>
        </w:rPr>
        <w:t xml:space="preserve"> établissant les règles générales d'exécution des marchés publics et des concessions de travaux publics ;</w:t>
      </w:r>
    </w:p>
    <w:p w14:paraId="229DF390" w14:textId="77777777" w:rsidR="003213A2" w:rsidRPr="00697244" w:rsidRDefault="003213A2" w:rsidP="00456CCA">
      <w:pPr>
        <w:jc w:val="both"/>
        <w:rPr>
          <w:rFonts w:asciiTheme="minorHAnsi" w:hAnsiTheme="minorHAnsi" w:cs="Arial"/>
          <w:lang w:val="fr-BE"/>
        </w:rPr>
      </w:pPr>
    </w:p>
    <w:p w14:paraId="2095A292" w14:textId="77777777" w:rsidR="003213A2" w:rsidRDefault="00807850" w:rsidP="00456CCA">
      <w:pPr>
        <w:numPr>
          <w:ilvl w:val="0"/>
          <w:numId w:val="11"/>
        </w:numPr>
        <w:jc w:val="both"/>
        <w:rPr>
          <w:rFonts w:asciiTheme="minorHAnsi" w:hAnsiTheme="minorHAnsi" w:cs="Arial"/>
          <w:lang w:val="fr-BE"/>
        </w:rPr>
      </w:pPr>
      <w:r w:rsidRPr="00697244">
        <w:rPr>
          <w:rFonts w:asciiTheme="minorHAnsi" w:hAnsiTheme="minorHAnsi" w:cs="Arial"/>
          <w:lang w:val="fr-BE"/>
        </w:rPr>
        <w:t>t</w:t>
      </w:r>
      <w:r w:rsidR="003213A2" w:rsidRPr="00697244">
        <w:rPr>
          <w:rFonts w:asciiTheme="minorHAnsi" w:hAnsiTheme="minorHAnsi" w:cs="Arial"/>
          <w:lang w:val="fr-BE"/>
        </w:rPr>
        <w:t xml:space="preserve">outes les modifications </w:t>
      </w:r>
      <w:r w:rsidR="0038070B" w:rsidRPr="00697244">
        <w:rPr>
          <w:rFonts w:asciiTheme="minorHAnsi" w:hAnsiTheme="minorHAnsi" w:cs="Arial"/>
          <w:lang w:val="fr-BE"/>
        </w:rPr>
        <w:t>aux</w:t>
      </w:r>
      <w:r w:rsidR="003213A2" w:rsidRPr="00697244">
        <w:rPr>
          <w:rFonts w:asciiTheme="minorHAnsi" w:hAnsiTheme="minorHAnsi" w:cs="Arial"/>
          <w:lang w:val="fr-BE"/>
        </w:rPr>
        <w:t xml:space="preserve"> loi</w:t>
      </w:r>
      <w:r w:rsidR="0038070B" w:rsidRPr="00697244">
        <w:rPr>
          <w:rFonts w:asciiTheme="minorHAnsi" w:hAnsiTheme="minorHAnsi" w:cs="Arial"/>
          <w:lang w:val="fr-BE"/>
        </w:rPr>
        <w:t>s</w:t>
      </w:r>
      <w:r w:rsidR="003213A2" w:rsidRPr="00697244">
        <w:rPr>
          <w:rFonts w:asciiTheme="minorHAnsi" w:hAnsiTheme="minorHAnsi" w:cs="Arial"/>
          <w:lang w:val="fr-BE"/>
        </w:rPr>
        <w:t xml:space="preserve"> et arrêtés précités, en vigueur au jour de l’ouverture des offres</w:t>
      </w:r>
      <w:r w:rsidR="007E674C" w:rsidRPr="00697244">
        <w:rPr>
          <w:rFonts w:asciiTheme="minorHAnsi" w:hAnsiTheme="minorHAnsi" w:cs="Arial"/>
          <w:lang w:val="fr-BE"/>
        </w:rPr>
        <w:t>.</w:t>
      </w:r>
    </w:p>
    <w:p w14:paraId="31FF60CC" w14:textId="77777777" w:rsidR="001B0B51" w:rsidRPr="00697244" w:rsidRDefault="001B0B51" w:rsidP="0064461C">
      <w:pPr>
        <w:ind w:left="720"/>
        <w:jc w:val="both"/>
        <w:rPr>
          <w:rFonts w:asciiTheme="minorHAnsi" w:hAnsiTheme="minorHAnsi" w:cs="Arial"/>
          <w:lang w:val="fr-BE"/>
        </w:rPr>
      </w:pPr>
    </w:p>
    <w:p w14:paraId="278A8AEA" w14:textId="77777777" w:rsidR="008776E2" w:rsidRPr="00EB4F0A" w:rsidRDefault="008776E2" w:rsidP="00456CCA">
      <w:pPr>
        <w:jc w:val="both"/>
        <w:rPr>
          <w:rFonts w:asciiTheme="minorHAnsi" w:hAnsiTheme="minorHAnsi" w:cs="Arial"/>
          <w:lang w:val="fr-BE"/>
        </w:rPr>
      </w:pPr>
    </w:p>
    <w:p w14:paraId="157F7F58" w14:textId="57451115" w:rsidR="00146E8A" w:rsidRPr="00697244" w:rsidRDefault="00146E8A" w:rsidP="00146E8A">
      <w:pPr>
        <w:jc w:val="both"/>
        <w:rPr>
          <w:rFonts w:asciiTheme="minorHAnsi" w:hAnsiTheme="minorHAnsi" w:cs="Arial"/>
          <w:lang w:val="fr-BE"/>
        </w:rPr>
      </w:pPr>
      <w:r w:rsidRPr="00697244">
        <w:rPr>
          <w:rFonts w:asciiTheme="minorHAnsi" w:hAnsiTheme="minorHAnsi" w:cs="Arial"/>
          <w:lang w:val="fr-BE"/>
        </w:rPr>
        <w:t>Vu la spécificité du secteur, la procédure négociée sans publicité s'applique (article </w:t>
      </w:r>
      <w:r>
        <w:rPr>
          <w:rFonts w:asciiTheme="minorHAnsi" w:hAnsiTheme="minorHAnsi" w:cs="Arial"/>
          <w:lang w:val="fr-BE"/>
        </w:rPr>
        <w:t>42</w:t>
      </w:r>
      <w:r w:rsidRPr="00697244">
        <w:rPr>
          <w:rFonts w:asciiTheme="minorHAnsi" w:hAnsiTheme="minorHAnsi" w:cs="Arial"/>
          <w:lang w:val="fr-BE"/>
        </w:rPr>
        <w:t>, §1, 1°, </w:t>
      </w:r>
      <w:r>
        <w:rPr>
          <w:rFonts w:asciiTheme="minorHAnsi" w:hAnsiTheme="minorHAnsi" w:cs="Arial"/>
          <w:lang w:val="fr-BE"/>
        </w:rPr>
        <w:t>d, i</w:t>
      </w:r>
      <w:r w:rsidRPr="00697244">
        <w:rPr>
          <w:rFonts w:asciiTheme="minorHAnsi" w:hAnsiTheme="minorHAnsi" w:cs="Arial"/>
          <w:lang w:val="fr-BE"/>
        </w:rPr>
        <w:t xml:space="preserve"> de la </w:t>
      </w:r>
      <w:r>
        <w:rPr>
          <w:rFonts w:asciiTheme="minorHAnsi" w:hAnsiTheme="minorHAnsi" w:cs="Arial"/>
          <w:b/>
          <w:lang w:val="fr-BE"/>
        </w:rPr>
        <w:t>l</w:t>
      </w:r>
      <w:r w:rsidRPr="001B0B51">
        <w:rPr>
          <w:rFonts w:asciiTheme="minorHAnsi" w:hAnsiTheme="minorHAnsi" w:cs="Arial"/>
          <w:b/>
          <w:lang w:val="fr-BE"/>
        </w:rPr>
        <w:t xml:space="preserve">oi du 17 juin 2016 </w:t>
      </w:r>
      <w:r>
        <w:rPr>
          <w:rFonts w:ascii="Arial" w:hAnsi="Arial" w:cs="Arial"/>
          <w:color w:val="171D1F"/>
          <w:sz w:val="21"/>
          <w:szCs w:val="21"/>
          <w:shd w:val="clear" w:color="auto" w:fill="FFFFFF"/>
          <w:lang w:val="fr-BE"/>
        </w:rPr>
        <w:t>relative aux marchés publics</w:t>
      </w:r>
      <w:r w:rsidRPr="00697244">
        <w:rPr>
          <w:rFonts w:asciiTheme="minorHAnsi" w:hAnsiTheme="minorHAnsi" w:cs="Arial"/>
          <w:lang w:val="fr-BE"/>
        </w:rPr>
        <w:t>).</w:t>
      </w:r>
    </w:p>
    <w:p w14:paraId="5FD78B13" w14:textId="77777777" w:rsidR="00F360C7" w:rsidRPr="00697244" w:rsidRDefault="00F360C7" w:rsidP="00456CCA">
      <w:pPr>
        <w:jc w:val="both"/>
        <w:rPr>
          <w:rFonts w:asciiTheme="minorHAnsi" w:hAnsiTheme="minorHAnsi" w:cs="Arial"/>
          <w:lang w:val="fr-BE"/>
        </w:rPr>
      </w:pPr>
    </w:p>
    <w:p w14:paraId="6AFF4106" w14:textId="4C40090B" w:rsidR="008776E2" w:rsidRPr="00697244" w:rsidRDefault="008776E2" w:rsidP="00456CCA">
      <w:pPr>
        <w:jc w:val="both"/>
        <w:rPr>
          <w:rFonts w:asciiTheme="minorHAnsi" w:hAnsiTheme="minorHAnsi" w:cs="Arial"/>
          <w:lang w:val="fr-BE"/>
        </w:rPr>
      </w:pPr>
      <w:r w:rsidRPr="00697244">
        <w:rPr>
          <w:rFonts w:asciiTheme="minorHAnsi" w:hAnsiTheme="minorHAnsi" w:cs="Arial"/>
          <w:lang w:val="fr-BE"/>
        </w:rPr>
        <w:t xml:space="preserve">Chaque offre sera examinée selon les critères repris dans le présent vade-mecum. </w:t>
      </w:r>
    </w:p>
    <w:p w14:paraId="5D6E7D50" w14:textId="77777777" w:rsidR="007E674C" w:rsidRPr="00697244" w:rsidRDefault="007E674C" w:rsidP="00456CCA">
      <w:pPr>
        <w:jc w:val="both"/>
        <w:rPr>
          <w:rFonts w:asciiTheme="minorHAnsi" w:hAnsiTheme="minorHAnsi" w:cs="Arial"/>
          <w:lang w:val="fr-BE"/>
        </w:rPr>
      </w:pPr>
    </w:p>
    <w:p w14:paraId="72CA42BF" w14:textId="77777777" w:rsidR="0098176B" w:rsidRPr="00697244" w:rsidRDefault="008776E2" w:rsidP="00456CCA">
      <w:pPr>
        <w:jc w:val="both"/>
        <w:rPr>
          <w:rFonts w:asciiTheme="minorHAnsi" w:hAnsiTheme="minorHAnsi" w:cs="Arial"/>
          <w:lang w:val="fr-BE"/>
        </w:rPr>
      </w:pPr>
      <w:r w:rsidRPr="00697244">
        <w:rPr>
          <w:rFonts w:asciiTheme="minorHAnsi" w:hAnsiTheme="minorHAnsi" w:cs="Arial"/>
          <w:b/>
          <w:lang w:val="fr-BE"/>
        </w:rPr>
        <w:t xml:space="preserve">NB : dérogation au cautionnement : </w:t>
      </w:r>
      <w:r w:rsidR="00D8284E" w:rsidRPr="00697244">
        <w:rPr>
          <w:rFonts w:asciiTheme="minorHAnsi" w:hAnsiTheme="minorHAnsi" w:cs="Arial"/>
          <w:lang w:val="fr-BE"/>
        </w:rPr>
        <w:t>E</w:t>
      </w:r>
      <w:r w:rsidR="008F4D62" w:rsidRPr="00697244">
        <w:rPr>
          <w:rFonts w:asciiTheme="minorHAnsi" w:hAnsiTheme="minorHAnsi" w:cs="Arial"/>
          <w:lang w:val="fr-BE"/>
        </w:rPr>
        <w:t>n dérogation de l’article 25 de l’AR du 14 janvier 2013, é</w:t>
      </w:r>
      <w:r w:rsidR="00D8284E" w:rsidRPr="00697244">
        <w:rPr>
          <w:rFonts w:asciiTheme="minorHAnsi" w:hAnsiTheme="minorHAnsi" w:cs="Arial"/>
          <w:lang w:val="fr-BE"/>
        </w:rPr>
        <w:t xml:space="preserve">tant donnée la nature des prestations et des différents seuils de financement qui rentrent en compte pour un cofinancement, </w:t>
      </w:r>
      <w:r w:rsidR="008217B3" w:rsidRPr="00697244">
        <w:rPr>
          <w:rFonts w:asciiTheme="minorHAnsi" w:hAnsiTheme="minorHAnsi" w:cs="Arial"/>
          <w:lang w:val="fr-BE"/>
        </w:rPr>
        <w:t xml:space="preserve">le pouvoir adjudicateur </w:t>
      </w:r>
      <w:r w:rsidR="00D8284E" w:rsidRPr="00697244">
        <w:rPr>
          <w:rFonts w:asciiTheme="minorHAnsi" w:hAnsiTheme="minorHAnsi" w:cs="Arial"/>
          <w:lang w:val="fr-BE"/>
        </w:rPr>
        <w:t xml:space="preserve">décide de ne pas </w:t>
      </w:r>
      <w:r w:rsidR="008217B3" w:rsidRPr="00697244">
        <w:rPr>
          <w:rFonts w:asciiTheme="minorHAnsi" w:hAnsiTheme="minorHAnsi" w:cs="Arial"/>
          <w:lang w:val="fr-BE"/>
        </w:rPr>
        <w:t>impose</w:t>
      </w:r>
      <w:r w:rsidR="00D8284E" w:rsidRPr="00697244">
        <w:rPr>
          <w:rFonts w:asciiTheme="minorHAnsi" w:hAnsiTheme="minorHAnsi" w:cs="Arial"/>
          <w:lang w:val="fr-BE"/>
        </w:rPr>
        <w:t>r</w:t>
      </w:r>
      <w:r w:rsidR="008217B3" w:rsidRPr="00697244">
        <w:rPr>
          <w:rFonts w:asciiTheme="minorHAnsi" w:hAnsiTheme="minorHAnsi" w:cs="Arial"/>
          <w:lang w:val="fr-BE"/>
        </w:rPr>
        <w:t xml:space="preserve"> de </w:t>
      </w:r>
      <w:r w:rsidR="002E58D8" w:rsidRPr="00697244">
        <w:rPr>
          <w:rFonts w:asciiTheme="minorHAnsi" w:hAnsiTheme="minorHAnsi" w:cs="Arial"/>
          <w:lang w:val="fr-BE"/>
        </w:rPr>
        <w:t>caution</w:t>
      </w:r>
      <w:r w:rsidR="004D70AE" w:rsidRPr="00697244">
        <w:rPr>
          <w:rFonts w:asciiTheme="minorHAnsi" w:hAnsiTheme="minorHAnsi" w:cs="Arial"/>
          <w:lang w:val="fr-BE"/>
        </w:rPr>
        <w:t>, afin de mettre tous les soumissionnaires sur le même pied d’égalité.</w:t>
      </w:r>
    </w:p>
    <w:p w14:paraId="2CC55576" w14:textId="77777777" w:rsidR="00DA04FD" w:rsidRDefault="00DA04FD" w:rsidP="00DA04FD">
      <w:pPr>
        <w:pStyle w:val="Titre2"/>
      </w:pPr>
      <w:bookmarkStart w:id="31" w:name="_Toc24986461"/>
      <w:r w:rsidRPr="00697244">
        <w:t>CONDITIONS</w:t>
      </w:r>
      <w:bookmarkEnd w:id="31"/>
    </w:p>
    <w:p w14:paraId="12C5DAD2" w14:textId="77777777" w:rsidR="00EC5A8D" w:rsidRPr="00697244" w:rsidRDefault="00EC5A8D" w:rsidP="00456CCA">
      <w:pPr>
        <w:jc w:val="both"/>
        <w:rPr>
          <w:rFonts w:asciiTheme="minorHAnsi" w:hAnsiTheme="minorHAnsi" w:cs="Arial"/>
          <w:b/>
          <w:sz w:val="20"/>
          <w:szCs w:val="20"/>
          <w:u w:val="single"/>
          <w:lang w:val="fr-BE"/>
        </w:rPr>
      </w:pPr>
    </w:p>
    <w:p w14:paraId="4B68634F" w14:textId="77777777" w:rsidR="00EC5A8D" w:rsidRPr="001313DF" w:rsidRDefault="00EC5A8D" w:rsidP="0064461C">
      <w:pPr>
        <w:pStyle w:val="Titre3"/>
        <w:numPr>
          <w:ilvl w:val="0"/>
          <w:numId w:val="118"/>
        </w:numPr>
      </w:pPr>
      <w:bookmarkStart w:id="32" w:name="_Toc21447813"/>
      <w:bookmarkStart w:id="33" w:name="_Toc24986462"/>
      <w:r w:rsidRPr="001313DF">
        <w:t>Q</w:t>
      </w:r>
      <w:r w:rsidR="00A03D80" w:rsidRPr="001313DF">
        <w:t>ui peut introduire une offre ?</w:t>
      </w:r>
      <w:bookmarkEnd w:id="32"/>
      <w:bookmarkEnd w:id="33"/>
      <w:r w:rsidRPr="001313DF">
        <w:t xml:space="preserve"> </w:t>
      </w:r>
    </w:p>
    <w:p w14:paraId="7EB6B04D" w14:textId="675087D5" w:rsidR="00EC5A8D" w:rsidRPr="00697244" w:rsidRDefault="00DA04FD" w:rsidP="0064461C">
      <w:pPr>
        <w:tabs>
          <w:tab w:val="left" w:pos="970"/>
        </w:tabs>
        <w:jc w:val="both"/>
        <w:rPr>
          <w:rFonts w:asciiTheme="minorHAnsi" w:hAnsiTheme="minorHAnsi" w:cs="Arial"/>
          <w:sz w:val="20"/>
          <w:szCs w:val="20"/>
          <w:lang w:val="fr-BE"/>
        </w:rPr>
      </w:pPr>
      <w:r>
        <w:rPr>
          <w:rFonts w:asciiTheme="minorHAnsi" w:hAnsiTheme="minorHAnsi" w:cs="Arial"/>
          <w:sz w:val="20"/>
          <w:szCs w:val="20"/>
          <w:lang w:val="fr-BE"/>
        </w:rPr>
        <w:tab/>
      </w:r>
    </w:p>
    <w:p w14:paraId="41967BAC" w14:textId="19714C53" w:rsidR="00A21289" w:rsidRDefault="00EC5A8D" w:rsidP="00697244">
      <w:pPr>
        <w:rPr>
          <w:rFonts w:asciiTheme="minorHAnsi" w:hAnsiTheme="minorHAnsi"/>
          <w:lang w:val="fr-BE"/>
        </w:rPr>
      </w:pPr>
      <w:r w:rsidRPr="00697244">
        <w:rPr>
          <w:rFonts w:asciiTheme="minorHAnsi" w:hAnsiTheme="minorHAnsi"/>
          <w:lang w:val="fr-BE"/>
        </w:rPr>
        <w:t xml:space="preserve">Toute </w:t>
      </w:r>
      <w:r w:rsidR="008F4D62" w:rsidRPr="00697244">
        <w:rPr>
          <w:rFonts w:asciiTheme="minorHAnsi" w:hAnsiTheme="minorHAnsi"/>
          <w:lang w:val="fr-BE"/>
        </w:rPr>
        <w:t>structure</w:t>
      </w:r>
      <w:r w:rsidRPr="00697244">
        <w:rPr>
          <w:rFonts w:asciiTheme="minorHAnsi" w:hAnsiTheme="minorHAnsi"/>
          <w:lang w:val="fr-BE"/>
        </w:rPr>
        <w:t xml:space="preserve"> de production ou chaîne de télévision en Belgique ou </w:t>
      </w:r>
      <w:r w:rsidR="007F1ACB" w:rsidRPr="00697244">
        <w:rPr>
          <w:rFonts w:asciiTheme="minorHAnsi" w:hAnsiTheme="minorHAnsi"/>
          <w:lang w:val="fr-BE"/>
        </w:rPr>
        <w:t>à l'étranger peut introduire un</w:t>
      </w:r>
      <w:r w:rsidRPr="00697244">
        <w:rPr>
          <w:rFonts w:asciiTheme="minorHAnsi" w:hAnsiTheme="minorHAnsi"/>
          <w:lang w:val="fr-BE"/>
        </w:rPr>
        <w:t xml:space="preserve"> </w:t>
      </w:r>
      <w:r w:rsidR="007F1ACB" w:rsidRPr="00697244">
        <w:rPr>
          <w:rFonts w:asciiTheme="minorHAnsi" w:hAnsiTheme="minorHAnsi"/>
          <w:lang w:val="fr-BE"/>
        </w:rPr>
        <w:t>projet</w:t>
      </w:r>
      <w:r w:rsidRPr="00697244">
        <w:rPr>
          <w:rFonts w:asciiTheme="minorHAnsi" w:hAnsiTheme="minorHAnsi"/>
          <w:lang w:val="fr-BE"/>
        </w:rPr>
        <w:t xml:space="preserve"> </w:t>
      </w:r>
      <w:r w:rsidR="000C7BDB">
        <w:rPr>
          <w:rFonts w:asciiTheme="minorHAnsi" w:hAnsiTheme="minorHAnsi"/>
          <w:lang w:val="fr-BE"/>
        </w:rPr>
        <w:t>qui répond aux critères</w:t>
      </w:r>
      <w:r w:rsidR="000C7BDB" w:rsidRPr="00697244">
        <w:rPr>
          <w:rFonts w:asciiTheme="minorHAnsi" w:hAnsiTheme="minorHAnsi"/>
          <w:lang w:val="fr-BE"/>
        </w:rPr>
        <w:t xml:space="preserve"> </w:t>
      </w:r>
      <w:r w:rsidRPr="00697244">
        <w:rPr>
          <w:rFonts w:asciiTheme="minorHAnsi" w:hAnsiTheme="minorHAnsi"/>
          <w:lang w:val="fr-BE"/>
        </w:rPr>
        <w:t xml:space="preserve">auprès de la DGD. </w:t>
      </w:r>
    </w:p>
    <w:p w14:paraId="1343D8E5" w14:textId="77777777" w:rsidR="00F360C7" w:rsidRPr="00697244" w:rsidRDefault="00F360C7" w:rsidP="00697244">
      <w:pPr>
        <w:rPr>
          <w:rFonts w:asciiTheme="minorHAnsi" w:hAnsiTheme="minorHAnsi"/>
          <w:lang w:val="fr-BE"/>
        </w:rPr>
      </w:pPr>
    </w:p>
    <w:p w14:paraId="2CE4746D" w14:textId="2A89C2C7" w:rsidR="00F360C7" w:rsidRPr="00697244" w:rsidRDefault="003D6607" w:rsidP="00697244">
      <w:pPr>
        <w:rPr>
          <w:rFonts w:asciiTheme="minorHAnsi" w:hAnsiTheme="minorHAnsi"/>
          <w:lang w:val="fr-BE"/>
        </w:rPr>
      </w:pPr>
      <w:r w:rsidRPr="00697244">
        <w:rPr>
          <w:rFonts w:asciiTheme="minorHAnsi" w:hAnsiTheme="minorHAnsi"/>
          <w:lang w:val="fr-BE"/>
        </w:rPr>
        <w:t xml:space="preserve">Le producteur s'engage à produire le film conformément aux modalités décrites dans le dossier technique, et dont il assurera la garantie de bonne fin. </w:t>
      </w:r>
      <w:r w:rsidR="00F360C7" w:rsidRPr="00697244">
        <w:rPr>
          <w:rFonts w:asciiTheme="minorHAnsi" w:hAnsiTheme="minorHAnsi"/>
          <w:lang w:val="fr-BE"/>
        </w:rPr>
        <w:t xml:space="preserve">Il s'engage également à </w:t>
      </w:r>
      <w:r w:rsidR="00F360C7" w:rsidRPr="00697244">
        <w:rPr>
          <w:rFonts w:asciiTheme="minorHAnsi" w:hAnsiTheme="minorHAnsi"/>
          <w:lang w:val="fr-BE"/>
        </w:rPr>
        <w:lastRenderedPageBreak/>
        <w:t xml:space="preserve">prendre des contacts nécessaires avec des chaînes de télévision captables en Belgique et/ou des </w:t>
      </w:r>
      <w:r w:rsidR="008F4D62" w:rsidRPr="00697244">
        <w:rPr>
          <w:rFonts w:asciiTheme="minorHAnsi" w:hAnsiTheme="minorHAnsi"/>
          <w:lang w:val="fr-BE"/>
        </w:rPr>
        <w:t>structures</w:t>
      </w:r>
      <w:r w:rsidR="00F360C7" w:rsidRPr="00697244">
        <w:rPr>
          <w:rFonts w:asciiTheme="minorHAnsi" w:hAnsiTheme="minorHAnsi"/>
          <w:lang w:val="fr-BE"/>
        </w:rPr>
        <w:t xml:space="preserve"> de distribution en Belgique pour en assurer la diffusion. </w:t>
      </w:r>
    </w:p>
    <w:p w14:paraId="53534C05" w14:textId="77777777" w:rsidR="00936743" w:rsidRPr="00697244" w:rsidRDefault="00936743" w:rsidP="00697244">
      <w:pPr>
        <w:rPr>
          <w:rFonts w:asciiTheme="minorHAnsi" w:hAnsiTheme="minorHAnsi"/>
          <w:lang w:val="fr-BE"/>
        </w:rPr>
      </w:pPr>
    </w:p>
    <w:p w14:paraId="3D982E2A" w14:textId="02020FBC" w:rsidR="00936743" w:rsidRPr="00697244" w:rsidRDefault="00936743" w:rsidP="00697244">
      <w:pPr>
        <w:rPr>
          <w:rFonts w:asciiTheme="minorHAnsi" w:hAnsiTheme="minorHAnsi"/>
          <w:b/>
          <w:lang w:val="fr-BE"/>
        </w:rPr>
      </w:pPr>
      <w:r w:rsidRPr="00697244">
        <w:rPr>
          <w:rFonts w:asciiTheme="minorHAnsi" w:hAnsiTheme="minorHAnsi"/>
          <w:b/>
          <w:lang w:val="fr-BE"/>
        </w:rPr>
        <w:t>Chaque soumissionnaire ne peut introduire qu’une seule offre par lot</w:t>
      </w:r>
      <w:r w:rsidR="005313C0">
        <w:rPr>
          <w:rFonts w:asciiTheme="minorHAnsi" w:hAnsiTheme="minorHAnsi"/>
          <w:b/>
          <w:lang w:val="fr-BE"/>
        </w:rPr>
        <w:t xml:space="preserve"> et </w:t>
      </w:r>
      <w:r w:rsidR="000037AF">
        <w:rPr>
          <w:rFonts w:asciiTheme="minorHAnsi" w:hAnsiTheme="minorHAnsi"/>
          <w:b/>
          <w:lang w:val="fr-BE"/>
        </w:rPr>
        <w:t xml:space="preserve">le même </w:t>
      </w:r>
      <w:r w:rsidR="005313C0">
        <w:rPr>
          <w:rFonts w:asciiTheme="minorHAnsi" w:hAnsiTheme="minorHAnsi"/>
          <w:b/>
          <w:lang w:val="fr-BE"/>
        </w:rPr>
        <w:t xml:space="preserve">projet ne peut </w:t>
      </w:r>
      <w:r w:rsidR="000C7BDB">
        <w:rPr>
          <w:rFonts w:asciiTheme="minorHAnsi" w:hAnsiTheme="minorHAnsi"/>
          <w:b/>
          <w:lang w:val="fr-BE"/>
        </w:rPr>
        <w:t xml:space="preserve">pas </w:t>
      </w:r>
      <w:r w:rsidR="005313C0">
        <w:rPr>
          <w:rFonts w:asciiTheme="minorHAnsi" w:hAnsiTheme="minorHAnsi"/>
          <w:b/>
          <w:lang w:val="fr-BE"/>
        </w:rPr>
        <w:t>être soumis par plusieurs candidats</w:t>
      </w:r>
      <w:r w:rsidRPr="00697244">
        <w:rPr>
          <w:rFonts w:asciiTheme="minorHAnsi" w:hAnsiTheme="minorHAnsi"/>
          <w:b/>
          <w:lang w:val="fr-BE"/>
        </w:rPr>
        <w:t>.</w:t>
      </w:r>
    </w:p>
    <w:p w14:paraId="122FCCA4" w14:textId="77777777" w:rsidR="00EC5A8D" w:rsidRDefault="00EC5A8D" w:rsidP="00697244">
      <w:pPr>
        <w:rPr>
          <w:rFonts w:asciiTheme="minorHAnsi" w:hAnsiTheme="minorHAnsi"/>
          <w:u w:val="single"/>
          <w:lang w:val="fr-BE"/>
        </w:rPr>
      </w:pPr>
    </w:p>
    <w:p w14:paraId="1E1B07DB" w14:textId="3F246671" w:rsidR="009838BA" w:rsidRPr="00A0102F" w:rsidRDefault="009838BA" w:rsidP="0064461C">
      <w:pPr>
        <w:pStyle w:val="Titre3"/>
        <w:numPr>
          <w:ilvl w:val="0"/>
          <w:numId w:val="118"/>
        </w:numPr>
      </w:pPr>
      <w:bookmarkStart w:id="34" w:name="_Toc24986463"/>
      <w:r w:rsidRPr="00A0102F">
        <w:t>Sujets/thèmes/messages/objectifs</w:t>
      </w:r>
      <w:bookmarkEnd w:id="34"/>
      <w:r w:rsidRPr="00A0102F" w:rsidDel="00A03D80">
        <w:t xml:space="preserve">  </w:t>
      </w:r>
    </w:p>
    <w:p w14:paraId="43BA339B" w14:textId="77777777" w:rsidR="00EC5A8D" w:rsidRPr="002D0353" w:rsidRDefault="00EC5A8D" w:rsidP="002D0353">
      <w:pPr>
        <w:rPr>
          <w:rFonts w:asciiTheme="minorHAnsi" w:hAnsiTheme="minorHAnsi"/>
          <w:b/>
          <w:lang w:val="fr-BE"/>
        </w:rPr>
      </w:pPr>
    </w:p>
    <w:p w14:paraId="595A93F4" w14:textId="24F8FFD4" w:rsidR="008776E2" w:rsidRPr="002D0353" w:rsidRDefault="008776E2" w:rsidP="002D0353">
      <w:pPr>
        <w:rPr>
          <w:rFonts w:asciiTheme="minorHAnsi" w:hAnsiTheme="minorHAnsi"/>
          <w:lang w:val="fr-BE"/>
        </w:rPr>
      </w:pPr>
      <w:r w:rsidRPr="002D0353">
        <w:rPr>
          <w:rFonts w:asciiTheme="minorHAnsi" w:hAnsiTheme="minorHAnsi"/>
          <w:lang w:val="fr-BE"/>
        </w:rPr>
        <w:t>Voir partie technique</w:t>
      </w:r>
      <w:r w:rsidR="00EB3D04">
        <w:rPr>
          <w:rFonts w:asciiTheme="minorHAnsi" w:hAnsiTheme="minorHAnsi"/>
          <w:lang w:val="fr-BE"/>
        </w:rPr>
        <w:t>.</w:t>
      </w:r>
    </w:p>
    <w:p w14:paraId="02EADEE5" w14:textId="77777777" w:rsidR="00A73B9C" w:rsidRPr="002D0353" w:rsidRDefault="00A73B9C" w:rsidP="00456CCA">
      <w:pPr>
        <w:jc w:val="both"/>
        <w:rPr>
          <w:rFonts w:asciiTheme="minorHAnsi" w:hAnsiTheme="minorHAnsi" w:cs="Arial"/>
          <w:color w:val="000000"/>
          <w:sz w:val="20"/>
          <w:szCs w:val="20"/>
          <w:lang w:val="fr-BE"/>
        </w:rPr>
      </w:pPr>
    </w:p>
    <w:p w14:paraId="0775B636" w14:textId="77777777" w:rsidR="00EC5A8D" w:rsidRPr="00A0102F" w:rsidRDefault="00EC5A8D" w:rsidP="0064461C">
      <w:pPr>
        <w:pStyle w:val="Titre3"/>
        <w:numPr>
          <w:ilvl w:val="0"/>
          <w:numId w:val="118"/>
        </w:numPr>
      </w:pPr>
      <w:bookmarkStart w:id="35" w:name="_Toc21447815"/>
      <w:bookmarkStart w:id="36" w:name="_Toc24986464"/>
      <w:r w:rsidRPr="00A0102F">
        <w:t>E</w:t>
      </w:r>
      <w:r w:rsidR="00A03D80" w:rsidRPr="00A0102F">
        <w:t>ngagement de diffusion</w:t>
      </w:r>
      <w:bookmarkEnd w:id="35"/>
      <w:r w:rsidR="0066799B">
        <w:t xml:space="preserve"> et communication</w:t>
      </w:r>
      <w:bookmarkEnd w:id="36"/>
      <w:r w:rsidR="0066799B">
        <w:t xml:space="preserve"> </w:t>
      </w:r>
    </w:p>
    <w:p w14:paraId="4F966B2A" w14:textId="77777777" w:rsidR="00EB3D04" w:rsidRDefault="00EB3D04" w:rsidP="0064461C">
      <w:pPr>
        <w:jc w:val="both"/>
        <w:rPr>
          <w:rFonts w:asciiTheme="minorHAnsi" w:hAnsiTheme="minorHAnsi"/>
          <w:lang w:val="fr-BE"/>
        </w:rPr>
      </w:pPr>
    </w:p>
    <w:p w14:paraId="49DBDFE1" w14:textId="412B1B71" w:rsidR="00F446FE" w:rsidRPr="00CE13C9" w:rsidRDefault="0066799B" w:rsidP="0064461C">
      <w:pPr>
        <w:jc w:val="both"/>
        <w:rPr>
          <w:rFonts w:asciiTheme="minorHAnsi" w:hAnsiTheme="minorHAnsi"/>
          <w:lang w:val="fr-BE"/>
        </w:rPr>
      </w:pPr>
      <w:r w:rsidRPr="0064461C">
        <w:rPr>
          <w:rFonts w:asciiTheme="minorHAnsi" w:hAnsiTheme="minorHAnsi"/>
          <w:lang w:val="fr-BE"/>
        </w:rPr>
        <w:t>Voir partie technique</w:t>
      </w:r>
      <w:r w:rsidR="00EB3D04">
        <w:rPr>
          <w:rFonts w:asciiTheme="minorHAnsi" w:hAnsiTheme="minorHAnsi"/>
          <w:lang w:val="fr-BE"/>
        </w:rPr>
        <w:t>.</w:t>
      </w:r>
    </w:p>
    <w:p w14:paraId="4A49254F" w14:textId="77777777" w:rsidR="00A64041" w:rsidRPr="00697244" w:rsidRDefault="00A64041" w:rsidP="00456CCA">
      <w:pPr>
        <w:jc w:val="both"/>
        <w:rPr>
          <w:rFonts w:asciiTheme="minorHAnsi" w:hAnsiTheme="minorHAnsi" w:cs="Arial"/>
          <w:color w:val="000000"/>
          <w:lang w:val="fr-BE"/>
        </w:rPr>
      </w:pPr>
    </w:p>
    <w:p w14:paraId="3F899F08" w14:textId="77777777" w:rsidR="00EC5A8D" w:rsidRPr="00A0102F" w:rsidRDefault="00EC5A8D" w:rsidP="0064461C">
      <w:pPr>
        <w:pStyle w:val="Titre3"/>
        <w:numPr>
          <w:ilvl w:val="0"/>
          <w:numId w:val="118"/>
        </w:numPr>
      </w:pPr>
      <w:bookmarkStart w:id="37" w:name="_Toc21447816"/>
      <w:bookmarkStart w:id="38" w:name="_Toc24986465"/>
      <w:r w:rsidRPr="00A0102F">
        <w:t>L</w:t>
      </w:r>
      <w:r w:rsidR="00A03D80" w:rsidRPr="00A0102F">
        <w:t>angue</w:t>
      </w:r>
      <w:bookmarkEnd w:id="37"/>
      <w:bookmarkEnd w:id="38"/>
      <w:r w:rsidRPr="00A0102F">
        <w:t xml:space="preserve"> </w:t>
      </w:r>
    </w:p>
    <w:p w14:paraId="1DA6D06C" w14:textId="77777777" w:rsidR="00F446FE" w:rsidRPr="00697244" w:rsidRDefault="00F446FE" w:rsidP="00456CCA">
      <w:pPr>
        <w:jc w:val="both"/>
        <w:rPr>
          <w:rFonts w:asciiTheme="minorHAnsi" w:hAnsiTheme="minorHAnsi" w:cs="Arial"/>
          <w:b/>
          <w:color w:val="000000"/>
          <w:sz w:val="20"/>
          <w:szCs w:val="20"/>
          <w:lang w:val="fr-BE"/>
        </w:rPr>
      </w:pPr>
    </w:p>
    <w:p w14:paraId="239682E6" w14:textId="2C2B45B0" w:rsidR="00EC5A8D" w:rsidRPr="00697244" w:rsidRDefault="00EC5A8D" w:rsidP="00456CCA">
      <w:pPr>
        <w:jc w:val="both"/>
        <w:rPr>
          <w:rFonts w:asciiTheme="minorHAnsi" w:hAnsiTheme="minorHAnsi" w:cs="Arial"/>
          <w:color w:val="000000"/>
          <w:lang w:val="fr-BE"/>
        </w:rPr>
      </w:pPr>
      <w:r w:rsidRPr="00697244">
        <w:rPr>
          <w:rFonts w:asciiTheme="minorHAnsi" w:hAnsiTheme="minorHAnsi" w:cs="Arial"/>
          <w:color w:val="000000"/>
          <w:lang w:val="fr-BE"/>
        </w:rPr>
        <w:t xml:space="preserve">Les </w:t>
      </w:r>
      <w:r w:rsidR="00C519A4" w:rsidRPr="00697244">
        <w:rPr>
          <w:rFonts w:asciiTheme="minorHAnsi" w:hAnsiTheme="minorHAnsi" w:cs="Arial"/>
          <w:color w:val="000000"/>
          <w:lang w:val="fr-BE"/>
        </w:rPr>
        <w:t>oeuvres</w:t>
      </w:r>
      <w:r w:rsidR="008A2965" w:rsidRPr="00697244">
        <w:rPr>
          <w:rFonts w:asciiTheme="minorHAnsi" w:hAnsiTheme="minorHAnsi" w:cs="Arial"/>
          <w:color w:val="000000"/>
          <w:lang w:val="fr-BE"/>
        </w:rPr>
        <w:t xml:space="preserve"> audiovisuel</w:t>
      </w:r>
      <w:r w:rsidR="00C519A4" w:rsidRPr="00697244">
        <w:rPr>
          <w:rFonts w:asciiTheme="minorHAnsi" w:hAnsiTheme="minorHAnsi" w:cs="Arial"/>
          <w:color w:val="000000"/>
          <w:lang w:val="fr-BE"/>
        </w:rPr>
        <w:t>le</w:t>
      </w:r>
      <w:r w:rsidR="008A2965" w:rsidRPr="00697244">
        <w:rPr>
          <w:rFonts w:asciiTheme="minorHAnsi" w:hAnsiTheme="minorHAnsi" w:cs="Arial"/>
          <w:color w:val="000000"/>
          <w:lang w:val="fr-BE"/>
        </w:rPr>
        <w:t xml:space="preserve">s </w:t>
      </w:r>
      <w:r w:rsidRPr="00697244">
        <w:rPr>
          <w:rFonts w:asciiTheme="minorHAnsi" w:hAnsiTheme="minorHAnsi" w:cs="Arial"/>
          <w:color w:val="000000"/>
          <w:lang w:val="fr-BE"/>
        </w:rPr>
        <w:t xml:space="preserve">doivent être </w:t>
      </w:r>
      <w:r w:rsidR="00A21289">
        <w:rPr>
          <w:rFonts w:asciiTheme="minorHAnsi" w:hAnsiTheme="minorHAnsi" w:cs="Arial"/>
          <w:color w:val="000000"/>
          <w:lang w:val="fr-BE"/>
        </w:rPr>
        <w:t>disponibles</w:t>
      </w:r>
      <w:r w:rsidRPr="00697244">
        <w:rPr>
          <w:rFonts w:asciiTheme="minorHAnsi" w:hAnsiTheme="minorHAnsi" w:cs="Arial"/>
          <w:color w:val="000000"/>
          <w:lang w:val="fr-BE"/>
        </w:rPr>
        <w:t xml:space="preserve"> </w:t>
      </w:r>
      <w:r w:rsidR="00813C59" w:rsidRPr="00697244">
        <w:rPr>
          <w:rFonts w:asciiTheme="minorHAnsi" w:hAnsiTheme="minorHAnsi" w:cs="Arial"/>
          <w:color w:val="000000"/>
          <w:lang w:val="fr-BE"/>
        </w:rPr>
        <w:t>en néerlandais et/ou en français</w:t>
      </w:r>
      <w:r w:rsidRPr="00697244">
        <w:rPr>
          <w:rFonts w:asciiTheme="minorHAnsi" w:hAnsiTheme="minorHAnsi" w:cs="Arial"/>
          <w:color w:val="000000"/>
          <w:lang w:val="fr-BE"/>
        </w:rPr>
        <w:t>. Pour chaque projet déposé qui prévoit un sous-titrage dans</w:t>
      </w:r>
      <w:r w:rsidRPr="00697244">
        <w:rPr>
          <w:rFonts w:asciiTheme="minorHAnsi" w:hAnsiTheme="minorHAnsi" w:cs="Arial"/>
          <w:b/>
          <w:color w:val="000000"/>
          <w:lang w:val="fr-BE"/>
        </w:rPr>
        <w:t xml:space="preserve"> </w:t>
      </w:r>
      <w:r w:rsidR="00080E31" w:rsidRPr="00697244">
        <w:rPr>
          <w:rFonts w:asciiTheme="minorHAnsi" w:hAnsiTheme="minorHAnsi" w:cs="Arial"/>
          <w:b/>
          <w:color w:val="000000"/>
          <w:lang w:val="fr-BE"/>
        </w:rPr>
        <w:t>l’</w:t>
      </w:r>
      <w:r w:rsidRPr="00697244">
        <w:rPr>
          <w:rFonts w:asciiTheme="minorHAnsi" w:hAnsiTheme="minorHAnsi" w:cs="Arial"/>
          <w:b/>
          <w:color w:val="000000"/>
          <w:lang w:val="fr-BE"/>
        </w:rPr>
        <w:t xml:space="preserve">autre </w:t>
      </w:r>
      <w:r w:rsidRPr="00697244">
        <w:rPr>
          <w:rFonts w:asciiTheme="minorHAnsi" w:hAnsiTheme="minorHAnsi" w:cs="Arial"/>
          <w:color w:val="000000"/>
          <w:lang w:val="fr-BE"/>
        </w:rPr>
        <w:t xml:space="preserve">langue nationale </w:t>
      </w:r>
      <w:r w:rsidR="002E58D8" w:rsidRPr="00697244">
        <w:rPr>
          <w:rFonts w:asciiTheme="minorHAnsi" w:hAnsiTheme="minorHAnsi" w:cs="Arial"/>
          <w:color w:val="000000"/>
          <w:lang w:val="fr-BE"/>
        </w:rPr>
        <w:t>(NL, FR</w:t>
      </w:r>
      <w:r w:rsidR="00116EAF" w:rsidRPr="00697244">
        <w:rPr>
          <w:rFonts w:asciiTheme="minorHAnsi" w:hAnsiTheme="minorHAnsi" w:cs="Arial"/>
          <w:color w:val="000000"/>
          <w:lang w:val="fr-BE"/>
        </w:rPr>
        <w:t>)</w:t>
      </w:r>
      <w:r w:rsidRPr="00697244">
        <w:rPr>
          <w:rFonts w:asciiTheme="minorHAnsi" w:hAnsiTheme="minorHAnsi" w:cs="Arial"/>
          <w:color w:val="000000"/>
          <w:lang w:val="fr-BE"/>
        </w:rPr>
        <w:t xml:space="preserve"> un</w:t>
      </w:r>
      <w:r w:rsidR="000C3ED8" w:rsidRPr="00697244">
        <w:rPr>
          <w:rFonts w:asciiTheme="minorHAnsi" w:hAnsiTheme="minorHAnsi" w:cs="Arial"/>
          <w:color w:val="000000"/>
          <w:lang w:val="fr-BE"/>
        </w:rPr>
        <w:t xml:space="preserve"> financement</w:t>
      </w:r>
      <w:r w:rsidRPr="00697244">
        <w:rPr>
          <w:rFonts w:asciiTheme="minorHAnsi" w:hAnsiTheme="minorHAnsi" w:cs="Arial"/>
          <w:color w:val="000000"/>
          <w:lang w:val="fr-BE"/>
        </w:rPr>
        <w:t xml:space="preserve"> complémentaire </w:t>
      </w:r>
      <w:r w:rsidR="001E2DF0">
        <w:rPr>
          <w:rFonts w:asciiTheme="minorHAnsi" w:hAnsiTheme="minorHAnsi" w:cs="Arial"/>
          <w:color w:val="000000"/>
          <w:lang w:val="fr-BE"/>
        </w:rPr>
        <w:t xml:space="preserve">(bonus) </w:t>
      </w:r>
      <w:r w:rsidR="00080E31" w:rsidRPr="00697244">
        <w:rPr>
          <w:rFonts w:asciiTheme="minorHAnsi" w:hAnsiTheme="minorHAnsi" w:cs="Arial"/>
          <w:color w:val="000000"/>
          <w:lang w:val="fr-BE"/>
        </w:rPr>
        <w:t>peut être</w:t>
      </w:r>
      <w:r w:rsidRPr="00697244">
        <w:rPr>
          <w:rFonts w:asciiTheme="minorHAnsi" w:hAnsiTheme="minorHAnsi" w:cs="Arial"/>
          <w:color w:val="000000"/>
          <w:lang w:val="fr-BE"/>
        </w:rPr>
        <w:t xml:space="preserve"> accordé</w:t>
      </w:r>
      <w:r w:rsidR="000C7BDB">
        <w:rPr>
          <w:rFonts w:asciiTheme="minorHAnsi" w:hAnsiTheme="minorHAnsi" w:cs="Arial"/>
          <w:color w:val="000000"/>
          <w:lang w:val="fr-BE"/>
        </w:rPr>
        <w:t xml:space="preserve"> (voir partie</w:t>
      </w:r>
      <w:r w:rsidR="00AC2948">
        <w:rPr>
          <w:rFonts w:asciiTheme="minorHAnsi" w:hAnsiTheme="minorHAnsi" w:cs="Arial"/>
          <w:color w:val="000000"/>
          <w:lang w:val="fr-BE"/>
        </w:rPr>
        <w:t xml:space="preserve"> technique-B.1</w:t>
      </w:r>
      <w:r w:rsidR="000C7BDB">
        <w:rPr>
          <w:rFonts w:asciiTheme="minorHAnsi" w:hAnsiTheme="minorHAnsi" w:cs="Arial"/>
          <w:color w:val="000000"/>
          <w:lang w:val="fr-BE"/>
        </w:rPr>
        <w:t>)</w:t>
      </w:r>
      <w:r w:rsidR="00E821FE" w:rsidRPr="00697244">
        <w:rPr>
          <w:rFonts w:asciiTheme="minorHAnsi" w:hAnsiTheme="minorHAnsi" w:cs="Arial"/>
          <w:color w:val="000000"/>
          <w:lang w:val="fr-BE"/>
        </w:rPr>
        <w:t>.</w:t>
      </w:r>
      <w:r w:rsidR="000C3ED8" w:rsidRPr="00697244">
        <w:rPr>
          <w:rFonts w:asciiTheme="minorHAnsi" w:hAnsiTheme="minorHAnsi" w:cs="Arial"/>
          <w:color w:val="000000"/>
          <w:lang w:val="fr-BE"/>
        </w:rPr>
        <w:t xml:space="preserve"> </w:t>
      </w:r>
    </w:p>
    <w:p w14:paraId="602865DA" w14:textId="77777777" w:rsidR="00DA7D84" w:rsidRPr="00697244" w:rsidRDefault="00DA7D84" w:rsidP="00456CCA">
      <w:pPr>
        <w:jc w:val="both"/>
        <w:rPr>
          <w:rFonts w:asciiTheme="minorHAnsi" w:hAnsiTheme="minorHAnsi" w:cs="Arial"/>
          <w:color w:val="000000"/>
          <w:sz w:val="20"/>
          <w:szCs w:val="20"/>
          <w:lang w:val="fr-BE"/>
        </w:rPr>
      </w:pPr>
    </w:p>
    <w:p w14:paraId="08D85429" w14:textId="50CBEA43" w:rsidR="00EC5A8D" w:rsidRPr="001313DF" w:rsidRDefault="009838BA" w:rsidP="0064461C">
      <w:pPr>
        <w:pStyle w:val="Titre3"/>
        <w:numPr>
          <w:ilvl w:val="0"/>
          <w:numId w:val="118"/>
        </w:numPr>
      </w:pPr>
      <w:bookmarkStart w:id="39" w:name="_Toc21447817"/>
      <w:bookmarkStart w:id="40" w:name="_Toc24986466"/>
      <w:r>
        <w:t>Projets qui n</w:t>
      </w:r>
      <w:r w:rsidR="00EC5A8D" w:rsidRPr="001313DF">
        <w:t>'</w:t>
      </w:r>
      <w:r w:rsidR="00A03D80" w:rsidRPr="001313DF">
        <w:t>entrent pas en ligne de compte pour ce marché</w:t>
      </w:r>
      <w:bookmarkEnd w:id="39"/>
      <w:bookmarkEnd w:id="40"/>
      <w:r w:rsidR="00A52CE8" w:rsidRPr="001313DF" w:rsidDel="00A52CE8">
        <w:t xml:space="preserve"> </w:t>
      </w:r>
    </w:p>
    <w:p w14:paraId="6E2154F3" w14:textId="77777777" w:rsidR="00EC5A8D" w:rsidRPr="00697244" w:rsidRDefault="00EC5A8D" w:rsidP="00456CCA">
      <w:pPr>
        <w:jc w:val="both"/>
        <w:rPr>
          <w:rFonts w:asciiTheme="minorHAnsi" w:hAnsiTheme="minorHAnsi" w:cs="Arial"/>
          <w:sz w:val="20"/>
          <w:szCs w:val="20"/>
          <w:lang w:val="fr-BE"/>
        </w:rPr>
      </w:pPr>
    </w:p>
    <w:p w14:paraId="5CCB1D40" w14:textId="16E08827" w:rsidR="00EC5A8D" w:rsidRPr="00697244" w:rsidRDefault="008E25B9" w:rsidP="00456CCA">
      <w:pPr>
        <w:numPr>
          <w:ilvl w:val="0"/>
          <w:numId w:val="1"/>
        </w:numPr>
        <w:jc w:val="both"/>
        <w:rPr>
          <w:rFonts w:asciiTheme="minorHAnsi" w:hAnsiTheme="minorHAnsi" w:cs="Arial"/>
          <w:lang w:val="fr-BE"/>
        </w:rPr>
      </w:pPr>
      <w:r w:rsidRPr="00697244">
        <w:rPr>
          <w:rFonts w:asciiTheme="minorHAnsi" w:hAnsiTheme="minorHAnsi" w:cs="Arial"/>
          <w:lang w:val="fr-BE"/>
        </w:rPr>
        <w:t>Les</w:t>
      </w:r>
      <w:r w:rsidRPr="00697244">
        <w:rPr>
          <w:rFonts w:asciiTheme="minorHAnsi" w:hAnsiTheme="minorHAnsi" w:cs="Arial"/>
          <w:b/>
          <w:lang w:val="fr-BE"/>
        </w:rPr>
        <w:t xml:space="preserve"> </w:t>
      </w:r>
      <w:r w:rsidR="00EC5A8D" w:rsidRPr="00697244">
        <w:rPr>
          <w:rFonts w:asciiTheme="minorHAnsi" w:hAnsiTheme="minorHAnsi" w:cs="Arial"/>
          <w:lang w:val="fr-BE"/>
        </w:rPr>
        <w:t xml:space="preserve">projets qui sont </w:t>
      </w:r>
      <w:r w:rsidR="006D45AD" w:rsidRPr="00697244">
        <w:rPr>
          <w:rFonts w:asciiTheme="minorHAnsi" w:hAnsiTheme="minorHAnsi" w:cs="Arial"/>
          <w:lang w:val="fr-BE"/>
        </w:rPr>
        <w:t>financé</w:t>
      </w:r>
      <w:r w:rsidR="00EC5A8D" w:rsidRPr="00697244">
        <w:rPr>
          <w:rFonts w:asciiTheme="minorHAnsi" w:hAnsiTheme="minorHAnsi" w:cs="Arial"/>
          <w:lang w:val="fr-BE"/>
        </w:rPr>
        <w:t>s via d'autres lignes de crédit</w:t>
      </w:r>
      <w:r w:rsidR="00BA6FCB" w:rsidRPr="00697244">
        <w:rPr>
          <w:rFonts w:asciiTheme="minorHAnsi" w:hAnsiTheme="minorHAnsi" w:cs="Arial"/>
          <w:lang w:val="fr-BE"/>
        </w:rPr>
        <w:t xml:space="preserve"> de la DGD ou</w:t>
      </w:r>
      <w:r w:rsidR="00EC5A8D" w:rsidRPr="00697244">
        <w:rPr>
          <w:rFonts w:asciiTheme="minorHAnsi" w:hAnsiTheme="minorHAnsi" w:cs="Arial"/>
          <w:lang w:val="fr-BE"/>
        </w:rPr>
        <w:t xml:space="preserve"> du SPF Affaires étrangères, Commerce extérieur et Coopération au développement. </w:t>
      </w:r>
    </w:p>
    <w:p w14:paraId="772E119D" w14:textId="77777777" w:rsidR="00EC5A8D" w:rsidRPr="00697244" w:rsidRDefault="00EC5A8D" w:rsidP="00456CCA">
      <w:pPr>
        <w:numPr>
          <w:ilvl w:val="0"/>
          <w:numId w:val="1"/>
        </w:numPr>
        <w:jc w:val="both"/>
        <w:rPr>
          <w:rFonts w:asciiTheme="minorHAnsi" w:hAnsiTheme="minorHAnsi" w:cs="Arial"/>
          <w:lang w:val="fr-BE"/>
        </w:rPr>
      </w:pPr>
      <w:r w:rsidRPr="00697244">
        <w:rPr>
          <w:rFonts w:asciiTheme="minorHAnsi" w:hAnsiTheme="minorHAnsi" w:cs="Arial"/>
          <w:lang w:val="fr-BE"/>
        </w:rPr>
        <w:t>Les projets</w:t>
      </w:r>
      <w:r w:rsidR="00BF1263" w:rsidRPr="00697244">
        <w:rPr>
          <w:rFonts w:asciiTheme="minorHAnsi" w:hAnsiTheme="minorHAnsi" w:cs="Arial"/>
          <w:lang w:val="fr-BE"/>
        </w:rPr>
        <w:t xml:space="preserve"> d’</w:t>
      </w:r>
      <w:r w:rsidRPr="00697244">
        <w:rPr>
          <w:rFonts w:asciiTheme="minorHAnsi" w:hAnsiTheme="minorHAnsi" w:cs="Arial"/>
          <w:lang w:val="fr-BE"/>
        </w:rPr>
        <w:t xml:space="preserve">organisations </w:t>
      </w:r>
      <w:r w:rsidR="00BF1263" w:rsidRPr="00697244">
        <w:rPr>
          <w:rFonts w:asciiTheme="minorHAnsi" w:hAnsiTheme="minorHAnsi" w:cs="Arial"/>
          <w:lang w:val="fr-BE"/>
        </w:rPr>
        <w:t>dans lesquel</w:t>
      </w:r>
      <w:r w:rsidR="00911C07" w:rsidRPr="00697244">
        <w:rPr>
          <w:rFonts w:asciiTheme="minorHAnsi" w:hAnsiTheme="minorHAnsi" w:cs="Arial"/>
          <w:lang w:val="fr-BE"/>
        </w:rPr>
        <w:t>le</w:t>
      </w:r>
      <w:r w:rsidR="00BF1263" w:rsidRPr="00697244">
        <w:rPr>
          <w:rFonts w:asciiTheme="minorHAnsi" w:hAnsiTheme="minorHAnsi" w:cs="Arial"/>
          <w:lang w:val="fr-BE"/>
        </w:rPr>
        <w:t xml:space="preserve">s </w:t>
      </w:r>
      <w:r w:rsidRPr="00697244">
        <w:rPr>
          <w:rFonts w:asciiTheme="minorHAnsi" w:hAnsiTheme="minorHAnsi" w:cs="Arial"/>
          <w:lang w:val="fr-BE"/>
        </w:rPr>
        <w:t xml:space="preserve">un membre </w:t>
      </w:r>
      <w:r w:rsidR="00BF1263" w:rsidRPr="00697244">
        <w:rPr>
          <w:rFonts w:asciiTheme="minorHAnsi" w:hAnsiTheme="minorHAnsi" w:cs="Arial"/>
          <w:lang w:val="fr-BE"/>
        </w:rPr>
        <w:t xml:space="preserve">du personnel du </w:t>
      </w:r>
      <w:r w:rsidRPr="00697244">
        <w:rPr>
          <w:rFonts w:asciiTheme="minorHAnsi" w:hAnsiTheme="minorHAnsi" w:cs="Arial"/>
          <w:lang w:val="fr-BE"/>
        </w:rPr>
        <w:t>SPF Affaires étrangères, Commerce extérieur et Coopération au développement ou de la cellule stratégique d'un des ministres compétents</w:t>
      </w:r>
      <w:r w:rsidR="00BF1263" w:rsidRPr="00697244">
        <w:rPr>
          <w:rFonts w:asciiTheme="minorHAnsi" w:hAnsiTheme="minorHAnsi" w:cs="Arial"/>
          <w:lang w:val="fr-BE"/>
        </w:rPr>
        <w:t xml:space="preserve"> assure un mandat de gestion</w:t>
      </w:r>
      <w:r w:rsidR="00911C07" w:rsidRPr="00697244">
        <w:rPr>
          <w:rFonts w:asciiTheme="minorHAnsi" w:hAnsiTheme="minorHAnsi" w:cs="Arial"/>
          <w:lang w:val="fr-BE"/>
        </w:rPr>
        <w:t>.</w:t>
      </w:r>
    </w:p>
    <w:p w14:paraId="3D66AD6B" w14:textId="77777777" w:rsidR="00DE0920" w:rsidRDefault="00BD1000" w:rsidP="00456CCA">
      <w:pPr>
        <w:numPr>
          <w:ilvl w:val="0"/>
          <w:numId w:val="1"/>
        </w:numPr>
        <w:jc w:val="both"/>
        <w:rPr>
          <w:rFonts w:asciiTheme="minorHAnsi" w:hAnsiTheme="minorHAnsi" w:cs="Arial"/>
          <w:lang w:val="fr-BE"/>
        </w:rPr>
      </w:pPr>
      <w:r w:rsidRPr="00697244">
        <w:rPr>
          <w:rFonts w:asciiTheme="minorHAnsi" w:hAnsiTheme="minorHAnsi" w:cs="Arial"/>
          <w:lang w:val="fr-BE"/>
        </w:rPr>
        <w:t>Pour</w:t>
      </w:r>
      <w:r w:rsidR="00DE0920" w:rsidRPr="00697244">
        <w:rPr>
          <w:rFonts w:asciiTheme="minorHAnsi" w:hAnsiTheme="minorHAnsi" w:cs="Arial"/>
          <w:lang w:val="fr-BE"/>
        </w:rPr>
        <w:t xml:space="preserve"> les lots 1, 2,</w:t>
      </w:r>
      <w:r w:rsidR="00387F54" w:rsidRPr="00697244">
        <w:rPr>
          <w:rFonts w:asciiTheme="minorHAnsi" w:hAnsiTheme="minorHAnsi" w:cs="Arial"/>
          <w:lang w:val="fr-BE"/>
        </w:rPr>
        <w:t xml:space="preserve"> </w:t>
      </w:r>
      <w:r w:rsidR="00DE0920" w:rsidRPr="00697244">
        <w:rPr>
          <w:rFonts w:asciiTheme="minorHAnsi" w:hAnsiTheme="minorHAnsi" w:cs="Arial"/>
          <w:lang w:val="fr-BE"/>
        </w:rPr>
        <w:t>3 et 4, les projets qui ont déjà entamé leur phase de postproduction</w:t>
      </w:r>
      <w:r w:rsidR="00E15DC4" w:rsidRPr="00697244">
        <w:rPr>
          <w:rFonts w:asciiTheme="minorHAnsi" w:hAnsiTheme="minorHAnsi" w:cs="Arial"/>
          <w:lang w:val="fr-BE"/>
        </w:rPr>
        <w:t>.</w:t>
      </w:r>
    </w:p>
    <w:p w14:paraId="2717C59A" w14:textId="77777777" w:rsidR="007F27E9" w:rsidRPr="00697244" w:rsidRDefault="007F27E9" w:rsidP="00456CCA">
      <w:pPr>
        <w:jc w:val="both"/>
        <w:rPr>
          <w:rFonts w:asciiTheme="minorHAnsi" w:hAnsiTheme="minorHAnsi" w:cs="Arial"/>
          <w:sz w:val="20"/>
          <w:szCs w:val="20"/>
          <w:lang w:val="fr-BE"/>
        </w:rPr>
      </w:pPr>
    </w:p>
    <w:p w14:paraId="560475B8" w14:textId="77777777" w:rsidR="00EC5A8D" w:rsidRPr="00A0102F" w:rsidRDefault="00EC5A8D" w:rsidP="0064461C">
      <w:pPr>
        <w:pStyle w:val="Titre3"/>
        <w:numPr>
          <w:ilvl w:val="0"/>
          <w:numId w:val="118"/>
        </w:numPr>
      </w:pPr>
      <w:bookmarkStart w:id="41" w:name="_Toc21447818"/>
      <w:bookmarkStart w:id="42" w:name="_Toc24986467"/>
      <w:r w:rsidRPr="00A0102F">
        <w:t>R</w:t>
      </w:r>
      <w:r w:rsidR="00A03D80" w:rsidRPr="00A0102F">
        <w:t>estrictions financières</w:t>
      </w:r>
      <w:bookmarkEnd w:id="41"/>
      <w:bookmarkEnd w:id="42"/>
    </w:p>
    <w:p w14:paraId="0424E658" w14:textId="77777777" w:rsidR="00F446FE" w:rsidRPr="00697244" w:rsidRDefault="00F446FE" w:rsidP="00456CCA">
      <w:pPr>
        <w:jc w:val="both"/>
        <w:rPr>
          <w:rFonts w:asciiTheme="minorHAnsi" w:hAnsiTheme="minorHAnsi" w:cs="Arial"/>
          <w:b/>
          <w:sz w:val="20"/>
          <w:szCs w:val="20"/>
          <w:u w:val="single"/>
          <w:lang w:val="fr-BE"/>
        </w:rPr>
      </w:pPr>
    </w:p>
    <w:p w14:paraId="16A570EC" w14:textId="77777777" w:rsidR="00EC5A8D" w:rsidRDefault="00EC5A8D" w:rsidP="00456CCA">
      <w:pPr>
        <w:jc w:val="both"/>
        <w:rPr>
          <w:rFonts w:asciiTheme="minorHAnsi" w:hAnsiTheme="minorHAnsi" w:cs="Arial"/>
          <w:lang w:val="fr-BE"/>
        </w:rPr>
      </w:pPr>
      <w:r w:rsidRPr="00697244">
        <w:rPr>
          <w:rFonts w:asciiTheme="minorHAnsi" w:hAnsiTheme="minorHAnsi" w:cs="Arial"/>
          <w:lang w:val="fr-BE"/>
        </w:rPr>
        <w:t xml:space="preserve">L'octroi d'un financement est toujours subordonné aux budgets à disposition </w:t>
      </w:r>
      <w:r w:rsidR="001070E6" w:rsidRPr="00697244">
        <w:rPr>
          <w:rFonts w:asciiTheme="minorHAnsi" w:hAnsiTheme="minorHAnsi" w:cs="Arial"/>
          <w:lang w:val="fr-BE"/>
        </w:rPr>
        <w:t>d</w:t>
      </w:r>
      <w:r w:rsidRPr="00697244">
        <w:rPr>
          <w:rFonts w:asciiTheme="minorHAnsi" w:hAnsiTheme="minorHAnsi" w:cs="Arial"/>
          <w:lang w:val="fr-BE"/>
        </w:rPr>
        <w:t xml:space="preserve">es pouvoirs publics. Le soumissionnaire ne peut pas revendiquer un financement ou une indemnisation si l'enveloppe budgétaire est épuisée. </w:t>
      </w:r>
    </w:p>
    <w:p w14:paraId="1627C4E6" w14:textId="77777777" w:rsidR="0091427D" w:rsidRPr="00697244" w:rsidRDefault="0091427D" w:rsidP="00456CCA">
      <w:pPr>
        <w:jc w:val="both"/>
        <w:rPr>
          <w:rFonts w:asciiTheme="minorHAnsi" w:hAnsiTheme="minorHAnsi" w:cs="Arial"/>
          <w:lang w:val="fr-BE"/>
        </w:rPr>
      </w:pPr>
    </w:p>
    <w:p w14:paraId="1C9CE426" w14:textId="77777777" w:rsidR="00EC5A8D" w:rsidRPr="00DA04FD" w:rsidRDefault="00090FF6" w:rsidP="0064461C">
      <w:pPr>
        <w:pStyle w:val="Titre2"/>
      </w:pPr>
      <w:bookmarkStart w:id="43" w:name="_Toc532482312"/>
      <w:bookmarkStart w:id="44" w:name="_Toc532487006"/>
      <w:bookmarkStart w:id="45" w:name="_Toc532550816"/>
      <w:bookmarkStart w:id="46" w:name="_Toc532906985"/>
      <w:bookmarkStart w:id="47" w:name="_Toc21447819"/>
      <w:bookmarkStart w:id="48" w:name="_Toc24986468"/>
      <w:bookmarkEnd w:id="43"/>
      <w:bookmarkEnd w:id="44"/>
      <w:bookmarkEnd w:id="45"/>
      <w:bookmarkEnd w:id="46"/>
      <w:r w:rsidRPr="00DA04FD">
        <w:t>MODALITÉS D'OCTROI</w:t>
      </w:r>
      <w:bookmarkEnd w:id="47"/>
      <w:bookmarkEnd w:id="48"/>
    </w:p>
    <w:p w14:paraId="16E4E730" w14:textId="77777777" w:rsidR="00EC5A8D" w:rsidRPr="00A0102F" w:rsidRDefault="00EC5A8D" w:rsidP="0064461C">
      <w:pPr>
        <w:pStyle w:val="Titre3"/>
        <w:numPr>
          <w:ilvl w:val="0"/>
          <w:numId w:val="119"/>
        </w:numPr>
      </w:pPr>
      <w:bookmarkStart w:id="49" w:name="_Toc532482314"/>
      <w:bookmarkStart w:id="50" w:name="_Toc532487008"/>
      <w:bookmarkStart w:id="51" w:name="_Toc532550818"/>
      <w:bookmarkStart w:id="52" w:name="_Toc532906987"/>
      <w:bookmarkStart w:id="53" w:name="_Toc21447820"/>
      <w:bookmarkStart w:id="54" w:name="_Toc24986469"/>
      <w:bookmarkEnd w:id="49"/>
      <w:bookmarkEnd w:id="50"/>
      <w:bookmarkEnd w:id="51"/>
      <w:bookmarkEnd w:id="52"/>
      <w:r w:rsidRPr="00A0102F">
        <w:t>D</w:t>
      </w:r>
      <w:r w:rsidR="00A03D80" w:rsidRPr="00A0102F">
        <w:t>élais d’introduction</w:t>
      </w:r>
      <w:bookmarkEnd w:id="53"/>
      <w:bookmarkEnd w:id="54"/>
      <w:r w:rsidRPr="00A0102F">
        <w:t xml:space="preserve"> </w:t>
      </w:r>
    </w:p>
    <w:p w14:paraId="6685DF32" w14:textId="77777777" w:rsidR="00A21289" w:rsidRPr="00697244" w:rsidRDefault="00A21289" w:rsidP="00697244">
      <w:pPr>
        <w:rPr>
          <w:lang w:val="fr-BE"/>
        </w:rPr>
      </w:pPr>
    </w:p>
    <w:p w14:paraId="38D07B4C" w14:textId="77777777" w:rsidR="00EC5A8D" w:rsidRPr="00697244" w:rsidRDefault="00EC5A8D" w:rsidP="00456CCA">
      <w:pPr>
        <w:jc w:val="both"/>
        <w:rPr>
          <w:rFonts w:asciiTheme="minorHAnsi" w:hAnsiTheme="minorHAnsi" w:cs="Arial"/>
          <w:lang w:val="fr-BE"/>
        </w:rPr>
      </w:pPr>
      <w:r w:rsidRPr="00697244">
        <w:rPr>
          <w:rFonts w:asciiTheme="minorHAnsi" w:hAnsiTheme="minorHAnsi" w:cs="Arial"/>
          <w:lang w:val="fr-BE"/>
        </w:rPr>
        <w:t xml:space="preserve">Les </w:t>
      </w:r>
      <w:r w:rsidR="0085386D" w:rsidRPr="00697244">
        <w:rPr>
          <w:rFonts w:asciiTheme="minorHAnsi" w:hAnsiTheme="minorHAnsi" w:cs="Arial"/>
          <w:lang w:val="fr-BE"/>
        </w:rPr>
        <w:t>offres</w:t>
      </w:r>
      <w:r w:rsidR="002A7357" w:rsidRPr="00697244">
        <w:rPr>
          <w:rFonts w:asciiTheme="minorHAnsi" w:hAnsiTheme="minorHAnsi" w:cs="Arial"/>
          <w:lang w:val="fr-BE"/>
        </w:rPr>
        <w:t xml:space="preserve"> doivent être introduites dans</w:t>
      </w:r>
      <w:r w:rsidRPr="00697244">
        <w:rPr>
          <w:rFonts w:asciiTheme="minorHAnsi" w:hAnsiTheme="minorHAnsi" w:cs="Arial"/>
          <w:lang w:val="fr-BE"/>
        </w:rPr>
        <w:t xml:space="preserve"> le respect des </w:t>
      </w:r>
      <w:r w:rsidR="00B96341" w:rsidRPr="00697244">
        <w:rPr>
          <w:rFonts w:asciiTheme="minorHAnsi" w:hAnsiTheme="minorHAnsi" w:cs="Arial"/>
          <w:lang w:val="fr-BE"/>
        </w:rPr>
        <w:t>dates</w:t>
      </w:r>
      <w:r w:rsidRPr="00697244">
        <w:rPr>
          <w:rFonts w:asciiTheme="minorHAnsi" w:hAnsiTheme="minorHAnsi" w:cs="Arial"/>
          <w:lang w:val="fr-BE"/>
        </w:rPr>
        <w:t xml:space="preserve"> de soumission fix</w:t>
      </w:r>
      <w:r w:rsidR="006F2B47" w:rsidRPr="00697244">
        <w:rPr>
          <w:rFonts w:asciiTheme="minorHAnsi" w:hAnsiTheme="minorHAnsi" w:cs="Arial"/>
          <w:lang w:val="fr-BE"/>
        </w:rPr>
        <w:t>ée</w:t>
      </w:r>
      <w:r w:rsidRPr="00697244">
        <w:rPr>
          <w:rFonts w:asciiTheme="minorHAnsi" w:hAnsiTheme="minorHAnsi" w:cs="Arial"/>
          <w:lang w:val="fr-BE"/>
        </w:rPr>
        <w:t xml:space="preserve">s par la DGD. </w:t>
      </w:r>
    </w:p>
    <w:p w14:paraId="57E70489" w14:textId="25C2EF97" w:rsidR="00C70FC0" w:rsidRPr="00697244" w:rsidRDefault="001E2DF0" w:rsidP="00697244">
      <w:pPr>
        <w:jc w:val="both"/>
        <w:rPr>
          <w:rFonts w:asciiTheme="minorHAnsi" w:hAnsiTheme="minorHAnsi" w:cs="Arial"/>
          <w:b/>
          <w:lang w:val="fr-BE"/>
        </w:rPr>
      </w:pPr>
      <w:r>
        <w:rPr>
          <w:rFonts w:asciiTheme="minorHAnsi" w:hAnsiTheme="minorHAnsi" w:cs="Arial"/>
          <w:b/>
          <w:lang w:val="fr-BE"/>
        </w:rPr>
        <w:t>La</w:t>
      </w:r>
      <w:r w:rsidRPr="00697244">
        <w:rPr>
          <w:rFonts w:asciiTheme="minorHAnsi" w:hAnsiTheme="minorHAnsi" w:cs="Arial"/>
          <w:b/>
          <w:lang w:val="fr-BE"/>
        </w:rPr>
        <w:t xml:space="preserve"> </w:t>
      </w:r>
      <w:r w:rsidR="0097684C" w:rsidRPr="00697244">
        <w:rPr>
          <w:rFonts w:asciiTheme="minorHAnsi" w:hAnsiTheme="minorHAnsi" w:cs="Arial"/>
          <w:b/>
          <w:lang w:val="fr-BE"/>
        </w:rPr>
        <w:t xml:space="preserve">date </w:t>
      </w:r>
      <w:r>
        <w:rPr>
          <w:rFonts w:asciiTheme="minorHAnsi" w:hAnsiTheme="minorHAnsi" w:cs="Arial"/>
          <w:b/>
          <w:lang w:val="fr-BE"/>
        </w:rPr>
        <w:t>limite</w:t>
      </w:r>
      <w:r w:rsidRPr="00697244">
        <w:rPr>
          <w:rFonts w:asciiTheme="minorHAnsi" w:hAnsiTheme="minorHAnsi" w:cs="Arial"/>
          <w:b/>
          <w:lang w:val="fr-BE"/>
        </w:rPr>
        <w:t xml:space="preserve"> </w:t>
      </w:r>
      <w:r w:rsidR="0097684C" w:rsidRPr="00697244">
        <w:rPr>
          <w:rFonts w:asciiTheme="minorHAnsi" w:hAnsiTheme="minorHAnsi" w:cs="Arial"/>
          <w:b/>
          <w:lang w:val="fr-BE"/>
        </w:rPr>
        <w:t>de soumission pour tous les lots (1,2,3,4 et 5) pour l’</w:t>
      </w:r>
      <w:r w:rsidR="007E5D0C" w:rsidRPr="00697244">
        <w:rPr>
          <w:rFonts w:asciiTheme="minorHAnsi" w:hAnsiTheme="minorHAnsi" w:cs="Arial"/>
          <w:b/>
          <w:lang w:val="fr-BE"/>
        </w:rPr>
        <w:t>année 20</w:t>
      </w:r>
      <w:r w:rsidR="00F17EC5">
        <w:rPr>
          <w:rFonts w:asciiTheme="minorHAnsi" w:hAnsiTheme="minorHAnsi" w:cs="Arial"/>
          <w:b/>
          <w:lang w:val="fr-BE"/>
        </w:rPr>
        <w:t>20</w:t>
      </w:r>
      <w:r w:rsidR="0097684C" w:rsidRPr="00697244">
        <w:rPr>
          <w:rFonts w:asciiTheme="minorHAnsi" w:hAnsiTheme="minorHAnsi" w:cs="Arial"/>
          <w:b/>
          <w:lang w:val="fr-BE"/>
        </w:rPr>
        <w:t> est fixée</w:t>
      </w:r>
      <w:r w:rsidR="007E5D0C" w:rsidRPr="00697244">
        <w:rPr>
          <w:rFonts w:asciiTheme="minorHAnsi" w:hAnsiTheme="minorHAnsi" w:cs="Arial"/>
          <w:b/>
          <w:lang w:val="fr-BE"/>
        </w:rPr>
        <w:t xml:space="preserve"> au </w:t>
      </w:r>
      <w:r w:rsidR="00F17EC5">
        <w:rPr>
          <w:rFonts w:asciiTheme="minorHAnsi" w:hAnsiTheme="minorHAnsi" w:cs="Arial"/>
          <w:b/>
          <w:lang w:val="fr-BE"/>
        </w:rPr>
        <w:t>10 février 2020</w:t>
      </w:r>
      <w:r w:rsidR="00A21289">
        <w:rPr>
          <w:rFonts w:asciiTheme="minorHAnsi" w:hAnsiTheme="minorHAnsi" w:cs="Arial"/>
          <w:b/>
          <w:lang w:val="fr-BE"/>
        </w:rPr>
        <w:t xml:space="preserve"> à 14h.</w:t>
      </w:r>
    </w:p>
    <w:p w14:paraId="2AE604AE" w14:textId="77777777" w:rsidR="00A04613" w:rsidRPr="00A03D80" w:rsidRDefault="00A04613" w:rsidP="00456CCA">
      <w:pPr>
        <w:jc w:val="both"/>
        <w:rPr>
          <w:rFonts w:asciiTheme="minorHAnsi" w:hAnsiTheme="minorHAnsi" w:cs="Arial"/>
          <w:b/>
          <w:sz w:val="20"/>
          <w:szCs w:val="20"/>
          <w:lang w:val="fr-BE"/>
        </w:rPr>
      </w:pPr>
    </w:p>
    <w:p w14:paraId="554E5729" w14:textId="77777777" w:rsidR="00CF2B68" w:rsidRPr="001313DF" w:rsidRDefault="00CF2B68" w:rsidP="0064461C">
      <w:pPr>
        <w:pStyle w:val="Titre3"/>
        <w:numPr>
          <w:ilvl w:val="0"/>
          <w:numId w:val="119"/>
        </w:numPr>
      </w:pPr>
      <w:bookmarkStart w:id="55" w:name="_Toc21447821"/>
      <w:bookmarkStart w:id="56" w:name="_Toc24986470"/>
      <w:r w:rsidRPr="001313DF">
        <w:lastRenderedPageBreak/>
        <w:t>C</w:t>
      </w:r>
      <w:r w:rsidR="00A03D80" w:rsidRPr="001313DF">
        <w:t>omment introduire une proposition et auprès de qui ?</w:t>
      </w:r>
      <w:bookmarkEnd w:id="55"/>
      <w:bookmarkEnd w:id="56"/>
    </w:p>
    <w:p w14:paraId="39729277" w14:textId="77777777" w:rsidR="00CF2B68" w:rsidRPr="00A03D80" w:rsidRDefault="00CF2B68" w:rsidP="00456CCA">
      <w:pPr>
        <w:jc w:val="both"/>
        <w:rPr>
          <w:rFonts w:asciiTheme="minorHAnsi" w:hAnsiTheme="minorHAnsi" w:cs="Arial"/>
          <w:b/>
          <w:sz w:val="20"/>
          <w:szCs w:val="20"/>
          <w:lang w:val="fr-BE"/>
        </w:rPr>
      </w:pPr>
    </w:p>
    <w:p w14:paraId="7B69BF83" w14:textId="426E4095" w:rsidR="009E37A3" w:rsidRPr="00A03D80" w:rsidRDefault="009E37A3" w:rsidP="00A03D80">
      <w:pPr>
        <w:rPr>
          <w:rFonts w:asciiTheme="minorHAnsi" w:hAnsiTheme="minorHAnsi"/>
          <w:lang w:val="fr-BE"/>
        </w:rPr>
      </w:pPr>
      <w:r w:rsidRPr="00A03D80">
        <w:rPr>
          <w:rFonts w:asciiTheme="minorHAnsi" w:hAnsiTheme="minorHAnsi"/>
          <w:lang w:val="fr-BE"/>
        </w:rPr>
        <w:t>L</w:t>
      </w:r>
      <w:r w:rsidR="00CF2B68" w:rsidRPr="00A03D80">
        <w:rPr>
          <w:rFonts w:asciiTheme="minorHAnsi" w:hAnsiTheme="minorHAnsi"/>
          <w:lang w:val="fr-BE"/>
        </w:rPr>
        <w:t xml:space="preserve">es </w:t>
      </w:r>
      <w:r w:rsidR="0085386D" w:rsidRPr="00A03D80">
        <w:rPr>
          <w:rFonts w:asciiTheme="minorHAnsi" w:hAnsiTheme="minorHAnsi"/>
          <w:lang w:val="fr-BE"/>
        </w:rPr>
        <w:t>dossiers</w:t>
      </w:r>
      <w:r w:rsidR="00CF2B68" w:rsidRPr="00A03D80">
        <w:rPr>
          <w:rFonts w:asciiTheme="minorHAnsi" w:hAnsiTheme="minorHAnsi"/>
          <w:lang w:val="fr-BE"/>
        </w:rPr>
        <w:t xml:space="preserve"> et annexes y relatives</w:t>
      </w:r>
      <w:r w:rsidR="00B96341" w:rsidRPr="00A03D80">
        <w:rPr>
          <w:rFonts w:asciiTheme="minorHAnsi" w:hAnsiTheme="minorHAnsi"/>
          <w:lang w:val="fr-BE"/>
        </w:rPr>
        <w:t xml:space="preserve"> doivent parvenir, </w:t>
      </w:r>
      <w:r w:rsidR="00451E44" w:rsidRPr="00A03D80">
        <w:rPr>
          <w:rFonts w:asciiTheme="minorHAnsi" w:hAnsiTheme="minorHAnsi"/>
          <w:lang w:val="fr-BE"/>
        </w:rPr>
        <w:t>compte tenu de</w:t>
      </w:r>
      <w:r w:rsidR="008059EF">
        <w:rPr>
          <w:rFonts w:asciiTheme="minorHAnsi" w:hAnsiTheme="minorHAnsi"/>
          <w:lang w:val="fr-BE"/>
        </w:rPr>
        <w:t xml:space="preserve"> la </w:t>
      </w:r>
      <w:r w:rsidR="00451E44" w:rsidRPr="00A03D80">
        <w:rPr>
          <w:rFonts w:asciiTheme="minorHAnsi" w:hAnsiTheme="minorHAnsi"/>
          <w:lang w:val="fr-BE"/>
        </w:rPr>
        <w:t xml:space="preserve"> date limite, </w:t>
      </w:r>
      <w:r w:rsidR="00B96341" w:rsidRPr="00A03D80">
        <w:rPr>
          <w:rFonts w:asciiTheme="minorHAnsi" w:hAnsiTheme="minorHAnsi"/>
          <w:b/>
          <w:u w:val="single"/>
          <w:lang w:val="fr-BE"/>
        </w:rPr>
        <w:t>par</w:t>
      </w:r>
      <w:r w:rsidR="00B96341" w:rsidRPr="00A03D80">
        <w:rPr>
          <w:rFonts w:asciiTheme="minorHAnsi" w:hAnsiTheme="minorHAnsi"/>
          <w:lang w:val="fr-BE"/>
        </w:rPr>
        <w:t xml:space="preserve"> </w:t>
      </w:r>
      <w:r w:rsidR="00B96341" w:rsidRPr="00A03D80">
        <w:rPr>
          <w:rFonts w:asciiTheme="minorHAnsi" w:hAnsiTheme="minorHAnsi"/>
          <w:b/>
          <w:u w:val="single"/>
          <w:lang w:val="fr-BE"/>
        </w:rPr>
        <w:t>courrier</w:t>
      </w:r>
      <w:r w:rsidR="006A74D9" w:rsidRPr="00A03D80">
        <w:rPr>
          <w:rFonts w:asciiTheme="minorHAnsi" w:hAnsiTheme="minorHAnsi"/>
          <w:b/>
          <w:u w:val="single"/>
          <w:lang w:val="fr-BE"/>
        </w:rPr>
        <w:t xml:space="preserve"> postal</w:t>
      </w:r>
      <w:r w:rsidR="00E97DF0" w:rsidRPr="00A03D80">
        <w:rPr>
          <w:rFonts w:asciiTheme="minorHAnsi" w:hAnsiTheme="minorHAnsi"/>
          <w:b/>
          <w:u w:val="single"/>
          <w:lang w:val="fr-BE"/>
        </w:rPr>
        <w:t xml:space="preserve"> recommandé</w:t>
      </w:r>
      <w:r w:rsidR="00961CB2" w:rsidRPr="00A03D80">
        <w:rPr>
          <w:rFonts w:asciiTheme="minorHAnsi" w:hAnsiTheme="minorHAnsi"/>
          <w:b/>
          <w:u w:val="single"/>
          <w:lang w:val="fr-BE"/>
        </w:rPr>
        <w:t xml:space="preserve"> </w:t>
      </w:r>
      <w:r w:rsidR="00080E31" w:rsidRPr="00A03D80">
        <w:rPr>
          <w:rFonts w:asciiTheme="minorHAnsi" w:hAnsiTheme="minorHAnsi"/>
          <w:lang w:val="fr-BE"/>
        </w:rPr>
        <w:t xml:space="preserve">(cachet de la poste faisant foi) </w:t>
      </w:r>
      <w:r w:rsidR="00961CB2" w:rsidRPr="00A03D80">
        <w:rPr>
          <w:rFonts w:asciiTheme="minorHAnsi" w:hAnsiTheme="minorHAnsi"/>
          <w:b/>
          <w:u w:val="single"/>
          <w:lang w:val="fr-BE"/>
        </w:rPr>
        <w:t>ou par porteur</w:t>
      </w:r>
      <w:r w:rsidR="00080E31" w:rsidRPr="00A03D80">
        <w:rPr>
          <w:rFonts w:asciiTheme="minorHAnsi" w:hAnsiTheme="minorHAnsi"/>
          <w:lang w:val="fr-BE"/>
        </w:rPr>
        <w:t xml:space="preserve"> (contre accusé de réception)</w:t>
      </w:r>
      <w:r w:rsidR="00B96341" w:rsidRPr="00A03D80">
        <w:rPr>
          <w:rFonts w:asciiTheme="minorHAnsi" w:hAnsiTheme="minorHAnsi"/>
          <w:lang w:val="fr-BE"/>
        </w:rPr>
        <w:t xml:space="preserve"> en </w:t>
      </w:r>
      <w:r w:rsidR="00414602">
        <w:rPr>
          <w:rFonts w:asciiTheme="minorHAnsi" w:hAnsiTheme="minorHAnsi"/>
          <w:lang w:val="fr-BE"/>
        </w:rPr>
        <w:t>5</w:t>
      </w:r>
      <w:r w:rsidR="00D91426" w:rsidRPr="00A03D80">
        <w:rPr>
          <w:rFonts w:asciiTheme="minorHAnsi" w:hAnsiTheme="minorHAnsi"/>
          <w:lang w:val="fr-BE"/>
        </w:rPr>
        <w:t xml:space="preserve"> </w:t>
      </w:r>
      <w:r w:rsidR="00B96341" w:rsidRPr="00A03D80">
        <w:rPr>
          <w:rFonts w:asciiTheme="minorHAnsi" w:hAnsiTheme="minorHAnsi"/>
          <w:lang w:val="fr-BE"/>
        </w:rPr>
        <w:t>exemplaires</w:t>
      </w:r>
      <w:r w:rsidR="006A74D9" w:rsidRPr="00A03D80">
        <w:rPr>
          <w:rFonts w:asciiTheme="minorHAnsi" w:hAnsiTheme="minorHAnsi"/>
          <w:lang w:val="fr-BE"/>
        </w:rPr>
        <w:t xml:space="preserve"> papier</w:t>
      </w:r>
      <w:r w:rsidR="00414602">
        <w:rPr>
          <w:rFonts w:asciiTheme="minorHAnsi" w:hAnsiTheme="minorHAnsi"/>
          <w:lang w:val="fr-BE"/>
        </w:rPr>
        <w:t>*</w:t>
      </w:r>
      <w:r w:rsidR="008059EF">
        <w:rPr>
          <w:rFonts w:asciiTheme="minorHAnsi" w:hAnsiTheme="minorHAnsi"/>
          <w:lang w:val="fr-BE"/>
        </w:rPr>
        <w:t xml:space="preserve"> et en version électronique </w:t>
      </w:r>
      <w:r w:rsidR="008059EF" w:rsidRPr="0008403F">
        <w:rPr>
          <w:rFonts w:asciiTheme="minorHAnsi" w:hAnsiTheme="minorHAnsi"/>
          <w:lang w:val="fr-BE"/>
        </w:rPr>
        <w:t xml:space="preserve">(PDF ou Word) </w:t>
      </w:r>
      <w:r w:rsidR="008059EF">
        <w:rPr>
          <w:rFonts w:asciiTheme="minorHAnsi" w:hAnsiTheme="minorHAnsi"/>
          <w:lang w:val="fr-BE"/>
        </w:rPr>
        <w:t xml:space="preserve">sur </w:t>
      </w:r>
      <w:r w:rsidR="007D62B9">
        <w:rPr>
          <w:rFonts w:asciiTheme="minorHAnsi" w:hAnsiTheme="minorHAnsi"/>
          <w:lang w:val="fr-BE"/>
        </w:rPr>
        <w:t xml:space="preserve">2 </w:t>
      </w:r>
      <w:r w:rsidR="008059EF">
        <w:rPr>
          <w:rFonts w:asciiTheme="minorHAnsi" w:hAnsiTheme="minorHAnsi"/>
          <w:lang w:val="fr-BE"/>
        </w:rPr>
        <w:t>clé</w:t>
      </w:r>
      <w:r w:rsidR="007D62B9">
        <w:rPr>
          <w:rFonts w:asciiTheme="minorHAnsi" w:hAnsiTheme="minorHAnsi"/>
          <w:lang w:val="fr-BE"/>
        </w:rPr>
        <w:t>s</w:t>
      </w:r>
      <w:r w:rsidR="008059EF">
        <w:rPr>
          <w:rFonts w:asciiTheme="minorHAnsi" w:hAnsiTheme="minorHAnsi"/>
          <w:lang w:val="fr-BE"/>
        </w:rPr>
        <w:t xml:space="preserve"> usb</w:t>
      </w:r>
      <w:r w:rsidRPr="00A03D80">
        <w:rPr>
          <w:rFonts w:asciiTheme="minorHAnsi" w:hAnsiTheme="minorHAnsi"/>
          <w:lang w:val="fr-BE"/>
        </w:rPr>
        <w:t xml:space="preserve">, à l’adresse suivante : </w:t>
      </w:r>
    </w:p>
    <w:p w14:paraId="22E4EE17" w14:textId="77777777" w:rsidR="00E15DC4" w:rsidRPr="00A03D80" w:rsidRDefault="00E15DC4" w:rsidP="00A03D80">
      <w:pPr>
        <w:rPr>
          <w:rFonts w:asciiTheme="minorHAnsi" w:hAnsiTheme="minorHAnsi"/>
          <w:lang w:val="fr-BE"/>
        </w:rPr>
      </w:pPr>
    </w:p>
    <w:p w14:paraId="438EB89B" w14:textId="77777777" w:rsidR="009E37A3" w:rsidRPr="00697244" w:rsidRDefault="009E37A3" w:rsidP="00A03D80">
      <w:pPr>
        <w:rPr>
          <w:rFonts w:asciiTheme="minorHAnsi" w:hAnsiTheme="minorHAnsi"/>
          <w:lang w:val="fr-BE"/>
        </w:rPr>
      </w:pPr>
      <w:bookmarkStart w:id="57" w:name="_Toc531621937"/>
      <w:r w:rsidRPr="00A03D80">
        <w:rPr>
          <w:rFonts w:asciiTheme="minorHAnsi" w:hAnsiTheme="minorHAnsi"/>
          <w:lang w:val="fr-BE"/>
        </w:rPr>
        <w:t xml:space="preserve">Direction générale de la Coopération au </w:t>
      </w:r>
      <w:r w:rsidRPr="00697244">
        <w:rPr>
          <w:rFonts w:asciiTheme="minorHAnsi" w:hAnsiTheme="minorHAnsi"/>
          <w:lang w:val="fr-BE"/>
        </w:rPr>
        <w:t>développement</w:t>
      </w:r>
      <w:bookmarkEnd w:id="57"/>
      <w:r w:rsidRPr="00697244">
        <w:rPr>
          <w:rFonts w:asciiTheme="minorHAnsi" w:hAnsiTheme="minorHAnsi"/>
          <w:lang w:val="fr-BE"/>
        </w:rPr>
        <w:t xml:space="preserve"> </w:t>
      </w:r>
    </w:p>
    <w:p w14:paraId="554CDA63" w14:textId="7B6EC98F" w:rsidR="009E37A3" w:rsidRPr="00697244" w:rsidRDefault="009E37A3" w:rsidP="00697244">
      <w:pPr>
        <w:rPr>
          <w:rFonts w:asciiTheme="minorHAnsi" w:hAnsiTheme="minorHAnsi"/>
          <w:lang w:val="fr-BE"/>
        </w:rPr>
      </w:pPr>
      <w:r w:rsidRPr="00697244">
        <w:rPr>
          <w:rFonts w:asciiTheme="minorHAnsi" w:hAnsiTheme="minorHAnsi"/>
          <w:lang w:val="fr-BE"/>
        </w:rPr>
        <w:t xml:space="preserve">Spf Affaires étrangères, Commerce extérieur et </w:t>
      </w:r>
      <w:r w:rsidR="00522E13" w:rsidRPr="00697244">
        <w:rPr>
          <w:rFonts w:asciiTheme="minorHAnsi" w:hAnsiTheme="minorHAnsi"/>
          <w:lang w:val="fr-BE"/>
        </w:rPr>
        <w:t>C</w:t>
      </w:r>
      <w:r w:rsidRPr="00697244">
        <w:rPr>
          <w:rFonts w:asciiTheme="minorHAnsi" w:hAnsiTheme="minorHAnsi"/>
          <w:lang w:val="fr-BE"/>
        </w:rPr>
        <w:t xml:space="preserve">oopération au développement </w:t>
      </w:r>
    </w:p>
    <w:p w14:paraId="0062FE22" w14:textId="77777777" w:rsidR="009E37A3" w:rsidRPr="00697244" w:rsidRDefault="009426B7" w:rsidP="00697244">
      <w:pPr>
        <w:rPr>
          <w:rFonts w:asciiTheme="minorHAnsi" w:hAnsiTheme="minorHAnsi"/>
          <w:lang w:val="fr-BE"/>
        </w:rPr>
      </w:pPr>
      <w:r w:rsidRPr="00697244">
        <w:rPr>
          <w:rFonts w:asciiTheme="minorHAnsi" w:hAnsiTheme="minorHAnsi"/>
          <w:lang w:val="fr-BE"/>
        </w:rPr>
        <w:t>Service Education au développement</w:t>
      </w:r>
      <w:r w:rsidR="009E37A3" w:rsidRPr="00697244">
        <w:rPr>
          <w:rFonts w:asciiTheme="minorHAnsi" w:hAnsiTheme="minorHAnsi"/>
          <w:lang w:val="fr-BE"/>
        </w:rPr>
        <w:t xml:space="preserve"> – D</w:t>
      </w:r>
      <w:r w:rsidRPr="00697244">
        <w:rPr>
          <w:rFonts w:asciiTheme="minorHAnsi" w:hAnsiTheme="minorHAnsi"/>
          <w:lang w:val="fr-BE"/>
        </w:rPr>
        <w:t>3.1</w:t>
      </w:r>
      <w:r w:rsidR="009E37A3" w:rsidRPr="00697244">
        <w:rPr>
          <w:rFonts w:asciiTheme="minorHAnsi" w:hAnsiTheme="minorHAnsi"/>
          <w:lang w:val="fr-BE"/>
        </w:rPr>
        <w:t xml:space="preserve"> </w:t>
      </w:r>
    </w:p>
    <w:p w14:paraId="70BBFC9F" w14:textId="77777777" w:rsidR="009E37A3" w:rsidRPr="00697244" w:rsidRDefault="009E37A3" w:rsidP="00697244">
      <w:pPr>
        <w:rPr>
          <w:rFonts w:asciiTheme="minorHAnsi" w:hAnsiTheme="minorHAnsi"/>
          <w:lang w:val="fr-BE"/>
        </w:rPr>
      </w:pPr>
      <w:r w:rsidRPr="00697244">
        <w:rPr>
          <w:rFonts w:asciiTheme="minorHAnsi" w:hAnsiTheme="minorHAnsi"/>
          <w:lang w:val="fr-BE"/>
        </w:rPr>
        <w:t xml:space="preserve">Rue des Petits Carmes 15 </w:t>
      </w:r>
    </w:p>
    <w:p w14:paraId="76D74849" w14:textId="77777777" w:rsidR="009E37A3" w:rsidRPr="00697244" w:rsidRDefault="009E37A3" w:rsidP="00697244">
      <w:pPr>
        <w:rPr>
          <w:rFonts w:asciiTheme="minorHAnsi" w:hAnsiTheme="minorHAnsi"/>
          <w:b/>
          <w:u w:val="single"/>
          <w:lang w:val="fr-BE"/>
        </w:rPr>
      </w:pPr>
      <w:bookmarkStart w:id="58" w:name="_Toc531621938"/>
      <w:r w:rsidRPr="00697244">
        <w:rPr>
          <w:rFonts w:asciiTheme="minorHAnsi" w:hAnsiTheme="minorHAnsi"/>
          <w:lang w:val="fr-BE"/>
        </w:rPr>
        <w:t>1000 Bruxelles</w:t>
      </w:r>
      <w:bookmarkEnd w:id="58"/>
      <w:r w:rsidRPr="00697244">
        <w:rPr>
          <w:rFonts w:asciiTheme="minorHAnsi" w:hAnsiTheme="minorHAnsi"/>
          <w:lang w:val="fr-BE"/>
        </w:rPr>
        <w:t xml:space="preserve"> </w:t>
      </w:r>
    </w:p>
    <w:p w14:paraId="3BFD0F95" w14:textId="77777777" w:rsidR="009E37A3" w:rsidRPr="00697244" w:rsidRDefault="009E37A3" w:rsidP="00697244">
      <w:pPr>
        <w:rPr>
          <w:rFonts w:asciiTheme="minorHAnsi" w:hAnsiTheme="minorHAnsi"/>
          <w:b/>
          <w:lang w:val="fr-BE"/>
        </w:rPr>
      </w:pPr>
    </w:p>
    <w:p w14:paraId="632E925C" w14:textId="619FBE1C" w:rsidR="002A7357" w:rsidRPr="00697244" w:rsidRDefault="00CF2B68" w:rsidP="00697244">
      <w:pPr>
        <w:rPr>
          <w:rFonts w:asciiTheme="minorHAnsi" w:hAnsiTheme="minorHAnsi"/>
          <w:b/>
          <w:lang w:val="fr-BE"/>
        </w:rPr>
      </w:pPr>
      <w:bookmarkStart w:id="59" w:name="_Toc531621939"/>
      <w:r w:rsidRPr="00697244">
        <w:rPr>
          <w:rFonts w:asciiTheme="minorHAnsi" w:hAnsiTheme="minorHAnsi"/>
          <w:lang w:val="fr-BE"/>
        </w:rPr>
        <w:t>Toutes les demandes seront rédigées en langue française ou néerlandaise.</w:t>
      </w:r>
      <w:bookmarkEnd w:id="59"/>
      <w:r w:rsidRPr="00697244">
        <w:rPr>
          <w:rFonts w:asciiTheme="minorHAnsi" w:hAnsiTheme="minorHAnsi"/>
          <w:lang w:val="fr-BE"/>
        </w:rPr>
        <w:t xml:space="preserve"> </w:t>
      </w:r>
    </w:p>
    <w:p w14:paraId="0CB1B2CF" w14:textId="4515A69E" w:rsidR="00CF2B68" w:rsidRPr="0064461C" w:rsidRDefault="00B96341" w:rsidP="0064461C">
      <w:pPr>
        <w:pStyle w:val="Titre3"/>
        <w:numPr>
          <w:ilvl w:val="0"/>
          <w:numId w:val="119"/>
        </w:numPr>
      </w:pPr>
      <w:bookmarkStart w:id="60" w:name="_Toc531621940"/>
      <w:bookmarkStart w:id="61" w:name="_Toc21447822"/>
      <w:bookmarkStart w:id="62" w:name="_Toc24986471"/>
      <w:r w:rsidRPr="00A0102F">
        <w:t>Contenu du dossier de</w:t>
      </w:r>
      <w:r w:rsidR="0087367D" w:rsidRPr="00A0102F">
        <w:t xml:space="preserve"> l’offre</w:t>
      </w:r>
      <w:bookmarkEnd w:id="60"/>
      <w:bookmarkEnd w:id="61"/>
      <w:bookmarkEnd w:id="62"/>
      <w:r w:rsidR="00CF2B68" w:rsidRPr="00A0102F">
        <w:t xml:space="preserve"> </w:t>
      </w:r>
    </w:p>
    <w:p w14:paraId="18256B72" w14:textId="77777777" w:rsidR="00CF2B68" w:rsidRPr="00697244" w:rsidRDefault="00CF2B68" w:rsidP="00697244">
      <w:pPr>
        <w:rPr>
          <w:rFonts w:asciiTheme="minorHAnsi" w:hAnsiTheme="minorHAnsi"/>
          <w:lang w:val="fr-BE"/>
        </w:rPr>
      </w:pPr>
    </w:p>
    <w:p w14:paraId="6E97A963" w14:textId="77777777" w:rsidR="00CF2B68" w:rsidRPr="00697244" w:rsidRDefault="00CF2B68" w:rsidP="00697244">
      <w:pPr>
        <w:rPr>
          <w:rFonts w:asciiTheme="minorHAnsi" w:hAnsiTheme="minorHAnsi"/>
          <w:lang w:val="fr-BE"/>
        </w:rPr>
      </w:pPr>
      <w:r w:rsidRPr="00697244">
        <w:rPr>
          <w:rFonts w:asciiTheme="minorHAnsi" w:hAnsiTheme="minorHAnsi"/>
          <w:lang w:val="fr-BE"/>
        </w:rPr>
        <w:t xml:space="preserve">Le dossier doit comprendre les éléments suivants : </w:t>
      </w:r>
    </w:p>
    <w:p w14:paraId="4B4A24EA" w14:textId="77777777" w:rsidR="00F446FE" w:rsidRPr="00697244" w:rsidRDefault="00F446FE" w:rsidP="00697244">
      <w:pPr>
        <w:rPr>
          <w:rFonts w:asciiTheme="minorHAnsi" w:hAnsiTheme="minorHAnsi"/>
          <w:lang w:val="fr-BE"/>
        </w:rPr>
      </w:pPr>
    </w:p>
    <w:p w14:paraId="7676F8B3" w14:textId="484D2D6F" w:rsidR="00CF2B68" w:rsidRPr="00697244" w:rsidRDefault="00080E31" w:rsidP="001168E0">
      <w:pPr>
        <w:numPr>
          <w:ilvl w:val="0"/>
          <w:numId w:val="126"/>
        </w:numPr>
        <w:jc w:val="both"/>
        <w:rPr>
          <w:rFonts w:asciiTheme="minorHAnsi" w:hAnsiTheme="minorHAnsi"/>
          <w:lang w:val="fr-BE"/>
        </w:rPr>
      </w:pPr>
      <w:r w:rsidRPr="00697244">
        <w:rPr>
          <w:rFonts w:asciiTheme="minorHAnsi" w:hAnsiTheme="minorHAnsi"/>
          <w:lang w:val="fr-BE"/>
        </w:rPr>
        <w:t>U</w:t>
      </w:r>
      <w:r w:rsidR="00CF2B68" w:rsidRPr="00697244">
        <w:rPr>
          <w:rFonts w:asciiTheme="minorHAnsi" w:hAnsiTheme="minorHAnsi"/>
          <w:lang w:val="fr-BE"/>
        </w:rPr>
        <w:t xml:space="preserve">ne lettre d'accompagnement </w:t>
      </w:r>
      <w:r w:rsidR="00961CB2" w:rsidRPr="00697244">
        <w:rPr>
          <w:rFonts w:asciiTheme="minorHAnsi" w:hAnsiTheme="minorHAnsi"/>
          <w:lang w:val="fr-BE"/>
        </w:rPr>
        <w:t xml:space="preserve">avec </w:t>
      </w:r>
      <w:r w:rsidR="00961CB2" w:rsidRPr="00697244">
        <w:rPr>
          <w:rFonts w:asciiTheme="minorHAnsi" w:hAnsiTheme="minorHAnsi"/>
          <w:u w:val="single"/>
          <w:lang w:val="fr-BE"/>
        </w:rPr>
        <w:t>une signature originale</w:t>
      </w:r>
    </w:p>
    <w:p w14:paraId="4D2FE71C" w14:textId="77777777" w:rsidR="00CF2B68" w:rsidRPr="00697244" w:rsidRDefault="00080E31" w:rsidP="001168E0">
      <w:pPr>
        <w:numPr>
          <w:ilvl w:val="0"/>
          <w:numId w:val="126"/>
        </w:numPr>
        <w:jc w:val="both"/>
        <w:rPr>
          <w:rFonts w:asciiTheme="minorHAnsi" w:hAnsiTheme="minorHAnsi"/>
          <w:lang w:val="fr-BE"/>
        </w:rPr>
      </w:pPr>
      <w:r w:rsidRPr="00697244">
        <w:rPr>
          <w:rFonts w:asciiTheme="minorHAnsi" w:hAnsiTheme="minorHAnsi"/>
          <w:lang w:val="fr-BE"/>
        </w:rPr>
        <w:t>L</w:t>
      </w:r>
      <w:r w:rsidR="00CF2B68" w:rsidRPr="00697244">
        <w:rPr>
          <w:rFonts w:asciiTheme="minorHAnsi" w:hAnsiTheme="minorHAnsi"/>
          <w:lang w:val="fr-BE"/>
        </w:rPr>
        <w:t>a fiche administrative complétée (voir annexe 1)</w:t>
      </w:r>
      <w:r w:rsidR="00CF2B68" w:rsidRPr="00697244">
        <w:rPr>
          <w:rFonts w:asciiTheme="minorHAnsi" w:hAnsiTheme="minorHAnsi"/>
          <w:color w:val="FF0000"/>
          <w:lang w:val="fr-BE"/>
        </w:rPr>
        <w:t xml:space="preserve"> </w:t>
      </w:r>
    </w:p>
    <w:p w14:paraId="41C1EF38" w14:textId="77777777" w:rsidR="00CF2B68" w:rsidRPr="00697244" w:rsidRDefault="00080E31" w:rsidP="001168E0">
      <w:pPr>
        <w:numPr>
          <w:ilvl w:val="0"/>
          <w:numId w:val="126"/>
        </w:numPr>
        <w:jc w:val="both"/>
        <w:rPr>
          <w:rFonts w:asciiTheme="minorHAnsi" w:hAnsiTheme="minorHAnsi"/>
          <w:lang w:val="fr-BE"/>
        </w:rPr>
      </w:pPr>
      <w:r w:rsidRPr="00697244">
        <w:rPr>
          <w:rFonts w:asciiTheme="minorHAnsi" w:hAnsiTheme="minorHAnsi"/>
          <w:lang w:val="fr-BE"/>
        </w:rPr>
        <w:t>L</w:t>
      </w:r>
      <w:r w:rsidR="006B71B4" w:rsidRPr="00697244">
        <w:rPr>
          <w:rFonts w:asciiTheme="minorHAnsi" w:hAnsiTheme="minorHAnsi"/>
          <w:lang w:val="fr-BE"/>
        </w:rPr>
        <w:t>a</w:t>
      </w:r>
      <w:r w:rsidR="00CF2B68" w:rsidRPr="00697244">
        <w:rPr>
          <w:rFonts w:asciiTheme="minorHAnsi" w:hAnsiTheme="minorHAnsi"/>
          <w:lang w:val="fr-BE"/>
        </w:rPr>
        <w:t xml:space="preserve"> </w:t>
      </w:r>
      <w:r w:rsidR="006B71B4" w:rsidRPr="00697244">
        <w:rPr>
          <w:rFonts w:asciiTheme="minorHAnsi" w:hAnsiTheme="minorHAnsi"/>
          <w:lang w:val="fr-BE"/>
        </w:rPr>
        <w:t xml:space="preserve">fiche technique complétée </w:t>
      </w:r>
      <w:r w:rsidR="00CF2B68" w:rsidRPr="00697244">
        <w:rPr>
          <w:rFonts w:asciiTheme="minorHAnsi" w:hAnsiTheme="minorHAnsi"/>
          <w:lang w:val="fr-BE"/>
        </w:rPr>
        <w:t>(voir annexe 2</w:t>
      </w:r>
      <w:r w:rsidR="00E821FE" w:rsidRPr="00697244">
        <w:rPr>
          <w:rFonts w:asciiTheme="minorHAnsi" w:hAnsiTheme="minorHAnsi"/>
          <w:lang w:val="fr-BE"/>
        </w:rPr>
        <w:t>-3-4</w:t>
      </w:r>
      <w:r w:rsidR="00DE0920" w:rsidRPr="00697244">
        <w:rPr>
          <w:rFonts w:asciiTheme="minorHAnsi" w:hAnsiTheme="minorHAnsi"/>
          <w:lang w:val="fr-BE"/>
        </w:rPr>
        <w:t>-5-6</w:t>
      </w:r>
      <w:r w:rsidR="00E821FE" w:rsidRPr="00697244">
        <w:rPr>
          <w:rFonts w:asciiTheme="minorHAnsi" w:hAnsiTheme="minorHAnsi"/>
          <w:lang w:val="fr-BE"/>
        </w:rPr>
        <w:t xml:space="preserve"> selon le lot</w:t>
      </w:r>
      <w:r w:rsidR="00CF2B68" w:rsidRPr="00697244">
        <w:rPr>
          <w:rFonts w:asciiTheme="minorHAnsi" w:hAnsiTheme="minorHAnsi"/>
          <w:lang w:val="fr-BE"/>
        </w:rPr>
        <w:t>)</w:t>
      </w:r>
      <w:r w:rsidR="00CF2B68" w:rsidRPr="00697244">
        <w:rPr>
          <w:rFonts w:asciiTheme="minorHAnsi" w:hAnsiTheme="minorHAnsi"/>
          <w:color w:val="FF0000"/>
          <w:lang w:val="fr-BE"/>
        </w:rPr>
        <w:t xml:space="preserve"> </w:t>
      </w:r>
    </w:p>
    <w:p w14:paraId="48030D36" w14:textId="77777777" w:rsidR="00CF2B68" w:rsidRPr="00697244" w:rsidRDefault="00080E31" w:rsidP="001168E0">
      <w:pPr>
        <w:numPr>
          <w:ilvl w:val="0"/>
          <w:numId w:val="126"/>
        </w:numPr>
        <w:jc w:val="both"/>
        <w:rPr>
          <w:rFonts w:asciiTheme="minorHAnsi" w:hAnsiTheme="minorHAnsi"/>
          <w:lang w:val="fr-BE"/>
        </w:rPr>
      </w:pPr>
      <w:r w:rsidRPr="00697244">
        <w:rPr>
          <w:rFonts w:asciiTheme="minorHAnsi" w:hAnsiTheme="minorHAnsi"/>
          <w:lang w:val="fr-BE"/>
        </w:rPr>
        <w:t>U</w:t>
      </w:r>
      <w:r w:rsidR="00CF2B68" w:rsidRPr="00697244">
        <w:rPr>
          <w:rFonts w:asciiTheme="minorHAnsi" w:hAnsiTheme="minorHAnsi"/>
          <w:lang w:val="fr-BE"/>
        </w:rPr>
        <w:t>ne description détaillée du projet (scénario, concept, nombre d'émissions (pour un programme de télé</w:t>
      </w:r>
      <w:r w:rsidR="00B96341" w:rsidRPr="00697244">
        <w:rPr>
          <w:rFonts w:asciiTheme="minorHAnsi" w:hAnsiTheme="minorHAnsi"/>
          <w:lang w:val="fr-BE"/>
        </w:rPr>
        <w:t>vision, …)</w:t>
      </w:r>
      <w:r w:rsidR="00CF2B68" w:rsidRPr="00697244">
        <w:rPr>
          <w:rFonts w:asciiTheme="minorHAnsi" w:hAnsiTheme="minorHAnsi"/>
          <w:lang w:val="fr-BE"/>
        </w:rPr>
        <w:t xml:space="preserve"> </w:t>
      </w:r>
    </w:p>
    <w:p w14:paraId="381EB09A" w14:textId="77777777" w:rsidR="00C70FC0" w:rsidRPr="00697244" w:rsidRDefault="00080E31" w:rsidP="001168E0">
      <w:pPr>
        <w:numPr>
          <w:ilvl w:val="0"/>
          <w:numId w:val="126"/>
        </w:numPr>
        <w:jc w:val="both"/>
        <w:rPr>
          <w:rFonts w:asciiTheme="minorHAnsi" w:hAnsiTheme="minorHAnsi"/>
          <w:lang w:val="fr-BE"/>
        </w:rPr>
      </w:pPr>
      <w:r w:rsidRPr="00697244">
        <w:rPr>
          <w:rFonts w:asciiTheme="minorHAnsi" w:hAnsiTheme="minorHAnsi"/>
          <w:lang w:val="fr-BE"/>
        </w:rPr>
        <w:t>Une note d’intention</w:t>
      </w:r>
      <w:r w:rsidR="00307B8A">
        <w:rPr>
          <w:rFonts w:asciiTheme="minorHAnsi" w:hAnsiTheme="minorHAnsi"/>
          <w:lang w:val="fr-BE"/>
        </w:rPr>
        <w:t xml:space="preserve"> signée</w:t>
      </w:r>
    </w:p>
    <w:p w14:paraId="0C69D193" w14:textId="53D4DF6D" w:rsidR="00205CA6" w:rsidRPr="00697244" w:rsidRDefault="00080E31" w:rsidP="001168E0">
      <w:pPr>
        <w:numPr>
          <w:ilvl w:val="0"/>
          <w:numId w:val="126"/>
        </w:numPr>
        <w:jc w:val="both"/>
        <w:rPr>
          <w:rFonts w:asciiTheme="minorHAnsi" w:hAnsiTheme="minorHAnsi"/>
          <w:lang w:val="fr-BE"/>
        </w:rPr>
      </w:pPr>
      <w:r w:rsidRPr="00697244">
        <w:rPr>
          <w:rFonts w:asciiTheme="minorHAnsi" w:hAnsiTheme="minorHAnsi"/>
          <w:lang w:val="fr-BE"/>
        </w:rPr>
        <w:t>T</w:t>
      </w:r>
      <w:r w:rsidR="00CF2B68" w:rsidRPr="00697244">
        <w:rPr>
          <w:rFonts w:asciiTheme="minorHAnsi" w:hAnsiTheme="minorHAnsi"/>
          <w:lang w:val="fr-BE"/>
        </w:rPr>
        <w:t>outes les données financières concernant le projet introduit : budget global</w:t>
      </w:r>
      <w:r w:rsidR="0085386D" w:rsidRPr="00697244">
        <w:rPr>
          <w:rFonts w:asciiTheme="minorHAnsi" w:hAnsiTheme="minorHAnsi"/>
          <w:lang w:val="fr-BE"/>
        </w:rPr>
        <w:t xml:space="preserve"> (budget de pré et post production)</w:t>
      </w:r>
      <w:r w:rsidR="00CF2B68" w:rsidRPr="00697244">
        <w:rPr>
          <w:rFonts w:asciiTheme="minorHAnsi" w:hAnsiTheme="minorHAnsi"/>
          <w:lang w:val="fr-BE"/>
        </w:rPr>
        <w:t>, plan de financement</w:t>
      </w:r>
      <w:r w:rsidR="007744B3" w:rsidRPr="00697244">
        <w:rPr>
          <w:rFonts w:asciiTheme="minorHAnsi" w:hAnsiTheme="minorHAnsi"/>
          <w:lang w:val="fr-BE"/>
        </w:rPr>
        <w:t>,</w:t>
      </w:r>
      <w:r w:rsidR="00CF2B68" w:rsidRPr="00697244">
        <w:rPr>
          <w:rFonts w:asciiTheme="minorHAnsi" w:hAnsiTheme="minorHAnsi"/>
          <w:lang w:val="fr-BE"/>
        </w:rPr>
        <w:t>…</w:t>
      </w:r>
      <w:r w:rsidR="00205CA6" w:rsidRPr="00697244">
        <w:rPr>
          <w:rFonts w:asciiTheme="minorHAnsi" w:hAnsiTheme="minorHAnsi"/>
          <w:bCs/>
          <w:lang w:val="fr-BE" w:eastAsia="zh-CN"/>
        </w:rPr>
        <w:t>L’élaboration d’un dossier pédagogique est obligatoire pour les lots 1, 2 et 5 et doit apparaître dans le budget.</w:t>
      </w:r>
    </w:p>
    <w:p w14:paraId="5299AEC5" w14:textId="77777777" w:rsidR="004F12FA" w:rsidRPr="00697244" w:rsidRDefault="00961CB2" w:rsidP="001168E0">
      <w:pPr>
        <w:numPr>
          <w:ilvl w:val="0"/>
          <w:numId w:val="126"/>
        </w:numPr>
        <w:jc w:val="both"/>
        <w:rPr>
          <w:rFonts w:asciiTheme="minorHAnsi" w:hAnsiTheme="minorHAnsi"/>
          <w:lang w:val="fr-BE"/>
        </w:rPr>
      </w:pPr>
      <w:r w:rsidRPr="00697244">
        <w:rPr>
          <w:rFonts w:asciiTheme="minorHAnsi" w:hAnsiTheme="minorHAnsi"/>
          <w:lang w:val="fr-BE"/>
        </w:rPr>
        <w:t>Au moins une garantie de diffusion</w:t>
      </w:r>
      <w:r w:rsidR="00CF2B68" w:rsidRPr="00697244">
        <w:rPr>
          <w:rFonts w:asciiTheme="minorHAnsi" w:hAnsiTheme="minorHAnsi"/>
          <w:lang w:val="fr-BE"/>
        </w:rPr>
        <w:t xml:space="preserve"> </w:t>
      </w:r>
      <w:r w:rsidR="008447CD" w:rsidRPr="00697244">
        <w:rPr>
          <w:rFonts w:asciiTheme="minorHAnsi" w:hAnsiTheme="minorHAnsi"/>
          <w:lang w:val="fr-BE"/>
        </w:rPr>
        <w:t xml:space="preserve">substantielle (via coproduction ou </w:t>
      </w:r>
      <w:r w:rsidR="003D6607" w:rsidRPr="00697244">
        <w:rPr>
          <w:rFonts w:asciiTheme="minorHAnsi" w:hAnsiTheme="minorHAnsi"/>
          <w:lang w:val="fr-BE"/>
        </w:rPr>
        <w:t>préachat</w:t>
      </w:r>
      <w:r w:rsidR="008447CD" w:rsidRPr="00697244">
        <w:rPr>
          <w:rFonts w:asciiTheme="minorHAnsi" w:hAnsiTheme="minorHAnsi"/>
          <w:lang w:val="fr-BE"/>
        </w:rPr>
        <w:t xml:space="preserve"> d’une télévision ou un pré-accord avec un distributeur pour une série de salles). </w:t>
      </w:r>
    </w:p>
    <w:p w14:paraId="6CD2A882" w14:textId="48497E89" w:rsidR="00CF2B68" w:rsidRPr="00697244" w:rsidRDefault="004F12FA" w:rsidP="001168E0">
      <w:pPr>
        <w:numPr>
          <w:ilvl w:val="0"/>
          <w:numId w:val="126"/>
        </w:numPr>
        <w:jc w:val="both"/>
        <w:rPr>
          <w:rFonts w:asciiTheme="minorHAnsi" w:hAnsiTheme="minorHAnsi"/>
          <w:lang w:val="fr-BE"/>
        </w:rPr>
      </w:pPr>
      <w:r w:rsidRPr="00697244">
        <w:rPr>
          <w:rFonts w:asciiTheme="minorHAnsi" w:hAnsiTheme="minorHAnsi"/>
          <w:lang w:val="fr-BE"/>
        </w:rPr>
        <w:t xml:space="preserve">Pour le </w:t>
      </w:r>
      <w:r w:rsidR="008059EF" w:rsidRPr="00697244">
        <w:rPr>
          <w:rFonts w:asciiTheme="minorHAnsi" w:hAnsiTheme="minorHAnsi"/>
          <w:lang w:val="fr-BE"/>
        </w:rPr>
        <w:t>L</w:t>
      </w:r>
      <w:r w:rsidR="008059EF">
        <w:rPr>
          <w:rFonts w:asciiTheme="minorHAnsi" w:hAnsiTheme="minorHAnsi"/>
          <w:lang w:val="fr-BE"/>
        </w:rPr>
        <w:t xml:space="preserve">ot </w:t>
      </w:r>
      <w:r w:rsidRPr="00697244">
        <w:rPr>
          <w:rFonts w:asciiTheme="minorHAnsi" w:hAnsiTheme="minorHAnsi"/>
          <w:lang w:val="fr-BE"/>
        </w:rPr>
        <w:t>5 (</w:t>
      </w:r>
      <w:r w:rsidR="008447CD" w:rsidRPr="00697244">
        <w:rPr>
          <w:rFonts w:asciiTheme="minorHAnsi" w:hAnsiTheme="minorHAnsi"/>
          <w:lang w:val="fr-BE"/>
        </w:rPr>
        <w:t>aide à la promotion</w:t>
      </w:r>
      <w:r w:rsidRPr="00697244">
        <w:rPr>
          <w:rFonts w:asciiTheme="minorHAnsi" w:hAnsiTheme="minorHAnsi"/>
          <w:lang w:val="fr-BE"/>
        </w:rPr>
        <w:t>) :</w:t>
      </w:r>
      <w:r w:rsidR="008447CD" w:rsidRPr="00697244">
        <w:rPr>
          <w:rFonts w:asciiTheme="minorHAnsi" w:hAnsiTheme="minorHAnsi"/>
          <w:lang w:val="fr-BE"/>
        </w:rPr>
        <w:t xml:space="preserve"> </w:t>
      </w:r>
      <w:r w:rsidR="008059EF" w:rsidRPr="002C2114">
        <w:rPr>
          <w:rFonts w:asciiTheme="minorHAnsi" w:hAnsiTheme="minorHAnsi"/>
          <w:lang w:val="fr-BE"/>
        </w:rPr>
        <w:t>6 copies du film</w:t>
      </w:r>
      <w:r w:rsidR="00414602">
        <w:rPr>
          <w:rFonts w:asciiTheme="minorHAnsi" w:hAnsiTheme="minorHAnsi"/>
          <w:lang w:val="fr-BE"/>
        </w:rPr>
        <w:t xml:space="preserve"> sur un support physique</w:t>
      </w:r>
      <w:r w:rsidR="008059EF" w:rsidRPr="008059EF">
        <w:rPr>
          <w:rFonts w:asciiTheme="minorHAnsi" w:hAnsiTheme="minorHAnsi"/>
          <w:lang w:val="fr-BE"/>
        </w:rPr>
        <w:t xml:space="preserve"> </w:t>
      </w:r>
      <w:r w:rsidR="008059EF">
        <w:rPr>
          <w:rFonts w:asciiTheme="minorHAnsi" w:hAnsiTheme="minorHAnsi"/>
          <w:lang w:val="fr-BE"/>
        </w:rPr>
        <w:t xml:space="preserve">et </w:t>
      </w:r>
      <w:r w:rsidR="008447CD" w:rsidRPr="00697244">
        <w:rPr>
          <w:rFonts w:asciiTheme="minorHAnsi" w:hAnsiTheme="minorHAnsi"/>
          <w:lang w:val="fr-BE"/>
        </w:rPr>
        <w:t xml:space="preserve">des accords concrets avec des </w:t>
      </w:r>
      <w:r w:rsidR="00DE0920" w:rsidRPr="00697244">
        <w:rPr>
          <w:rFonts w:asciiTheme="minorHAnsi" w:hAnsiTheme="minorHAnsi"/>
          <w:lang w:val="fr-BE"/>
        </w:rPr>
        <w:t xml:space="preserve">experts, </w:t>
      </w:r>
      <w:r w:rsidR="008447CD" w:rsidRPr="00697244">
        <w:rPr>
          <w:rFonts w:asciiTheme="minorHAnsi" w:hAnsiTheme="minorHAnsi"/>
          <w:lang w:val="fr-BE"/>
        </w:rPr>
        <w:t>associations, salles</w:t>
      </w:r>
      <w:r w:rsidR="007744B3" w:rsidRPr="00697244">
        <w:rPr>
          <w:rFonts w:asciiTheme="minorHAnsi" w:hAnsiTheme="minorHAnsi"/>
          <w:lang w:val="fr-BE"/>
        </w:rPr>
        <w:t>,</w:t>
      </w:r>
      <w:r w:rsidR="008447CD" w:rsidRPr="00697244">
        <w:rPr>
          <w:rFonts w:asciiTheme="minorHAnsi" w:hAnsiTheme="minorHAnsi"/>
          <w:lang w:val="fr-BE"/>
        </w:rPr>
        <w:t xml:space="preserve"> </w:t>
      </w:r>
      <w:r w:rsidR="003D6607" w:rsidRPr="00697244">
        <w:rPr>
          <w:rFonts w:asciiTheme="minorHAnsi" w:hAnsiTheme="minorHAnsi"/>
          <w:lang w:val="fr-BE"/>
        </w:rPr>
        <w:t>etc.</w:t>
      </w:r>
      <w:r w:rsidR="00DE0920" w:rsidRPr="00697244">
        <w:rPr>
          <w:rFonts w:asciiTheme="minorHAnsi" w:hAnsiTheme="minorHAnsi"/>
          <w:lang w:val="fr-BE"/>
        </w:rPr>
        <w:t xml:space="preserve"> (</w:t>
      </w:r>
      <w:r w:rsidR="008447CD" w:rsidRPr="00697244">
        <w:rPr>
          <w:rFonts w:asciiTheme="minorHAnsi" w:hAnsiTheme="minorHAnsi"/>
          <w:lang w:val="fr-BE"/>
        </w:rPr>
        <w:t>préciser lieux, personnes, distributeurs</w:t>
      </w:r>
      <w:r w:rsidR="00DE0920" w:rsidRPr="00697244">
        <w:rPr>
          <w:rFonts w:asciiTheme="minorHAnsi" w:hAnsiTheme="minorHAnsi"/>
          <w:lang w:val="fr-BE"/>
        </w:rPr>
        <w:t>).</w:t>
      </w:r>
      <w:r w:rsidR="008447CD" w:rsidRPr="00697244">
        <w:rPr>
          <w:rFonts w:asciiTheme="minorHAnsi" w:hAnsiTheme="minorHAnsi"/>
          <w:lang w:val="fr-BE"/>
        </w:rPr>
        <w:t xml:space="preserve">  </w:t>
      </w:r>
    </w:p>
    <w:p w14:paraId="68978779" w14:textId="73383D3A" w:rsidR="00DE0920" w:rsidRPr="00697244" w:rsidRDefault="00DE0920" w:rsidP="001168E0">
      <w:pPr>
        <w:numPr>
          <w:ilvl w:val="0"/>
          <w:numId w:val="126"/>
        </w:numPr>
        <w:jc w:val="both"/>
        <w:rPr>
          <w:rFonts w:asciiTheme="minorHAnsi" w:hAnsiTheme="minorHAnsi"/>
          <w:lang w:val="fr-BE"/>
        </w:rPr>
      </w:pPr>
      <w:r w:rsidRPr="00697244">
        <w:rPr>
          <w:rFonts w:asciiTheme="minorHAnsi" w:hAnsiTheme="minorHAnsi"/>
          <w:lang w:val="fr-BE"/>
        </w:rPr>
        <w:t>Une copie des derniers statuts de l’organisation tels que publiés au Moniteur belge, de même que la liste des membres du Conseil d'administration et le bilan comptable de l’exercice précédent</w:t>
      </w:r>
      <w:r w:rsidR="00DA37A3">
        <w:rPr>
          <w:rFonts w:asciiTheme="minorHAnsi" w:hAnsiTheme="minorHAnsi"/>
          <w:lang w:val="fr-BE"/>
        </w:rPr>
        <w:t xml:space="preserve"> (pas nécéssairement en version papier)</w:t>
      </w:r>
    </w:p>
    <w:p w14:paraId="18351DBA" w14:textId="44198D9C" w:rsidR="00CF2B68" w:rsidRPr="00697244" w:rsidRDefault="00936743" w:rsidP="001168E0">
      <w:pPr>
        <w:numPr>
          <w:ilvl w:val="0"/>
          <w:numId w:val="126"/>
        </w:numPr>
        <w:jc w:val="both"/>
        <w:rPr>
          <w:rFonts w:asciiTheme="minorHAnsi" w:hAnsiTheme="minorHAnsi"/>
          <w:lang w:val="fr-BE"/>
        </w:rPr>
      </w:pPr>
      <w:r w:rsidRPr="00697244">
        <w:rPr>
          <w:rFonts w:asciiTheme="minorHAnsi" w:hAnsiTheme="minorHAnsi"/>
          <w:lang w:val="fr-BE"/>
        </w:rPr>
        <w:t>U</w:t>
      </w:r>
      <w:r w:rsidR="00CF2B68" w:rsidRPr="00697244">
        <w:rPr>
          <w:rFonts w:asciiTheme="minorHAnsi" w:hAnsiTheme="minorHAnsi"/>
          <w:lang w:val="fr-BE"/>
        </w:rPr>
        <w:t>ne 'déclaration sur l'honneur' précisant qu'aucun</w:t>
      </w:r>
      <w:r w:rsidR="008C224B">
        <w:rPr>
          <w:rFonts w:asciiTheme="minorHAnsi" w:hAnsiTheme="minorHAnsi"/>
          <w:lang w:val="fr-BE"/>
        </w:rPr>
        <w:t>e</w:t>
      </w:r>
      <w:r w:rsidR="001E2DF0">
        <w:rPr>
          <w:rFonts w:asciiTheme="minorHAnsi" w:hAnsiTheme="minorHAnsi"/>
          <w:lang w:val="fr-BE"/>
        </w:rPr>
        <w:t xml:space="preserve"> personne avec</w:t>
      </w:r>
      <w:r w:rsidR="00CF2B68" w:rsidRPr="00697244">
        <w:rPr>
          <w:rFonts w:asciiTheme="minorHAnsi" w:hAnsiTheme="minorHAnsi"/>
          <w:lang w:val="fr-BE"/>
        </w:rPr>
        <w:t xml:space="preserve"> </w:t>
      </w:r>
      <w:r w:rsidR="001E2DF0" w:rsidRPr="00697244">
        <w:rPr>
          <w:rFonts w:asciiTheme="minorHAnsi" w:hAnsiTheme="minorHAnsi" w:cs="Arial"/>
          <w:lang w:val="fr-BE"/>
        </w:rPr>
        <w:t>un mandat de gestion</w:t>
      </w:r>
      <w:r w:rsidR="001E2DF0" w:rsidRPr="00697244" w:rsidDel="001E2DF0">
        <w:rPr>
          <w:rFonts w:asciiTheme="minorHAnsi" w:hAnsiTheme="minorHAnsi"/>
          <w:lang w:val="fr-BE"/>
        </w:rPr>
        <w:t xml:space="preserve"> </w:t>
      </w:r>
      <w:r w:rsidR="001E2DF0">
        <w:rPr>
          <w:rFonts w:asciiTheme="minorHAnsi" w:hAnsiTheme="minorHAnsi"/>
          <w:lang w:val="fr-BE"/>
        </w:rPr>
        <w:t>dans la production audiovisuelle</w:t>
      </w:r>
      <w:r w:rsidR="00522E13" w:rsidRPr="00697244">
        <w:rPr>
          <w:rFonts w:asciiTheme="minorHAnsi" w:hAnsiTheme="minorHAnsi"/>
          <w:lang w:val="fr-BE"/>
        </w:rPr>
        <w:t xml:space="preserve">n'est </w:t>
      </w:r>
      <w:r w:rsidR="001E2DF0" w:rsidRPr="00697244">
        <w:rPr>
          <w:rFonts w:asciiTheme="minorHAnsi" w:hAnsiTheme="minorHAnsi" w:cs="Arial"/>
          <w:lang w:val="fr-BE"/>
        </w:rPr>
        <w:t xml:space="preserve">membre du personnel </w:t>
      </w:r>
      <w:r w:rsidR="00522E13" w:rsidRPr="00697244">
        <w:rPr>
          <w:rFonts w:asciiTheme="minorHAnsi" w:hAnsiTheme="minorHAnsi"/>
          <w:lang w:val="fr-BE"/>
        </w:rPr>
        <w:t xml:space="preserve">du </w:t>
      </w:r>
      <w:r w:rsidR="00CF2B68" w:rsidRPr="00697244">
        <w:rPr>
          <w:rFonts w:asciiTheme="minorHAnsi" w:hAnsiTheme="minorHAnsi"/>
          <w:lang w:val="fr-BE"/>
        </w:rPr>
        <w:t xml:space="preserve">SPF </w:t>
      </w:r>
      <w:r w:rsidR="00522E13" w:rsidRPr="00697244">
        <w:rPr>
          <w:rFonts w:asciiTheme="minorHAnsi" w:hAnsiTheme="minorHAnsi"/>
          <w:lang w:val="fr-BE"/>
        </w:rPr>
        <w:t>A</w:t>
      </w:r>
      <w:r w:rsidR="00CF2B68" w:rsidRPr="00697244">
        <w:rPr>
          <w:rFonts w:asciiTheme="minorHAnsi" w:hAnsiTheme="minorHAnsi"/>
          <w:lang w:val="fr-BE"/>
        </w:rPr>
        <w:t xml:space="preserve">ffaires étrangères, Commerce extérieur et Coopération au développement ou </w:t>
      </w:r>
      <w:r w:rsidR="001E2DF0" w:rsidRPr="00697244">
        <w:rPr>
          <w:rFonts w:asciiTheme="minorHAnsi" w:hAnsiTheme="minorHAnsi" w:cs="Arial"/>
          <w:lang w:val="fr-BE"/>
        </w:rPr>
        <w:t>de la cellule stratégique d'un des ministres compétents</w:t>
      </w:r>
    </w:p>
    <w:p w14:paraId="48C22A35" w14:textId="77777777" w:rsidR="00CF2B68" w:rsidRPr="00697244" w:rsidRDefault="00936743" w:rsidP="001168E0">
      <w:pPr>
        <w:numPr>
          <w:ilvl w:val="0"/>
          <w:numId w:val="126"/>
        </w:numPr>
        <w:jc w:val="both"/>
        <w:rPr>
          <w:rFonts w:asciiTheme="minorHAnsi" w:hAnsiTheme="minorHAnsi"/>
          <w:lang w:val="fr-BE"/>
        </w:rPr>
      </w:pPr>
      <w:r w:rsidRPr="00697244">
        <w:rPr>
          <w:rFonts w:asciiTheme="minorHAnsi" w:hAnsiTheme="minorHAnsi"/>
          <w:lang w:val="fr-BE"/>
        </w:rPr>
        <w:t>L</w:t>
      </w:r>
      <w:r w:rsidR="00CF2B68" w:rsidRPr="00697244">
        <w:rPr>
          <w:rFonts w:asciiTheme="minorHAnsi" w:hAnsiTheme="minorHAnsi"/>
          <w:lang w:val="fr-BE"/>
        </w:rPr>
        <w:t>a filmographie + le CV du producteur et du réalisateur</w:t>
      </w:r>
      <w:r w:rsidR="007744B3" w:rsidRPr="00697244">
        <w:rPr>
          <w:rFonts w:asciiTheme="minorHAnsi" w:hAnsiTheme="minorHAnsi"/>
          <w:lang w:val="fr-BE"/>
        </w:rPr>
        <w:t>.</w:t>
      </w:r>
    </w:p>
    <w:p w14:paraId="57E19BA1" w14:textId="77777777" w:rsidR="009F3A3A" w:rsidRPr="00697244" w:rsidRDefault="009F3A3A" w:rsidP="001168E0">
      <w:pPr>
        <w:numPr>
          <w:ilvl w:val="0"/>
          <w:numId w:val="126"/>
        </w:numPr>
        <w:jc w:val="both"/>
        <w:rPr>
          <w:rFonts w:asciiTheme="minorHAnsi" w:hAnsiTheme="minorHAnsi"/>
          <w:lang w:val="fr-BE"/>
        </w:rPr>
      </w:pPr>
      <w:r w:rsidRPr="00697244">
        <w:rPr>
          <w:rFonts w:asciiTheme="minorHAnsi" w:hAnsiTheme="minorHAnsi"/>
          <w:lang w:val="fr-BE"/>
        </w:rPr>
        <w:t>Une lettre de la banque certifiant l’identité du détenteur du compte bancaire sur lequel le financement sera versé.</w:t>
      </w:r>
    </w:p>
    <w:p w14:paraId="051C5E29" w14:textId="468830C0" w:rsidR="008059EF" w:rsidRPr="00675E83" w:rsidRDefault="008059EF" w:rsidP="001168E0">
      <w:pPr>
        <w:numPr>
          <w:ilvl w:val="0"/>
          <w:numId w:val="126"/>
        </w:numPr>
        <w:jc w:val="both"/>
        <w:rPr>
          <w:rFonts w:asciiTheme="minorHAnsi" w:hAnsiTheme="minorHAnsi"/>
          <w:lang w:val="fr-BE"/>
        </w:rPr>
      </w:pPr>
      <w:r w:rsidRPr="00675E83">
        <w:rPr>
          <w:rFonts w:asciiTheme="minorHAnsi" w:hAnsiTheme="minorHAnsi"/>
          <w:lang w:val="fr-BE"/>
        </w:rPr>
        <w:t xml:space="preserve">Des productions antérieures sur DVD </w:t>
      </w:r>
      <w:r w:rsidR="00414602">
        <w:rPr>
          <w:rFonts w:asciiTheme="minorHAnsi" w:hAnsiTheme="minorHAnsi"/>
          <w:lang w:val="fr-BE"/>
        </w:rPr>
        <w:t xml:space="preserve">ou lien </w:t>
      </w:r>
      <w:r w:rsidR="009E7043">
        <w:rPr>
          <w:rFonts w:asciiTheme="minorHAnsi" w:hAnsiTheme="minorHAnsi"/>
          <w:lang w:val="fr-BE"/>
        </w:rPr>
        <w:t xml:space="preserve">internet, par exemple </w:t>
      </w:r>
      <w:r w:rsidR="00414602">
        <w:rPr>
          <w:rFonts w:asciiTheme="minorHAnsi" w:hAnsiTheme="minorHAnsi"/>
          <w:lang w:val="fr-BE"/>
        </w:rPr>
        <w:t xml:space="preserve">viméo </w:t>
      </w:r>
      <w:r w:rsidRPr="00675E83">
        <w:rPr>
          <w:rFonts w:asciiTheme="minorHAnsi" w:hAnsiTheme="minorHAnsi"/>
          <w:lang w:val="fr-BE"/>
        </w:rPr>
        <w:t>(facultatif).</w:t>
      </w:r>
    </w:p>
    <w:p w14:paraId="38FA65D7" w14:textId="5DBACE82" w:rsidR="00003181" w:rsidRPr="00697244" w:rsidRDefault="00191053" w:rsidP="00003181">
      <w:pPr>
        <w:rPr>
          <w:rFonts w:asciiTheme="minorHAnsi" w:hAnsiTheme="minorHAnsi"/>
          <w:lang w:val="fr-BE"/>
        </w:rPr>
      </w:pPr>
      <w:r>
        <w:rPr>
          <w:rFonts w:ascii="Cambria" w:hAnsi="Cambria" w:cs="Arial"/>
          <w:sz w:val="28"/>
          <w:szCs w:val="28"/>
          <w:lang w:val="fr-BE"/>
        </w:rPr>
        <w:t xml:space="preserve"> </w:t>
      </w:r>
      <w:r w:rsidR="00003181">
        <w:rPr>
          <w:rFonts w:asciiTheme="minorHAnsi" w:hAnsiTheme="minorHAnsi"/>
          <w:lang w:val="fr-BE"/>
        </w:rPr>
        <w:t>*NB : les statuts et certaines formalités</w:t>
      </w:r>
      <w:r w:rsidR="000C7BDB">
        <w:rPr>
          <w:rFonts w:asciiTheme="minorHAnsi" w:hAnsiTheme="minorHAnsi"/>
          <w:lang w:val="fr-BE"/>
        </w:rPr>
        <w:t xml:space="preserve"> administratives </w:t>
      </w:r>
      <w:r w:rsidR="00003181">
        <w:rPr>
          <w:rFonts w:asciiTheme="minorHAnsi" w:hAnsiTheme="minorHAnsi"/>
          <w:lang w:val="fr-BE"/>
        </w:rPr>
        <w:t>(les éléments du dossier 9-10-11-12) peuvent n’apparaitre que dans la version électronique.</w:t>
      </w:r>
    </w:p>
    <w:p w14:paraId="02D77713" w14:textId="77777777" w:rsidR="00181F28" w:rsidRPr="00697244" w:rsidRDefault="00181F28" w:rsidP="00456CCA">
      <w:pPr>
        <w:jc w:val="both"/>
        <w:outlineLvl w:val="0"/>
        <w:rPr>
          <w:rFonts w:asciiTheme="minorHAnsi" w:hAnsiTheme="minorHAnsi" w:cs="Arial"/>
          <w:b/>
          <w:color w:val="358200"/>
          <w:sz w:val="20"/>
          <w:szCs w:val="20"/>
          <w:lang w:val="fr-BE"/>
        </w:rPr>
      </w:pPr>
      <w:bookmarkStart w:id="63" w:name="_Toc22137732"/>
      <w:bookmarkStart w:id="64" w:name="_Toc22137773"/>
      <w:bookmarkStart w:id="65" w:name="_Toc22196878"/>
      <w:bookmarkStart w:id="66" w:name="_Toc22196990"/>
      <w:bookmarkStart w:id="67" w:name="_Toc22197111"/>
      <w:bookmarkStart w:id="68" w:name="_Toc22197157"/>
      <w:bookmarkStart w:id="69" w:name="_Toc22197352"/>
      <w:bookmarkStart w:id="70" w:name="_Toc22198470"/>
      <w:bookmarkStart w:id="71" w:name="_Toc22198511"/>
      <w:bookmarkStart w:id="72" w:name="_Toc22198794"/>
      <w:bookmarkStart w:id="73" w:name="_Toc22198836"/>
      <w:bookmarkStart w:id="74" w:name="_Toc22199245"/>
      <w:bookmarkEnd w:id="63"/>
      <w:bookmarkEnd w:id="64"/>
      <w:bookmarkEnd w:id="65"/>
      <w:bookmarkEnd w:id="66"/>
      <w:bookmarkEnd w:id="67"/>
      <w:bookmarkEnd w:id="68"/>
      <w:bookmarkEnd w:id="69"/>
      <w:bookmarkEnd w:id="70"/>
      <w:bookmarkEnd w:id="71"/>
      <w:bookmarkEnd w:id="72"/>
      <w:bookmarkEnd w:id="73"/>
      <w:bookmarkEnd w:id="74"/>
    </w:p>
    <w:p w14:paraId="527A297A" w14:textId="36D6769E" w:rsidR="00CF2B68" w:rsidRPr="0064461C" w:rsidRDefault="00B53AD8" w:rsidP="0064461C">
      <w:pPr>
        <w:pStyle w:val="Titre2"/>
        <w:numPr>
          <w:ilvl w:val="0"/>
          <w:numId w:val="89"/>
        </w:numPr>
      </w:pPr>
      <w:bookmarkStart w:id="75" w:name="_Toc24986472"/>
      <w:r w:rsidRPr="00697244">
        <w:t>PROCÉDURE</w:t>
      </w:r>
      <w:bookmarkEnd w:id="75"/>
    </w:p>
    <w:p w14:paraId="33960C1B" w14:textId="027ABEA9" w:rsidR="00CF2B68" w:rsidRPr="0064461C" w:rsidRDefault="008F1549" w:rsidP="0064461C">
      <w:pPr>
        <w:pStyle w:val="Titre3"/>
        <w:numPr>
          <w:ilvl w:val="0"/>
          <w:numId w:val="120"/>
        </w:numPr>
      </w:pPr>
      <w:bookmarkStart w:id="76" w:name="_Toc21447900"/>
      <w:bookmarkStart w:id="77" w:name="_Toc24986473"/>
      <w:r w:rsidRPr="00A0102F">
        <w:t>Recevabilité</w:t>
      </w:r>
      <w:bookmarkEnd w:id="76"/>
      <w:bookmarkEnd w:id="77"/>
      <w:r w:rsidR="00CF2B68" w:rsidRPr="00A0102F">
        <w:t xml:space="preserve"> </w:t>
      </w:r>
    </w:p>
    <w:p w14:paraId="1E5B3909" w14:textId="77777777" w:rsidR="00C13A78" w:rsidRPr="00697244" w:rsidRDefault="00C13A78" w:rsidP="00456CCA">
      <w:pPr>
        <w:jc w:val="both"/>
        <w:rPr>
          <w:rFonts w:asciiTheme="minorHAnsi" w:hAnsiTheme="minorHAnsi" w:cs="Arial"/>
          <w:sz w:val="20"/>
          <w:szCs w:val="20"/>
          <w:lang w:val="fr-BE"/>
        </w:rPr>
      </w:pPr>
    </w:p>
    <w:p w14:paraId="3DBDF1CA" w14:textId="76E37497" w:rsidR="005B39C2" w:rsidRPr="00697244" w:rsidRDefault="001D4820" w:rsidP="00697244">
      <w:pPr>
        <w:pStyle w:val="Commentaire"/>
        <w:rPr>
          <w:rFonts w:ascii="Calibri" w:hAnsi="Calibri"/>
          <w:lang w:val="fr-BE"/>
        </w:rPr>
      </w:pPr>
      <w:r w:rsidRPr="00697244">
        <w:rPr>
          <w:rFonts w:ascii="Calibri" w:hAnsi="Calibri"/>
          <w:sz w:val="24"/>
          <w:szCs w:val="24"/>
          <w:lang w:val="fr-BE"/>
        </w:rPr>
        <w:t>Un courriel de recevabilité ou de non-recevabilité sera communiqué à chaque soumissionaire</w:t>
      </w:r>
      <w:r w:rsidR="00C21DF2" w:rsidRPr="00EC7530">
        <w:rPr>
          <w:rFonts w:ascii="Calibri" w:hAnsi="Calibri"/>
          <w:lang w:val="fr-BE"/>
        </w:rPr>
        <w:t>.</w:t>
      </w:r>
      <w:r w:rsidRPr="00697244">
        <w:rPr>
          <w:rFonts w:ascii="Calibri" w:hAnsi="Calibri"/>
          <w:sz w:val="24"/>
          <w:szCs w:val="24"/>
          <w:lang w:val="fr-BE"/>
        </w:rPr>
        <w:t xml:space="preserve"> </w:t>
      </w:r>
      <w:r w:rsidR="003D6607" w:rsidRPr="00697244">
        <w:rPr>
          <w:rFonts w:ascii="Calibri" w:hAnsi="Calibri"/>
          <w:sz w:val="24"/>
          <w:szCs w:val="24"/>
          <w:lang w:val="fr-BE"/>
        </w:rPr>
        <w:t xml:space="preserve">L’administration pourra demander, par courrier/courriel, des compléments d’information et/ou des pièces complémentaires au dossier introduit. </w:t>
      </w:r>
    </w:p>
    <w:p w14:paraId="3AF19572" w14:textId="77777777" w:rsidR="00CF2B68" w:rsidRPr="00697244" w:rsidRDefault="00CF2B68" w:rsidP="00697244">
      <w:pPr>
        <w:rPr>
          <w:rFonts w:ascii="Calibri" w:hAnsi="Calibri"/>
          <w:lang w:val="fr-BE"/>
        </w:rPr>
      </w:pPr>
    </w:p>
    <w:p w14:paraId="60FEFFB1" w14:textId="77777777" w:rsidR="00CF2B68" w:rsidRPr="00697244" w:rsidRDefault="00CF2B68" w:rsidP="00697244">
      <w:pPr>
        <w:rPr>
          <w:rFonts w:ascii="Calibri" w:hAnsi="Calibri"/>
          <w:b/>
          <w:lang w:val="fr-BE"/>
        </w:rPr>
      </w:pPr>
      <w:r w:rsidRPr="00697244">
        <w:rPr>
          <w:rFonts w:ascii="Calibri" w:hAnsi="Calibri"/>
          <w:b/>
          <w:lang w:val="fr-BE"/>
        </w:rPr>
        <w:t>Si le dossier n'est pas complété dans le délai imparti ou si</w:t>
      </w:r>
      <w:r w:rsidR="008245D3" w:rsidRPr="00697244">
        <w:rPr>
          <w:rFonts w:ascii="Calibri" w:hAnsi="Calibri"/>
          <w:b/>
          <w:lang w:val="fr-BE"/>
        </w:rPr>
        <w:t xml:space="preserve"> une ou plusieurs des pièces </w:t>
      </w:r>
      <w:r w:rsidRPr="00697244">
        <w:rPr>
          <w:rFonts w:ascii="Calibri" w:hAnsi="Calibri"/>
          <w:b/>
          <w:lang w:val="fr-BE"/>
        </w:rPr>
        <w:t>ou des informations</w:t>
      </w:r>
      <w:r w:rsidR="00760189" w:rsidRPr="00697244">
        <w:rPr>
          <w:rFonts w:ascii="Calibri" w:hAnsi="Calibri"/>
          <w:b/>
          <w:lang w:val="fr-BE"/>
        </w:rPr>
        <w:t xml:space="preserve"> importantes</w:t>
      </w:r>
      <w:r w:rsidRPr="00697244">
        <w:rPr>
          <w:rFonts w:ascii="Calibri" w:hAnsi="Calibri"/>
          <w:b/>
          <w:lang w:val="fr-BE"/>
        </w:rPr>
        <w:t xml:space="preserve"> </w:t>
      </w:r>
      <w:r w:rsidR="00F25E9F" w:rsidRPr="00697244">
        <w:rPr>
          <w:rFonts w:ascii="Calibri" w:hAnsi="Calibri"/>
          <w:b/>
          <w:lang w:val="fr-BE"/>
        </w:rPr>
        <w:t xml:space="preserve">devant </w:t>
      </w:r>
      <w:r w:rsidRPr="00697244">
        <w:rPr>
          <w:rFonts w:ascii="Calibri" w:hAnsi="Calibri"/>
          <w:b/>
          <w:lang w:val="fr-BE"/>
        </w:rPr>
        <w:t xml:space="preserve">figurer au dossier </w:t>
      </w:r>
      <w:r w:rsidR="008245D3" w:rsidRPr="00697244">
        <w:rPr>
          <w:rFonts w:ascii="Calibri" w:hAnsi="Calibri"/>
          <w:b/>
          <w:lang w:val="fr-BE"/>
        </w:rPr>
        <w:t>f</w:t>
      </w:r>
      <w:r w:rsidRPr="00697244">
        <w:rPr>
          <w:rFonts w:ascii="Calibri" w:hAnsi="Calibri"/>
          <w:b/>
          <w:lang w:val="fr-BE"/>
        </w:rPr>
        <w:t xml:space="preserve">ont défaut, la DGD peut décider de ne pas prendre en considération une </w:t>
      </w:r>
      <w:r w:rsidR="0085386D" w:rsidRPr="00697244">
        <w:rPr>
          <w:rFonts w:ascii="Calibri" w:hAnsi="Calibri"/>
          <w:b/>
          <w:lang w:val="fr-BE"/>
        </w:rPr>
        <w:t>offre</w:t>
      </w:r>
      <w:r w:rsidRPr="00697244">
        <w:rPr>
          <w:rFonts w:ascii="Calibri" w:hAnsi="Calibri"/>
          <w:b/>
          <w:lang w:val="fr-BE"/>
        </w:rPr>
        <w:t xml:space="preserve"> pour des motifs de forme et considérer le dossier comme irrecevable. </w:t>
      </w:r>
    </w:p>
    <w:p w14:paraId="31A41BDE" w14:textId="77777777" w:rsidR="007270C9" w:rsidRPr="00CE13C9" w:rsidRDefault="007270C9" w:rsidP="00456CCA">
      <w:pPr>
        <w:jc w:val="both"/>
        <w:rPr>
          <w:rStyle w:val="Titre3Car"/>
        </w:rPr>
      </w:pPr>
    </w:p>
    <w:p w14:paraId="7FCDE312" w14:textId="77777777" w:rsidR="00CF2B68" w:rsidRPr="0064461C" w:rsidRDefault="00695672" w:rsidP="0064461C">
      <w:pPr>
        <w:pStyle w:val="Titre3"/>
        <w:numPr>
          <w:ilvl w:val="0"/>
          <w:numId w:val="120"/>
        </w:numPr>
      </w:pPr>
      <w:bookmarkStart w:id="78" w:name="_Toc21447901"/>
      <w:bookmarkStart w:id="79" w:name="_Toc24986474"/>
      <w:r w:rsidRPr="00A0102F">
        <w:t>Comité</w:t>
      </w:r>
      <w:r w:rsidR="00CF2B68" w:rsidRPr="00A0102F">
        <w:t xml:space="preserve"> de sélection</w:t>
      </w:r>
      <w:bookmarkEnd w:id="78"/>
      <w:bookmarkEnd w:id="79"/>
      <w:r w:rsidR="00CF2B68" w:rsidRPr="00A0102F">
        <w:t xml:space="preserve"> </w:t>
      </w:r>
    </w:p>
    <w:p w14:paraId="188D1810" w14:textId="77777777" w:rsidR="00CF2B68" w:rsidRPr="00697244" w:rsidRDefault="00CF2B68" w:rsidP="00456CCA">
      <w:pPr>
        <w:ind w:left="360"/>
        <w:jc w:val="both"/>
        <w:rPr>
          <w:rFonts w:asciiTheme="minorHAnsi" w:hAnsiTheme="minorHAnsi" w:cs="Arial"/>
          <w:sz w:val="20"/>
          <w:szCs w:val="20"/>
          <w:lang w:val="fr-BE"/>
        </w:rPr>
      </w:pPr>
    </w:p>
    <w:p w14:paraId="6428AB59" w14:textId="073B9CF8" w:rsidR="00CE3563" w:rsidRDefault="00CF2B68" w:rsidP="00697244">
      <w:pPr>
        <w:jc w:val="both"/>
        <w:rPr>
          <w:rFonts w:asciiTheme="minorHAnsi" w:hAnsiTheme="minorHAnsi" w:cs="Arial"/>
          <w:b/>
          <w:lang w:val="fr-BE"/>
        </w:rPr>
      </w:pPr>
      <w:r w:rsidRPr="00697244">
        <w:rPr>
          <w:rFonts w:asciiTheme="minorHAnsi" w:hAnsiTheme="minorHAnsi" w:cs="Arial"/>
          <w:lang w:val="fr-BE"/>
        </w:rPr>
        <w:t xml:space="preserve">Chaque demande est évaluée par </w:t>
      </w:r>
      <w:r w:rsidR="00695672" w:rsidRPr="00697244">
        <w:rPr>
          <w:rFonts w:asciiTheme="minorHAnsi" w:hAnsiTheme="minorHAnsi" w:cs="Arial"/>
          <w:lang w:val="fr-BE"/>
        </w:rPr>
        <w:t>un</w:t>
      </w:r>
      <w:r w:rsidRPr="00697244">
        <w:rPr>
          <w:rFonts w:asciiTheme="minorHAnsi" w:hAnsiTheme="minorHAnsi" w:cs="Arial"/>
          <w:lang w:val="fr-BE"/>
        </w:rPr>
        <w:t xml:space="preserve"> </w:t>
      </w:r>
      <w:r w:rsidR="00695672" w:rsidRPr="00697244">
        <w:rPr>
          <w:rFonts w:asciiTheme="minorHAnsi" w:hAnsiTheme="minorHAnsi" w:cs="Arial"/>
          <w:lang w:val="fr-BE"/>
        </w:rPr>
        <w:t>comité</w:t>
      </w:r>
      <w:r w:rsidRPr="00697244">
        <w:rPr>
          <w:rFonts w:asciiTheme="minorHAnsi" w:hAnsiTheme="minorHAnsi" w:cs="Arial"/>
          <w:lang w:val="fr-BE"/>
        </w:rPr>
        <w:t xml:space="preserve"> de sélection</w:t>
      </w:r>
      <w:r w:rsidR="00CE3563">
        <w:rPr>
          <w:rFonts w:asciiTheme="minorHAnsi" w:hAnsiTheme="minorHAnsi" w:cs="Arial"/>
          <w:lang w:val="fr-BE"/>
        </w:rPr>
        <w:t xml:space="preserve"> francophone ou néerlandophone</w:t>
      </w:r>
      <w:r w:rsidR="00181F28" w:rsidRPr="00697244">
        <w:rPr>
          <w:rFonts w:asciiTheme="minorHAnsi" w:hAnsiTheme="minorHAnsi" w:cs="Arial"/>
          <w:lang w:val="fr-BE"/>
        </w:rPr>
        <w:t xml:space="preserve"> (composé d’experts du domaine de la coopération au developpement, de l’audiovisuel</w:t>
      </w:r>
      <w:r w:rsidR="00C32693">
        <w:rPr>
          <w:rFonts w:asciiTheme="minorHAnsi" w:hAnsiTheme="minorHAnsi" w:cs="Arial"/>
          <w:lang w:val="fr-BE"/>
        </w:rPr>
        <w:t>,</w:t>
      </w:r>
      <w:r w:rsidR="00181F28" w:rsidRPr="00697244">
        <w:rPr>
          <w:rFonts w:asciiTheme="minorHAnsi" w:hAnsiTheme="minorHAnsi" w:cs="Arial"/>
          <w:lang w:val="fr-BE"/>
        </w:rPr>
        <w:t xml:space="preserve">  de l’éducation à la citoyenneté mondiale</w:t>
      </w:r>
      <w:r w:rsidR="00C32693">
        <w:rPr>
          <w:rFonts w:asciiTheme="minorHAnsi" w:hAnsiTheme="minorHAnsi" w:cs="Arial"/>
          <w:lang w:val="fr-BE"/>
        </w:rPr>
        <w:t>, et de</w:t>
      </w:r>
      <w:r w:rsidR="000C7BDB">
        <w:rPr>
          <w:rFonts w:asciiTheme="minorHAnsi" w:hAnsiTheme="minorHAnsi" w:cs="Arial"/>
          <w:lang w:val="fr-BE"/>
        </w:rPr>
        <w:t xml:space="preserve"> la diversité</w:t>
      </w:r>
      <w:r w:rsidR="00181F28" w:rsidRPr="00697244">
        <w:rPr>
          <w:rFonts w:asciiTheme="minorHAnsi" w:hAnsiTheme="minorHAnsi" w:cs="Arial"/>
          <w:lang w:val="fr-BE"/>
        </w:rPr>
        <w:t>)</w:t>
      </w:r>
      <w:r w:rsidRPr="00697244">
        <w:rPr>
          <w:rFonts w:asciiTheme="minorHAnsi" w:hAnsiTheme="minorHAnsi" w:cs="Arial"/>
          <w:lang w:val="fr-BE"/>
        </w:rPr>
        <w:t xml:space="preserve"> qui </w:t>
      </w:r>
      <w:r w:rsidRPr="00697244">
        <w:rPr>
          <w:rFonts w:asciiTheme="minorHAnsi" w:hAnsiTheme="minorHAnsi" w:cs="Arial"/>
          <w:b/>
          <w:lang w:val="fr-BE"/>
        </w:rPr>
        <w:t xml:space="preserve">se réunit </w:t>
      </w:r>
      <w:r w:rsidR="00FF0F07">
        <w:rPr>
          <w:rFonts w:asciiTheme="minorHAnsi" w:hAnsiTheme="minorHAnsi" w:cs="Arial"/>
          <w:b/>
          <w:lang w:val="fr-BE"/>
        </w:rPr>
        <w:t xml:space="preserve">environ </w:t>
      </w:r>
      <w:r w:rsidRPr="00697244">
        <w:rPr>
          <w:rFonts w:asciiTheme="minorHAnsi" w:hAnsiTheme="minorHAnsi" w:cs="Arial"/>
          <w:b/>
          <w:lang w:val="fr-BE"/>
        </w:rPr>
        <w:t xml:space="preserve">6 semaines après </w:t>
      </w:r>
      <w:r w:rsidR="008F1549" w:rsidRPr="00697244">
        <w:rPr>
          <w:rFonts w:asciiTheme="minorHAnsi" w:hAnsiTheme="minorHAnsi" w:cs="Arial"/>
          <w:b/>
          <w:lang w:val="fr-BE"/>
        </w:rPr>
        <w:t>l</w:t>
      </w:r>
      <w:r w:rsidR="008F1549">
        <w:rPr>
          <w:rFonts w:asciiTheme="minorHAnsi" w:hAnsiTheme="minorHAnsi" w:cs="Arial"/>
          <w:b/>
          <w:lang w:val="fr-BE"/>
        </w:rPr>
        <w:t>a</w:t>
      </w:r>
      <w:r w:rsidR="008F1549" w:rsidRPr="00697244">
        <w:rPr>
          <w:rFonts w:asciiTheme="minorHAnsi" w:hAnsiTheme="minorHAnsi" w:cs="Arial"/>
          <w:b/>
          <w:lang w:val="fr-BE"/>
        </w:rPr>
        <w:t xml:space="preserve"> </w:t>
      </w:r>
      <w:r w:rsidRPr="00697244">
        <w:rPr>
          <w:rFonts w:asciiTheme="minorHAnsi" w:hAnsiTheme="minorHAnsi" w:cs="Arial"/>
          <w:b/>
          <w:lang w:val="fr-BE"/>
        </w:rPr>
        <w:t>date limite d'introduction</w:t>
      </w:r>
      <w:r w:rsidR="00CE3563">
        <w:rPr>
          <w:rFonts w:asciiTheme="minorHAnsi" w:hAnsiTheme="minorHAnsi" w:cs="Arial"/>
          <w:b/>
          <w:lang w:val="fr-BE"/>
        </w:rPr>
        <w:t>.</w:t>
      </w:r>
    </w:p>
    <w:p w14:paraId="42A6A5B2" w14:textId="77777777" w:rsidR="00384B2A" w:rsidRDefault="00384B2A" w:rsidP="00697244">
      <w:pPr>
        <w:jc w:val="both"/>
        <w:rPr>
          <w:rFonts w:asciiTheme="minorHAnsi" w:hAnsiTheme="minorHAnsi" w:cs="Arial"/>
          <w:b/>
          <w:lang w:val="fr-BE"/>
        </w:rPr>
      </w:pPr>
    </w:p>
    <w:p w14:paraId="02BF8B6E" w14:textId="0B9492A6" w:rsidR="00CE3563" w:rsidRPr="00697244" w:rsidRDefault="00FF0F07" w:rsidP="00697244">
      <w:pPr>
        <w:jc w:val="both"/>
        <w:rPr>
          <w:rFonts w:asciiTheme="minorHAnsi" w:hAnsiTheme="minorHAnsi" w:cs="Arial"/>
          <w:lang w:val="fr-BE"/>
        </w:rPr>
      </w:pPr>
      <w:r>
        <w:rPr>
          <w:rFonts w:asciiTheme="minorHAnsi" w:hAnsiTheme="minorHAnsi" w:cs="Arial"/>
          <w:lang w:val="fr-BE"/>
        </w:rPr>
        <w:t>C</w:t>
      </w:r>
      <w:r w:rsidR="00CE3563" w:rsidRPr="0064461C">
        <w:rPr>
          <w:rFonts w:asciiTheme="minorHAnsi" w:hAnsiTheme="minorHAnsi" w:cs="Arial"/>
          <w:lang w:val="fr-BE"/>
        </w:rPr>
        <w:t xml:space="preserve">eux-ci analyseront individuellement </w:t>
      </w:r>
      <w:r>
        <w:rPr>
          <w:rFonts w:asciiTheme="minorHAnsi" w:hAnsiTheme="minorHAnsi" w:cs="Arial"/>
          <w:lang w:val="fr-BE"/>
        </w:rPr>
        <w:t>puis</w:t>
      </w:r>
      <w:r w:rsidR="00CE3563" w:rsidRPr="0064461C">
        <w:rPr>
          <w:rFonts w:asciiTheme="minorHAnsi" w:hAnsiTheme="minorHAnsi" w:cs="Arial"/>
          <w:lang w:val="fr-BE"/>
        </w:rPr>
        <w:t xml:space="preserve"> collectivement chaq</w:t>
      </w:r>
      <w:r w:rsidR="008C224B">
        <w:rPr>
          <w:rFonts w:asciiTheme="minorHAnsi" w:hAnsiTheme="minorHAnsi" w:cs="Arial"/>
          <w:lang w:val="fr-BE"/>
        </w:rPr>
        <w:t>ue dossier afin d’établir une c</w:t>
      </w:r>
      <w:r w:rsidR="00CE3563" w:rsidRPr="0064461C">
        <w:rPr>
          <w:rFonts w:asciiTheme="minorHAnsi" w:hAnsiTheme="minorHAnsi" w:cs="Arial"/>
          <w:lang w:val="fr-BE"/>
        </w:rPr>
        <w:t>otation pour chaque critère d’évaluation</w:t>
      </w:r>
      <w:r w:rsidR="00CE3563">
        <w:rPr>
          <w:rFonts w:asciiTheme="minorHAnsi" w:hAnsiTheme="minorHAnsi" w:cs="Arial"/>
          <w:lang w:val="fr-BE"/>
        </w:rPr>
        <w:t xml:space="preserve"> (décris ci-dessous)</w:t>
      </w:r>
      <w:r w:rsidR="00CE3563" w:rsidRPr="0064461C">
        <w:rPr>
          <w:rFonts w:asciiTheme="minorHAnsi" w:hAnsiTheme="minorHAnsi" w:cs="Arial"/>
          <w:lang w:val="fr-BE"/>
        </w:rPr>
        <w:t>. Les productions audiovisuelles seront classées en fonction de cette quotation, les premiers pourront obtenir un fina</w:t>
      </w:r>
      <w:r w:rsidR="00EB4F0A">
        <w:rPr>
          <w:rFonts w:asciiTheme="minorHAnsi" w:hAnsiTheme="minorHAnsi" w:cs="Arial"/>
          <w:lang w:val="fr-BE"/>
        </w:rPr>
        <w:t>n</w:t>
      </w:r>
      <w:r w:rsidR="00CE3563" w:rsidRPr="0064461C">
        <w:rPr>
          <w:rFonts w:asciiTheme="minorHAnsi" w:hAnsiTheme="minorHAnsi" w:cs="Arial"/>
          <w:lang w:val="fr-BE"/>
        </w:rPr>
        <w:t>cement en fonction du budget disponible.</w:t>
      </w:r>
      <w:r w:rsidR="00CE3563">
        <w:rPr>
          <w:rFonts w:asciiTheme="minorHAnsi" w:hAnsiTheme="minorHAnsi" w:cs="Arial"/>
          <w:b/>
          <w:lang w:val="fr-BE"/>
        </w:rPr>
        <w:t xml:space="preserve"> </w:t>
      </w:r>
      <w:r w:rsidR="00CE3563" w:rsidRPr="0064461C">
        <w:rPr>
          <w:rFonts w:asciiTheme="minorHAnsi" w:hAnsiTheme="minorHAnsi" w:cs="Arial"/>
          <w:lang w:val="fr-BE"/>
        </w:rPr>
        <w:t>Sur cette base sera préparé</w:t>
      </w:r>
      <w:r w:rsidR="00CF2B68" w:rsidRPr="00697244">
        <w:rPr>
          <w:rFonts w:asciiTheme="minorHAnsi" w:hAnsiTheme="minorHAnsi" w:cs="Arial"/>
          <w:lang w:val="fr-BE"/>
        </w:rPr>
        <w:t xml:space="preserve"> un avis pour les instances c</w:t>
      </w:r>
      <w:r w:rsidR="00312F0F" w:rsidRPr="00697244">
        <w:rPr>
          <w:rFonts w:asciiTheme="minorHAnsi" w:hAnsiTheme="minorHAnsi" w:cs="Arial"/>
          <w:lang w:val="fr-BE"/>
        </w:rPr>
        <w:t>ompétentes</w:t>
      </w:r>
      <w:r w:rsidR="00813C59" w:rsidRPr="00697244">
        <w:rPr>
          <w:rFonts w:asciiTheme="minorHAnsi" w:hAnsiTheme="minorHAnsi" w:cs="Arial"/>
          <w:lang w:val="fr-BE"/>
        </w:rPr>
        <w:t>.</w:t>
      </w:r>
      <w:r w:rsidR="00312F0F" w:rsidRPr="00697244">
        <w:rPr>
          <w:rFonts w:asciiTheme="minorHAnsi" w:hAnsiTheme="minorHAnsi" w:cs="Arial"/>
          <w:lang w:val="fr-BE"/>
        </w:rPr>
        <w:t xml:space="preserve"> </w:t>
      </w:r>
      <w:r w:rsidR="00CF2B68" w:rsidRPr="00697244">
        <w:rPr>
          <w:rFonts w:asciiTheme="minorHAnsi" w:hAnsiTheme="minorHAnsi" w:cs="Arial"/>
          <w:lang w:val="fr-BE"/>
        </w:rPr>
        <w:t xml:space="preserve"> </w:t>
      </w:r>
    </w:p>
    <w:p w14:paraId="4D11F659" w14:textId="78B3283A" w:rsidR="00CF2B68" w:rsidRDefault="008F1549" w:rsidP="00697244">
      <w:pPr>
        <w:jc w:val="both"/>
        <w:rPr>
          <w:rFonts w:asciiTheme="minorHAnsi" w:hAnsiTheme="minorHAnsi" w:cs="Arial"/>
          <w:lang w:val="fr-BE"/>
        </w:rPr>
      </w:pPr>
      <w:r>
        <w:rPr>
          <w:rFonts w:asciiTheme="minorHAnsi" w:hAnsiTheme="minorHAnsi" w:cs="Arial"/>
          <w:lang w:val="fr-BE"/>
        </w:rPr>
        <w:t>A</w:t>
      </w:r>
      <w:r w:rsidR="0085386D" w:rsidRPr="00697244">
        <w:rPr>
          <w:rFonts w:asciiTheme="minorHAnsi" w:hAnsiTheme="minorHAnsi" w:cs="Arial"/>
          <w:lang w:val="fr-BE"/>
        </w:rPr>
        <w:t>près validation</w:t>
      </w:r>
      <w:r w:rsidR="00A25C5F" w:rsidRPr="00697244">
        <w:rPr>
          <w:rFonts w:asciiTheme="minorHAnsi" w:hAnsiTheme="minorHAnsi" w:cs="Arial"/>
          <w:lang w:val="fr-BE"/>
        </w:rPr>
        <w:t xml:space="preserve"> des avis émis</w:t>
      </w:r>
      <w:r w:rsidR="0085386D" w:rsidRPr="00697244">
        <w:rPr>
          <w:rFonts w:asciiTheme="minorHAnsi" w:hAnsiTheme="minorHAnsi" w:cs="Arial"/>
          <w:lang w:val="fr-BE"/>
        </w:rPr>
        <w:t xml:space="preserve"> </w:t>
      </w:r>
      <w:r w:rsidR="005E528B" w:rsidRPr="00697244">
        <w:rPr>
          <w:rFonts w:asciiTheme="minorHAnsi" w:hAnsiTheme="minorHAnsi" w:cs="Arial"/>
          <w:lang w:val="fr-BE"/>
        </w:rPr>
        <w:t>par les instances compéte</w:t>
      </w:r>
      <w:r w:rsidR="00DC46C4" w:rsidRPr="00697244">
        <w:rPr>
          <w:rFonts w:asciiTheme="minorHAnsi" w:hAnsiTheme="minorHAnsi" w:cs="Arial"/>
          <w:lang w:val="fr-BE"/>
        </w:rPr>
        <w:t>ntes</w:t>
      </w:r>
      <w:r w:rsidR="007745B4" w:rsidRPr="00697244">
        <w:rPr>
          <w:rFonts w:asciiTheme="minorHAnsi" w:hAnsiTheme="minorHAnsi" w:cs="Arial"/>
          <w:lang w:val="fr-BE"/>
        </w:rPr>
        <w:t>, une décision définitive est communiquée par lettre à la partie concernée</w:t>
      </w:r>
      <w:r>
        <w:rPr>
          <w:rFonts w:asciiTheme="minorHAnsi" w:hAnsiTheme="minorHAnsi" w:cs="Arial"/>
          <w:lang w:val="fr-BE"/>
        </w:rPr>
        <w:t>.</w:t>
      </w:r>
    </w:p>
    <w:p w14:paraId="27DCAC86" w14:textId="77777777" w:rsidR="00384B2A" w:rsidRDefault="00384B2A" w:rsidP="00697244">
      <w:pPr>
        <w:jc w:val="both"/>
        <w:rPr>
          <w:rFonts w:asciiTheme="minorHAnsi" w:hAnsiTheme="minorHAnsi" w:cs="Arial"/>
          <w:lang w:val="fr-BE"/>
        </w:rPr>
      </w:pPr>
    </w:p>
    <w:p w14:paraId="279DE1BF" w14:textId="3567690D" w:rsidR="009E3FB0" w:rsidRDefault="009E3FB0" w:rsidP="00697244">
      <w:pPr>
        <w:jc w:val="both"/>
        <w:rPr>
          <w:rFonts w:asciiTheme="minorHAnsi" w:hAnsiTheme="minorHAnsi" w:cs="Arial"/>
          <w:lang w:val="fr-BE"/>
        </w:rPr>
      </w:pPr>
      <w:r>
        <w:rPr>
          <w:rFonts w:asciiTheme="minorHAnsi" w:hAnsiTheme="minorHAnsi" w:cs="Arial"/>
          <w:lang w:val="fr-BE"/>
        </w:rPr>
        <w:t xml:space="preserve">Il n’y a </w:t>
      </w:r>
      <w:r w:rsidRPr="0064461C">
        <w:rPr>
          <w:rFonts w:asciiTheme="minorHAnsi" w:hAnsiTheme="minorHAnsi"/>
          <w:b/>
          <w:lang w:val="fr-BE"/>
        </w:rPr>
        <w:t>plus de contrat</w:t>
      </w:r>
      <w:r>
        <w:rPr>
          <w:rFonts w:asciiTheme="minorHAnsi" w:hAnsiTheme="minorHAnsi" w:cs="Arial"/>
          <w:lang w:val="fr-BE"/>
        </w:rPr>
        <w:t xml:space="preserve">, la notification d’attribution du marché, le </w:t>
      </w:r>
      <w:r w:rsidR="00786E5C">
        <w:rPr>
          <w:rFonts w:asciiTheme="minorHAnsi" w:hAnsiTheme="minorHAnsi" w:cs="Arial"/>
          <w:lang w:val="fr-BE"/>
        </w:rPr>
        <w:t>cahier des charges</w:t>
      </w:r>
      <w:r>
        <w:rPr>
          <w:rFonts w:asciiTheme="minorHAnsi" w:hAnsiTheme="minorHAnsi" w:cs="Arial"/>
          <w:lang w:val="fr-BE"/>
        </w:rPr>
        <w:t xml:space="preserve"> et l’offre des candidats feront office d’accord.</w:t>
      </w:r>
    </w:p>
    <w:p w14:paraId="28324B5B" w14:textId="77777777" w:rsidR="00F36DB7" w:rsidRPr="00697244" w:rsidRDefault="00F36DB7" w:rsidP="00697244">
      <w:pPr>
        <w:jc w:val="both"/>
        <w:rPr>
          <w:rFonts w:asciiTheme="minorHAnsi" w:hAnsiTheme="minorHAnsi" w:cs="Arial"/>
          <w:sz w:val="20"/>
          <w:szCs w:val="20"/>
          <w:lang w:val="fr-BE"/>
        </w:rPr>
      </w:pPr>
    </w:p>
    <w:p w14:paraId="2C819A42" w14:textId="107A56DB" w:rsidR="00A54741" w:rsidRPr="0064461C" w:rsidRDefault="00A54741" w:rsidP="0064461C">
      <w:pPr>
        <w:pStyle w:val="Titre3"/>
        <w:numPr>
          <w:ilvl w:val="0"/>
          <w:numId w:val="120"/>
        </w:numPr>
      </w:pPr>
      <w:bookmarkStart w:id="80" w:name="_Toc24986475"/>
      <w:bookmarkStart w:id="81" w:name="_Toc21447902"/>
      <w:r w:rsidRPr="00A0102F">
        <w:t>Critères d’</w:t>
      </w:r>
      <w:r w:rsidR="00FF0F07" w:rsidRPr="00A0102F">
        <w:t>attribution et pondération</w:t>
      </w:r>
      <w:bookmarkEnd w:id="80"/>
      <w:r w:rsidR="00FF0F07" w:rsidRPr="00A0102F">
        <w:t xml:space="preserve"> </w:t>
      </w:r>
      <w:bookmarkEnd w:id="81"/>
    </w:p>
    <w:p w14:paraId="0307924C" w14:textId="77777777" w:rsidR="00A54741" w:rsidRPr="00697244" w:rsidRDefault="00A54741" w:rsidP="00456CCA">
      <w:pPr>
        <w:jc w:val="both"/>
        <w:rPr>
          <w:rFonts w:asciiTheme="minorHAnsi" w:hAnsiTheme="minorHAnsi" w:cs="Arial"/>
          <w:b/>
          <w:sz w:val="20"/>
          <w:szCs w:val="20"/>
          <w:lang w:val="fr-BE"/>
        </w:rPr>
      </w:pPr>
    </w:p>
    <w:p w14:paraId="5484298D" w14:textId="77777777" w:rsidR="00F36DB7" w:rsidRPr="00697244" w:rsidRDefault="00AE10D2" w:rsidP="00456CCA">
      <w:pPr>
        <w:jc w:val="both"/>
        <w:rPr>
          <w:rFonts w:asciiTheme="minorHAnsi" w:hAnsiTheme="minorHAnsi" w:cs="Arial"/>
          <w:lang w:val="fr-BE"/>
        </w:rPr>
      </w:pPr>
      <w:r w:rsidRPr="00697244">
        <w:rPr>
          <w:rFonts w:asciiTheme="minorHAnsi" w:hAnsiTheme="minorHAnsi" w:cs="Arial"/>
          <w:lang w:val="fr-BE"/>
        </w:rPr>
        <w:t xml:space="preserve">Le projet </w:t>
      </w:r>
      <w:r w:rsidR="00BB2664" w:rsidRPr="00697244">
        <w:rPr>
          <w:rFonts w:asciiTheme="minorHAnsi" w:hAnsiTheme="minorHAnsi" w:cs="Arial"/>
          <w:lang w:val="fr-BE"/>
        </w:rPr>
        <w:t xml:space="preserve">et les bonus demandés seront </w:t>
      </w:r>
      <w:r w:rsidRPr="00697244">
        <w:rPr>
          <w:rFonts w:asciiTheme="minorHAnsi" w:hAnsiTheme="minorHAnsi" w:cs="Arial"/>
          <w:lang w:val="fr-BE"/>
        </w:rPr>
        <w:t>évalué</w:t>
      </w:r>
      <w:r w:rsidR="00BB2664" w:rsidRPr="00697244">
        <w:rPr>
          <w:rFonts w:asciiTheme="minorHAnsi" w:hAnsiTheme="minorHAnsi" w:cs="Arial"/>
          <w:lang w:val="fr-BE"/>
        </w:rPr>
        <w:t>s</w:t>
      </w:r>
      <w:r w:rsidRPr="00697244">
        <w:rPr>
          <w:rFonts w:asciiTheme="minorHAnsi" w:hAnsiTheme="minorHAnsi" w:cs="Arial"/>
          <w:lang w:val="fr-BE"/>
        </w:rPr>
        <w:t xml:space="preserve"> par le comité de sélection sur base des critères suivants :</w:t>
      </w:r>
    </w:p>
    <w:p w14:paraId="6D3AEC0D" w14:textId="77777777" w:rsidR="006913BA" w:rsidRPr="00697244" w:rsidRDefault="006913BA" w:rsidP="00456CCA">
      <w:pPr>
        <w:jc w:val="both"/>
        <w:rPr>
          <w:rFonts w:asciiTheme="minorHAnsi" w:hAnsiTheme="minorHAnsi" w:cs="Arial"/>
          <w:sz w:val="20"/>
          <w:szCs w:val="20"/>
          <w:lang w:val="fr-BE"/>
        </w:rPr>
      </w:pPr>
    </w:p>
    <w:tbl>
      <w:tblPr>
        <w:tblStyle w:val="Grilledutableau2"/>
        <w:tblW w:w="0" w:type="auto"/>
        <w:tblLook w:val="04A0" w:firstRow="1" w:lastRow="0" w:firstColumn="1" w:lastColumn="0" w:noHBand="0" w:noVBand="1"/>
      </w:tblPr>
      <w:tblGrid>
        <w:gridCol w:w="2376"/>
        <w:gridCol w:w="6912"/>
      </w:tblGrid>
      <w:tr w:rsidR="00F36DB7" w:rsidRPr="00D61BDC" w14:paraId="32B618A9" w14:textId="77777777" w:rsidTr="004252F9">
        <w:tc>
          <w:tcPr>
            <w:tcW w:w="2376" w:type="dxa"/>
          </w:tcPr>
          <w:p w14:paraId="087E99CD" w14:textId="4062C3C9" w:rsidR="00F36DB7" w:rsidRPr="00697244" w:rsidRDefault="003D6607" w:rsidP="00827B65">
            <w:pPr>
              <w:jc w:val="both"/>
              <w:rPr>
                <w:rFonts w:cs="Arial"/>
                <w:b/>
                <w:lang w:val="fr-BE"/>
              </w:rPr>
            </w:pPr>
            <w:r w:rsidRPr="00697244">
              <w:rPr>
                <w:rFonts w:ascii="Times New Roman" w:hAnsi="Times New Roman" w:cs="Arial"/>
                <w:b/>
                <w:lang w:val="fr-BE"/>
              </w:rPr>
              <w:t>Contenu narratif 3</w:t>
            </w:r>
            <w:r w:rsidR="00C32693">
              <w:rPr>
                <w:rFonts w:ascii="Times New Roman" w:hAnsi="Times New Roman" w:cs="Arial"/>
                <w:b/>
                <w:lang w:val="fr-BE"/>
              </w:rPr>
              <w:t>5</w:t>
            </w:r>
            <w:r w:rsidRPr="00697244">
              <w:rPr>
                <w:rFonts w:ascii="Times New Roman" w:hAnsi="Times New Roman" w:cs="Arial"/>
                <w:b/>
                <w:lang w:val="fr-BE"/>
              </w:rPr>
              <w:t>%</w:t>
            </w:r>
            <w:r w:rsidR="00815CEF">
              <w:rPr>
                <w:rFonts w:ascii="Times New Roman" w:hAnsi="Times New Roman" w:cs="Arial"/>
                <w:b/>
                <w:lang w:val="fr-BE"/>
              </w:rPr>
              <w:t>*</w:t>
            </w:r>
          </w:p>
        </w:tc>
        <w:tc>
          <w:tcPr>
            <w:tcW w:w="6912" w:type="dxa"/>
          </w:tcPr>
          <w:p w14:paraId="7BDEF050" w14:textId="026BE5AC" w:rsidR="00F36DB7" w:rsidRPr="00697244" w:rsidRDefault="00DD2CEA">
            <w:pPr>
              <w:jc w:val="both"/>
              <w:rPr>
                <w:rFonts w:cs="Arial"/>
                <w:lang w:val="fr-BE"/>
              </w:rPr>
            </w:pPr>
            <w:r w:rsidRPr="00697244">
              <w:rPr>
                <w:rFonts w:ascii="Times New Roman" w:hAnsi="Times New Roman" w:cs="Arial"/>
                <w:lang w:val="fr-BE"/>
              </w:rPr>
              <w:t>T</w:t>
            </w:r>
            <w:r w:rsidR="00F36DB7" w:rsidRPr="00697244">
              <w:rPr>
                <w:rFonts w:ascii="Times New Roman" w:hAnsi="Times New Roman" w:cs="Arial"/>
                <w:lang w:val="fr-BE"/>
              </w:rPr>
              <w:t>hème</w:t>
            </w:r>
            <w:r>
              <w:rPr>
                <w:rFonts w:ascii="Times New Roman" w:hAnsi="Times New Roman" w:cs="Arial"/>
                <w:lang w:val="fr-BE"/>
              </w:rPr>
              <w:t> ;</w:t>
            </w:r>
            <w:r w:rsidR="00F36DB7" w:rsidRPr="00697244">
              <w:rPr>
                <w:rFonts w:ascii="Times New Roman" w:hAnsi="Times New Roman" w:cs="Arial"/>
                <w:lang w:val="fr-BE"/>
              </w:rPr>
              <w:t xml:space="preserve"> pays </w:t>
            </w:r>
            <w:r w:rsidR="00CE3563">
              <w:rPr>
                <w:rFonts w:ascii="Times New Roman" w:hAnsi="Times New Roman" w:cs="Arial"/>
                <w:lang w:val="fr-BE"/>
              </w:rPr>
              <w:t>(lien Nord-</w:t>
            </w:r>
            <w:r>
              <w:rPr>
                <w:rFonts w:ascii="Times New Roman" w:hAnsi="Times New Roman" w:cs="Arial"/>
                <w:lang w:val="fr-BE"/>
              </w:rPr>
              <w:t>Sud) ;</w:t>
            </w:r>
            <w:r w:rsidR="00C32693">
              <w:rPr>
                <w:rFonts w:ascii="Times New Roman" w:hAnsi="Times New Roman" w:cs="Arial"/>
                <w:lang w:val="fr-BE"/>
              </w:rPr>
              <w:t xml:space="preserve"> potentiel narratif en éduc</w:t>
            </w:r>
            <w:r>
              <w:rPr>
                <w:rFonts w:ascii="Times New Roman" w:hAnsi="Times New Roman" w:cs="Arial"/>
                <w:lang w:val="fr-BE"/>
              </w:rPr>
              <w:t>ation à la citoyenneté mondiale ;</w:t>
            </w:r>
            <w:r w:rsidR="00C32693">
              <w:rPr>
                <w:rFonts w:ascii="Times New Roman" w:hAnsi="Times New Roman" w:cs="Arial"/>
                <w:lang w:val="fr-BE"/>
              </w:rPr>
              <w:t xml:space="preserve"> traitement de</w:t>
            </w:r>
            <w:r w:rsidR="00FF0F07">
              <w:rPr>
                <w:rFonts w:ascii="Times New Roman" w:hAnsi="Times New Roman" w:cs="Arial"/>
                <w:lang w:val="fr-BE"/>
              </w:rPr>
              <w:t xml:space="preserve">s </w:t>
            </w:r>
            <w:r w:rsidR="00C32693">
              <w:rPr>
                <w:rFonts w:ascii="Times New Roman" w:hAnsi="Times New Roman" w:cs="Arial"/>
                <w:lang w:val="fr-BE"/>
              </w:rPr>
              <w:t>diversité</w:t>
            </w:r>
            <w:r w:rsidR="00FF0F07">
              <w:rPr>
                <w:rFonts w:ascii="Times New Roman" w:hAnsi="Times New Roman" w:cs="Arial"/>
                <w:lang w:val="fr-BE"/>
              </w:rPr>
              <w:t>s</w:t>
            </w:r>
          </w:p>
        </w:tc>
      </w:tr>
      <w:tr w:rsidR="00F36DB7" w:rsidRPr="00D61BDC" w14:paraId="5EFE44BD" w14:textId="77777777" w:rsidTr="004252F9">
        <w:tc>
          <w:tcPr>
            <w:tcW w:w="2376" w:type="dxa"/>
          </w:tcPr>
          <w:p w14:paraId="0EDCDEF1" w14:textId="77777777" w:rsidR="00827B65" w:rsidRPr="00697244" w:rsidRDefault="003D6607" w:rsidP="00456CCA">
            <w:pPr>
              <w:jc w:val="both"/>
              <w:rPr>
                <w:rFonts w:cs="Arial"/>
                <w:b/>
                <w:lang w:val="fr-BE"/>
              </w:rPr>
            </w:pPr>
            <w:r w:rsidRPr="00697244">
              <w:rPr>
                <w:rFonts w:ascii="Times New Roman" w:hAnsi="Times New Roman" w:cs="Arial"/>
                <w:b/>
                <w:lang w:val="fr-BE"/>
              </w:rPr>
              <w:t>Impact</w:t>
            </w:r>
          </w:p>
          <w:p w14:paraId="4A618B55" w14:textId="1276C69F" w:rsidR="00F36DB7" w:rsidRPr="00697244" w:rsidRDefault="00AA30B0" w:rsidP="00456CCA">
            <w:pPr>
              <w:jc w:val="both"/>
              <w:rPr>
                <w:rFonts w:cs="Arial"/>
                <w:b/>
                <w:lang w:val="fr-BE"/>
              </w:rPr>
            </w:pPr>
            <w:r>
              <w:rPr>
                <w:rFonts w:cs="Arial"/>
                <w:b/>
                <w:lang w:val="fr-BE"/>
              </w:rPr>
              <w:t>30</w:t>
            </w:r>
            <w:r w:rsidR="003D6607" w:rsidRPr="00697244">
              <w:rPr>
                <w:rFonts w:ascii="Times New Roman" w:hAnsi="Times New Roman" w:cs="Arial"/>
                <w:b/>
                <w:lang w:val="fr-BE"/>
              </w:rPr>
              <w:t>%</w:t>
            </w:r>
          </w:p>
        </w:tc>
        <w:tc>
          <w:tcPr>
            <w:tcW w:w="6912" w:type="dxa"/>
          </w:tcPr>
          <w:p w14:paraId="1B2B162C" w14:textId="39DFDAB3" w:rsidR="00F36DB7" w:rsidRPr="00697244" w:rsidRDefault="009C7C06">
            <w:pPr>
              <w:jc w:val="both"/>
              <w:rPr>
                <w:rFonts w:cs="Arial"/>
                <w:lang w:val="fr-BE"/>
              </w:rPr>
            </w:pPr>
            <w:r>
              <w:rPr>
                <w:rFonts w:ascii="Times New Roman" w:hAnsi="Times New Roman" w:cs="Arial"/>
                <w:lang w:val="fr-BE"/>
              </w:rPr>
              <w:t>P</w:t>
            </w:r>
            <w:r w:rsidR="00F36DB7" w:rsidRPr="00697244">
              <w:rPr>
                <w:rFonts w:ascii="Times New Roman" w:hAnsi="Times New Roman" w:cs="Arial"/>
                <w:lang w:val="fr-BE"/>
              </w:rPr>
              <w:t>romesses de diffusion</w:t>
            </w:r>
            <w:r w:rsidR="00DD2CEA">
              <w:rPr>
                <w:rFonts w:ascii="Times New Roman" w:hAnsi="Times New Roman" w:cs="Arial"/>
                <w:lang w:val="fr-BE"/>
              </w:rPr>
              <w:t> ;</w:t>
            </w:r>
            <w:r w:rsidR="00F36DB7" w:rsidRPr="00697244">
              <w:rPr>
                <w:rFonts w:ascii="Times New Roman" w:hAnsi="Times New Roman" w:cs="Arial"/>
                <w:lang w:val="fr-BE"/>
              </w:rPr>
              <w:t xml:space="preserve"> type et quantité de public estimé</w:t>
            </w:r>
            <w:r w:rsidR="00183A73">
              <w:rPr>
                <w:rFonts w:ascii="Times New Roman" w:hAnsi="Times New Roman" w:cs="Arial"/>
                <w:lang w:val="fr-BE"/>
              </w:rPr>
              <w:t> ;</w:t>
            </w:r>
            <w:r w:rsidR="00F36DB7" w:rsidRPr="00697244">
              <w:rPr>
                <w:rFonts w:ascii="Times New Roman" w:hAnsi="Times New Roman" w:cs="Arial"/>
                <w:lang w:val="fr-BE"/>
              </w:rPr>
              <w:t xml:space="preserve"> </w:t>
            </w:r>
            <w:r w:rsidR="002C39DC" w:rsidRPr="00697244">
              <w:rPr>
                <w:rFonts w:ascii="Times New Roman" w:hAnsi="Times New Roman" w:cs="Arial"/>
                <w:lang w:val="fr-BE"/>
              </w:rPr>
              <w:t>plan de diffusion</w:t>
            </w:r>
            <w:r w:rsidR="00DD2CEA">
              <w:rPr>
                <w:rFonts w:ascii="Times New Roman" w:hAnsi="Times New Roman" w:cs="Arial"/>
                <w:lang w:val="fr-BE"/>
              </w:rPr>
              <w:t xml:space="preserve"> et</w:t>
            </w:r>
            <w:r w:rsidR="002C39DC" w:rsidRPr="00697244">
              <w:rPr>
                <w:rFonts w:ascii="Times New Roman" w:hAnsi="Times New Roman" w:cs="Arial"/>
                <w:lang w:val="fr-BE"/>
              </w:rPr>
              <w:t xml:space="preserve"> multiplicité des canaux</w:t>
            </w:r>
            <w:r w:rsidR="00F36DB7" w:rsidRPr="00697244">
              <w:rPr>
                <w:rFonts w:ascii="Times New Roman" w:hAnsi="Times New Roman" w:cs="Arial"/>
                <w:lang w:val="fr-BE"/>
              </w:rPr>
              <w:t> </w:t>
            </w:r>
            <w:r w:rsidR="00FF0F07">
              <w:rPr>
                <w:rFonts w:ascii="Times New Roman" w:hAnsi="Times New Roman" w:cs="Arial"/>
                <w:lang w:val="fr-BE"/>
              </w:rPr>
              <w:t>; stratégie de promotion</w:t>
            </w:r>
            <w:r w:rsidR="00F36DB7" w:rsidRPr="00697244">
              <w:rPr>
                <w:rFonts w:ascii="Times New Roman" w:hAnsi="Times New Roman" w:cs="Arial"/>
                <w:lang w:val="fr-BE"/>
              </w:rPr>
              <w:t> </w:t>
            </w:r>
          </w:p>
        </w:tc>
      </w:tr>
      <w:tr w:rsidR="00F36DB7" w:rsidRPr="00D61BDC" w14:paraId="55A7C1C9" w14:textId="77777777" w:rsidTr="004252F9">
        <w:tc>
          <w:tcPr>
            <w:tcW w:w="2376" w:type="dxa"/>
          </w:tcPr>
          <w:p w14:paraId="5B9FEDAF" w14:textId="77777777" w:rsidR="007C6B87" w:rsidRPr="00697244" w:rsidRDefault="00F36DB7" w:rsidP="00456CCA">
            <w:pPr>
              <w:jc w:val="both"/>
              <w:rPr>
                <w:rFonts w:cs="Arial"/>
                <w:b/>
                <w:lang w:val="fr-BE"/>
              </w:rPr>
            </w:pPr>
            <w:r w:rsidRPr="00697244">
              <w:rPr>
                <w:rFonts w:ascii="Times New Roman" w:hAnsi="Times New Roman" w:cs="Arial"/>
                <w:b/>
                <w:lang w:val="fr-BE"/>
              </w:rPr>
              <w:t>Qualité</w:t>
            </w:r>
            <w:r w:rsidR="007C6B87" w:rsidRPr="00697244">
              <w:rPr>
                <w:rFonts w:ascii="Times New Roman" w:hAnsi="Times New Roman" w:cs="Arial"/>
                <w:b/>
                <w:lang w:val="fr-BE"/>
              </w:rPr>
              <w:t xml:space="preserve"> cinématographique</w:t>
            </w:r>
          </w:p>
          <w:p w14:paraId="216E496A" w14:textId="71AE7755" w:rsidR="00F36DB7" w:rsidRPr="00697244" w:rsidRDefault="00AA30B0" w:rsidP="00456CCA">
            <w:pPr>
              <w:jc w:val="both"/>
              <w:rPr>
                <w:rFonts w:cs="Arial"/>
                <w:b/>
                <w:lang w:val="fr-BE"/>
              </w:rPr>
            </w:pPr>
            <w:r>
              <w:rPr>
                <w:rFonts w:cs="Arial"/>
                <w:b/>
                <w:lang w:val="fr-BE"/>
              </w:rPr>
              <w:t>15</w:t>
            </w:r>
            <w:r w:rsidR="00F36DB7" w:rsidRPr="00697244">
              <w:rPr>
                <w:rFonts w:ascii="Times New Roman" w:hAnsi="Times New Roman" w:cs="Arial"/>
                <w:b/>
                <w:lang w:val="fr-BE"/>
              </w:rPr>
              <w:t>%</w:t>
            </w:r>
          </w:p>
        </w:tc>
        <w:tc>
          <w:tcPr>
            <w:tcW w:w="6912" w:type="dxa"/>
          </w:tcPr>
          <w:p w14:paraId="1F031E22" w14:textId="1CF87C8A" w:rsidR="00F36DB7" w:rsidRPr="00697244" w:rsidRDefault="00307B8A" w:rsidP="007C6B87">
            <w:pPr>
              <w:jc w:val="both"/>
              <w:rPr>
                <w:rFonts w:cs="Arial"/>
                <w:lang w:val="fr-BE"/>
              </w:rPr>
            </w:pPr>
            <w:r>
              <w:rPr>
                <w:rFonts w:ascii="Times New Roman" w:hAnsi="Times New Roman" w:cs="Arial"/>
                <w:lang w:val="fr-BE"/>
              </w:rPr>
              <w:t>Qualité esthétique de l’œuvre</w:t>
            </w:r>
            <w:r w:rsidR="00373711">
              <w:rPr>
                <w:rFonts w:ascii="Times New Roman" w:hAnsi="Times New Roman" w:cs="Arial"/>
                <w:lang w:val="fr-BE"/>
              </w:rPr>
              <w:t xml:space="preserve"> ; </w:t>
            </w:r>
            <w:r w:rsidR="00DD2CEA">
              <w:rPr>
                <w:rFonts w:ascii="Times New Roman" w:hAnsi="Times New Roman" w:cs="Arial"/>
                <w:lang w:val="fr-BE"/>
              </w:rPr>
              <w:t>capacité</w:t>
            </w:r>
            <w:r w:rsidR="00BD1000" w:rsidRPr="00697244">
              <w:rPr>
                <w:rFonts w:ascii="Times New Roman" w:hAnsi="Times New Roman" w:cs="Arial"/>
                <w:lang w:val="fr-BE"/>
              </w:rPr>
              <w:t xml:space="preserve"> technique</w:t>
            </w:r>
            <w:r w:rsidR="00373711">
              <w:rPr>
                <w:rFonts w:ascii="Times New Roman" w:hAnsi="Times New Roman" w:cs="Arial"/>
                <w:lang w:val="fr-BE"/>
              </w:rPr>
              <w:t>,</w:t>
            </w:r>
            <w:r w:rsidR="00BD1000" w:rsidRPr="00697244">
              <w:rPr>
                <w:rFonts w:ascii="Times New Roman" w:hAnsi="Times New Roman" w:cs="Arial"/>
                <w:lang w:val="fr-BE"/>
              </w:rPr>
              <w:t xml:space="preserve"> </w:t>
            </w:r>
            <w:r w:rsidR="00F36DB7" w:rsidRPr="00697244">
              <w:rPr>
                <w:rFonts w:ascii="Times New Roman" w:hAnsi="Times New Roman" w:cs="Arial"/>
                <w:lang w:val="fr-BE"/>
              </w:rPr>
              <w:t>expérience du réalisateur</w:t>
            </w:r>
            <w:r w:rsidR="002C39DC" w:rsidRPr="00697244">
              <w:rPr>
                <w:rFonts w:ascii="Times New Roman" w:hAnsi="Times New Roman" w:cs="Arial"/>
                <w:lang w:val="fr-BE"/>
              </w:rPr>
              <w:t xml:space="preserve"> et du porteur de projet</w:t>
            </w:r>
          </w:p>
        </w:tc>
      </w:tr>
      <w:tr w:rsidR="00F36DB7" w:rsidRPr="00D61BDC" w14:paraId="459C0FEE" w14:textId="77777777" w:rsidTr="004252F9">
        <w:tc>
          <w:tcPr>
            <w:tcW w:w="2376" w:type="dxa"/>
          </w:tcPr>
          <w:p w14:paraId="1FC22825" w14:textId="560604DC" w:rsidR="00F36DB7" w:rsidRPr="00697244" w:rsidRDefault="00C32693" w:rsidP="00456CCA">
            <w:pPr>
              <w:jc w:val="both"/>
              <w:rPr>
                <w:rFonts w:cs="Arial"/>
                <w:b/>
                <w:lang w:val="fr-BE"/>
              </w:rPr>
            </w:pPr>
            <w:r>
              <w:rPr>
                <w:rFonts w:ascii="Times New Roman" w:hAnsi="Times New Roman" w:cs="Arial"/>
                <w:b/>
                <w:lang w:val="fr-BE"/>
              </w:rPr>
              <w:t>Accompagnement pédagogique</w:t>
            </w:r>
            <w:r w:rsidR="00F36DB7" w:rsidRPr="00697244">
              <w:rPr>
                <w:rFonts w:ascii="Times New Roman" w:hAnsi="Times New Roman" w:cs="Arial"/>
                <w:b/>
                <w:lang w:val="fr-BE"/>
              </w:rPr>
              <w:t xml:space="preserve"> 1</w:t>
            </w:r>
            <w:r>
              <w:rPr>
                <w:rFonts w:ascii="Times New Roman" w:hAnsi="Times New Roman" w:cs="Arial"/>
                <w:b/>
                <w:lang w:val="fr-BE"/>
              </w:rPr>
              <w:t>0</w:t>
            </w:r>
            <w:r w:rsidR="00F36DB7" w:rsidRPr="00697244">
              <w:rPr>
                <w:rFonts w:ascii="Times New Roman" w:hAnsi="Times New Roman" w:cs="Arial"/>
                <w:b/>
                <w:lang w:val="fr-BE"/>
              </w:rPr>
              <w:t>%</w:t>
            </w:r>
          </w:p>
        </w:tc>
        <w:tc>
          <w:tcPr>
            <w:tcW w:w="6912" w:type="dxa"/>
          </w:tcPr>
          <w:p w14:paraId="768ACB09" w14:textId="3F907ADE" w:rsidR="00F36DB7" w:rsidRPr="00697244" w:rsidRDefault="009C7C06" w:rsidP="00456CCA">
            <w:pPr>
              <w:jc w:val="both"/>
              <w:rPr>
                <w:rFonts w:cs="Arial"/>
                <w:lang w:val="fr-BE"/>
              </w:rPr>
            </w:pPr>
            <w:r>
              <w:rPr>
                <w:rFonts w:ascii="Times New Roman" w:hAnsi="Times New Roman" w:cs="Arial"/>
                <w:lang w:val="fr-BE"/>
              </w:rPr>
              <w:t>A</w:t>
            </w:r>
            <w:r w:rsidR="00F36DB7" w:rsidRPr="00697244">
              <w:rPr>
                <w:rFonts w:ascii="Times New Roman" w:hAnsi="Times New Roman" w:cs="Arial"/>
                <w:lang w:val="fr-BE"/>
              </w:rPr>
              <w:t>ccompagnement pédagogique du public</w:t>
            </w:r>
            <w:r w:rsidR="00DD2CEA">
              <w:rPr>
                <w:rFonts w:ascii="Times New Roman" w:hAnsi="Times New Roman" w:cs="Arial"/>
                <w:lang w:val="fr-BE"/>
              </w:rPr>
              <w:t xml:space="preserve"> prévu dans le projet</w:t>
            </w:r>
            <w:r w:rsidR="00F36DB7" w:rsidRPr="00697244">
              <w:rPr>
                <w:rFonts w:ascii="Times New Roman" w:hAnsi="Times New Roman" w:cs="Arial"/>
                <w:lang w:val="fr-BE"/>
              </w:rPr>
              <w:t xml:space="preserve"> (site web interactif,  matériel pédagogique, débat, etc.)   </w:t>
            </w:r>
          </w:p>
        </w:tc>
      </w:tr>
      <w:tr w:rsidR="00F36DB7" w:rsidRPr="00D61BDC" w14:paraId="75E9609E" w14:textId="77777777" w:rsidTr="004252F9">
        <w:tc>
          <w:tcPr>
            <w:tcW w:w="2376" w:type="dxa"/>
          </w:tcPr>
          <w:p w14:paraId="0F1BFA73" w14:textId="77777777" w:rsidR="00827B65" w:rsidRPr="00697244" w:rsidRDefault="00F36DB7" w:rsidP="00456CCA">
            <w:pPr>
              <w:jc w:val="both"/>
              <w:rPr>
                <w:rFonts w:cs="Arial"/>
                <w:b/>
                <w:lang w:val="fr-BE"/>
              </w:rPr>
            </w:pPr>
            <w:r w:rsidRPr="00697244">
              <w:rPr>
                <w:rFonts w:ascii="Times New Roman" w:hAnsi="Times New Roman" w:cs="Arial"/>
                <w:b/>
                <w:lang w:val="fr-BE"/>
              </w:rPr>
              <w:t>Efficience</w:t>
            </w:r>
          </w:p>
          <w:p w14:paraId="3F63D137" w14:textId="77777777" w:rsidR="00F36DB7" w:rsidRPr="00697244" w:rsidRDefault="00F36DB7" w:rsidP="00456CCA">
            <w:pPr>
              <w:jc w:val="both"/>
              <w:rPr>
                <w:rFonts w:cs="Arial"/>
                <w:b/>
                <w:lang w:val="fr-BE"/>
              </w:rPr>
            </w:pPr>
            <w:r w:rsidRPr="00697244">
              <w:rPr>
                <w:rFonts w:ascii="Times New Roman" w:hAnsi="Times New Roman" w:cs="Arial"/>
                <w:b/>
                <w:lang w:val="fr-BE"/>
              </w:rPr>
              <w:lastRenderedPageBreak/>
              <w:t>10%</w:t>
            </w:r>
          </w:p>
        </w:tc>
        <w:tc>
          <w:tcPr>
            <w:tcW w:w="6912" w:type="dxa"/>
          </w:tcPr>
          <w:p w14:paraId="735DF0BC" w14:textId="21ABE812" w:rsidR="00F36DB7" w:rsidRPr="00697244" w:rsidRDefault="009C7C06" w:rsidP="007C6B87">
            <w:pPr>
              <w:jc w:val="both"/>
              <w:rPr>
                <w:rFonts w:cs="Arial"/>
                <w:lang w:val="fr-BE"/>
              </w:rPr>
            </w:pPr>
            <w:r>
              <w:rPr>
                <w:rFonts w:ascii="Times New Roman" w:hAnsi="Times New Roman" w:cs="Arial"/>
                <w:lang w:val="fr-BE"/>
              </w:rPr>
              <w:lastRenderedPageBreak/>
              <w:t>C</w:t>
            </w:r>
            <w:r w:rsidR="003D6607" w:rsidRPr="00697244">
              <w:rPr>
                <w:rFonts w:ascii="Times New Roman" w:hAnsi="Times New Roman" w:cs="Arial"/>
                <w:lang w:val="fr-BE"/>
              </w:rPr>
              <w:t>aractère réaliste du budget </w:t>
            </w:r>
            <w:r w:rsidR="00A25C5F" w:rsidRPr="00697244">
              <w:rPr>
                <w:rFonts w:ascii="Times New Roman" w:hAnsi="Times New Roman" w:cs="Arial"/>
                <w:lang w:val="fr-BE"/>
              </w:rPr>
              <w:t>(</w:t>
            </w:r>
            <w:r w:rsidR="002C39DC" w:rsidRPr="00697244">
              <w:rPr>
                <w:rFonts w:ascii="Times New Roman" w:hAnsi="Times New Roman" w:cs="Arial"/>
                <w:lang w:val="fr-BE"/>
              </w:rPr>
              <w:t>cohérence</w:t>
            </w:r>
            <w:r w:rsidR="00A25C5F" w:rsidRPr="00697244">
              <w:rPr>
                <w:rFonts w:ascii="Times New Roman" w:hAnsi="Times New Roman" w:cs="Arial"/>
                <w:lang w:val="fr-BE"/>
              </w:rPr>
              <w:t xml:space="preserve"> par rapport aux objectifs de </w:t>
            </w:r>
            <w:r w:rsidR="00A25C5F" w:rsidRPr="00697244">
              <w:rPr>
                <w:rFonts w:ascii="Times New Roman" w:hAnsi="Times New Roman" w:cs="Arial"/>
                <w:lang w:val="fr-BE"/>
              </w:rPr>
              <w:lastRenderedPageBreak/>
              <w:t>diffusion</w:t>
            </w:r>
            <w:r w:rsidR="00DD2CEA">
              <w:rPr>
                <w:rFonts w:ascii="Times New Roman" w:hAnsi="Times New Roman" w:cs="Arial"/>
                <w:lang w:val="fr-BE"/>
              </w:rPr>
              <w:t xml:space="preserve"> et</w:t>
            </w:r>
            <w:r w:rsidR="00332574">
              <w:rPr>
                <w:rFonts w:ascii="Times New Roman" w:hAnsi="Times New Roman" w:cs="Arial"/>
                <w:lang w:val="fr-BE"/>
              </w:rPr>
              <w:t xml:space="preserve"> </w:t>
            </w:r>
            <w:r w:rsidR="00373711">
              <w:rPr>
                <w:rFonts w:ascii="Times New Roman" w:hAnsi="Times New Roman" w:cs="Arial"/>
                <w:lang w:val="fr-BE"/>
              </w:rPr>
              <w:t>du</w:t>
            </w:r>
            <w:r w:rsidR="003D6607" w:rsidRPr="00697244">
              <w:rPr>
                <w:rFonts w:ascii="Times New Roman" w:hAnsi="Times New Roman" w:cs="Arial"/>
                <w:lang w:val="fr-BE"/>
              </w:rPr>
              <w:t xml:space="preserve"> budget estimé</w:t>
            </w:r>
            <w:r w:rsidR="00373711">
              <w:rPr>
                <w:rFonts w:ascii="Times New Roman" w:hAnsi="Times New Roman" w:cs="Arial"/>
                <w:lang w:val="fr-BE"/>
              </w:rPr>
              <w:t> ;</w:t>
            </w:r>
            <w:r w:rsidR="003D6607" w:rsidRPr="00697244">
              <w:rPr>
                <w:rFonts w:ascii="Times New Roman" w:hAnsi="Times New Roman" w:cs="Arial"/>
                <w:lang w:val="fr-BE"/>
              </w:rPr>
              <w:t xml:space="preserve"> plan de financement, part du cofinancement</w:t>
            </w:r>
            <w:r w:rsidR="00373711">
              <w:rPr>
                <w:rFonts w:ascii="Times New Roman" w:hAnsi="Times New Roman" w:cs="Arial"/>
                <w:lang w:val="fr-BE"/>
              </w:rPr>
              <w:t xml:space="preserve"> de la DGD</w:t>
            </w:r>
            <w:r w:rsidR="003D6607" w:rsidRPr="00697244">
              <w:rPr>
                <w:rFonts w:ascii="Times New Roman" w:hAnsi="Times New Roman" w:cs="Arial"/>
                <w:lang w:val="fr-BE"/>
              </w:rPr>
              <w:t>)</w:t>
            </w:r>
          </w:p>
        </w:tc>
      </w:tr>
    </w:tbl>
    <w:p w14:paraId="48C925DE" w14:textId="77777777" w:rsidR="00815CEF" w:rsidRDefault="00815CEF" w:rsidP="00456CCA">
      <w:pPr>
        <w:jc w:val="both"/>
        <w:rPr>
          <w:rFonts w:asciiTheme="minorHAnsi" w:hAnsiTheme="minorHAnsi" w:cs="Arial"/>
          <w:color w:val="000000"/>
          <w:lang w:val="fr-BE"/>
        </w:rPr>
      </w:pPr>
    </w:p>
    <w:p w14:paraId="152C8510" w14:textId="67BE93D5" w:rsidR="00107743" w:rsidRPr="0064461C" w:rsidRDefault="00815CEF" w:rsidP="0064461C">
      <w:pPr>
        <w:jc w:val="both"/>
        <w:rPr>
          <w:rFonts w:asciiTheme="minorHAnsi" w:hAnsiTheme="minorHAnsi"/>
          <w:b/>
          <w:color w:val="000000"/>
          <w:lang w:val="fr-BE"/>
        </w:rPr>
      </w:pPr>
      <w:r w:rsidRPr="0064461C">
        <w:rPr>
          <w:rFonts w:asciiTheme="minorHAnsi" w:hAnsiTheme="minorHAnsi"/>
          <w:b/>
          <w:color w:val="000000"/>
          <w:lang w:val="fr-BE"/>
        </w:rPr>
        <w:t>*</w:t>
      </w:r>
      <w:r w:rsidR="001A5176" w:rsidRPr="0064461C">
        <w:rPr>
          <w:rFonts w:asciiTheme="minorHAnsi" w:hAnsiTheme="minorHAnsi"/>
          <w:b/>
          <w:color w:val="000000"/>
          <w:lang w:val="fr-BE"/>
        </w:rPr>
        <w:t>Vu l’</w:t>
      </w:r>
      <w:r w:rsidRPr="0064461C">
        <w:rPr>
          <w:rFonts w:asciiTheme="minorHAnsi" w:hAnsiTheme="minorHAnsi"/>
          <w:b/>
          <w:color w:val="000000"/>
          <w:lang w:val="fr-BE"/>
        </w:rPr>
        <w:t>importance du contenu narratif</w:t>
      </w:r>
      <w:r w:rsidR="001A5176" w:rsidRPr="0064461C">
        <w:rPr>
          <w:rFonts w:asciiTheme="minorHAnsi" w:hAnsiTheme="minorHAnsi"/>
          <w:b/>
          <w:color w:val="000000"/>
          <w:lang w:val="fr-BE"/>
        </w:rPr>
        <w:t xml:space="preserve"> pour l’ECM, les projets qui ne reçoivent pas </w:t>
      </w:r>
      <w:r w:rsidR="001A5176" w:rsidRPr="0064461C">
        <w:rPr>
          <w:rFonts w:asciiTheme="minorHAnsi" w:hAnsiTheme="minorHAnsi"/>
          <w:b/>
          <w:color w:val="000000"/>
          <w:u w:val="single"/>
          <w:lang w:val="fr-BE"/>
        </w:rPr>
        <w:t>la moitié des points</w:t>
      </w:r>
      <w:r w:rsidR="001A5176" w:rsidRPr="0064461C">
        <w:rPr>
          <w:rFonts w:asciiTheme="minorHAnsi" w:hAnsiTheme="minorHAnsi"/>
          <w:b/>
          <w:color w:val="000000"/>
          <w:lang w:val="fr-BE"/>
        </w:rPr>
        <w:t xml:space="preserve"> d’évaluation sur ce critère seront d’office éliminés.</w:t>
      </w:r>
    </w:p>
    <w:p w14:paraId="2A636DBD" w14:textId="77777777" w:rsidR="001A1559" w:rsidRPr="0064461C" w:rsidRDefault="001A1559" w:rsidP="0064461C">
      <w:pPr>
        <w:jc w:val="both"/>
        <w:rPr>
          <w:rFonts w:asciiTheme="minorHAnsi" w:hAnsiTheme="minorHAnsi"/>
          <w:b/>
          <w:color w:val="000000"/>
          <w:lang w:val="fr-BE"/>
        </w:rPr>
      </w:pPr>
    </w:p>
    <w:p w14:paraId="4375C1C1" w14:textId="5AF2AC37" w:rsidR="001A1559" w:rsidRPr="0064461C" w:rsidRDefault="001A1559" w:rsidP="0064461C">
      <w:pPr>
        <w:jc w:val="both"/>
        <w:rPr>
          <w:rFonts w:asciiTheme="minorHAnsi" w:hAnsiTheme="minorHAnsi"/>
          <w:b/>
          <w:color w:val="000000"/>
          <w:lang w:val="fr-BE"/>
        </w:rPr>
      </w:pPr>
      <w:r w:rsidRPr="0064461C">
        <w:rPr>
          <w:rFonts w:asciiTheme="minorHAnsi" w:hAnsiTheme="minorHAnsi"/>
          <w:b/>
          <w:color w:val="000000"/>
          <w:lang w:val="fr-BE"/>
        </w:rPr>
        <w:t>Pour plus d’explications sur les exigences en matière de contenu narratif, voir la partie technique (B</w:t>
      </w:r>
      <w:r w:rsidR="00373711">
        <w:rPr>
          <w:rFonts w:asciiTheme="minorHAnsi" w:hAnsiTheme="minorHAnsi" w:cs="Arial"/>
          <w:b/>
          <w:color w:val="000000"/>
          <w:lang w:val="fr-BE"/>
        </w:rPr>
        <w:t>- 2</w:t>
      </w:r>
      <w:r w:rsidRPr="0064461C">
        <w:rPr>
          <w:rFonts w:asciiTheme="minorHAnsi" w:hAnsiTheme="minorHAnsi" w:cs="Arial"/>
          <w:b/>
          <w:color w:val="000000"/>
          <w:lang w:val="fr-BE"/>
        </w:rPr>
        <w:t>).</w:t>
      </w:r>
      <w:r w:rsidR="00183A73" w:rsidRPr="0064461C" w:rsidDel="00183A73">
        <w:rPr>
          <w:rStyle w:val="Marquedecommentaire"/>
          <w:lang w:val="fr-BE"/>
        </w:rPr>
        <w:t xml:space="preserve"> </w:t>
      </w:r>
    </w:p>
    <w:p w14:paraId="79C68F8C" w14:textId="77777777" w:rsidR="00332574" w:rsidRDefault="00332574" w:rsidP="00456CCA">
      <w:pPr>
        <w:jc w:val="both"/>
        <w:rPr>
          <w:rFonts w:asciiTheme="minorHAnsi" w:hAnsiTheme="minorHAnsi" w:cs="Arial"/>
          <w:sz w:val="20"/>
          <w:szCs w:val="20"/>
          <w:lang w:val="fr-BE"/>
        </w:rPr>
      </w:pPr>
    </w:p>
    <w:p w14:paraId="69333FEB" w14:textId="2AC5A43B" w:rsidR="00F366A8" w:rsidRPr="0064461C" w:rsidRDefault="00384B2A" w:rsidP="0064461C">
      <w:pPr>
        <w:pStyle w:val="Titre2"/>
      </w:pPr>
      <w:bookmarkStart w:id="82" w:name="_Toc24986476"/>
      <w:r w:rsidRPr="0064461C">
        <w:t>OBLIGATIONS VIS-À-VIS DE LA DGD</w:t>
      </w:r>
      <w:bookmarkEnd w:id="82"/>
      <w:r w:rsidR="00F366A8" w:rsidRPr="0064461C">
        <w:t xml:space="preserve"> </w:t>
      </w:r>
    </w:p>
    <w:p w14:paraId="6E2804B1" w14:textId="7B3A34A3" w:rsidR="00F366A8" w:rsidRPr="0064461C" w:rsidRDefault="00384B2A" w:rsidP="0064461C">
      <w:pPr>
        <w:pStyle w:val="Titre3"/>
        <w:numPr>
          <w:ilvl w:val="0"/>
          <w:numId w:val="108"/>
        </w:numPr>
        <w:rPr>
          <w:b w:val="0"/>
        </w:rPr>
      </w:pPr>
      <w:bookmarkStart w:id="83" w:name="_Toc24986477"/>
      <w:r w:rsidRPr="009838BA">
        <w:t>Séance d’information et de réflexion sur l’éthique des messages</w:t>
      </w:r>
      <w:bookmarkEnd w:id="83"/>
    </w:p>
    <w:p w14:paraId="1048F0D7" w14:textId="77777777" w:rsidR="00F366A8" w:rsidRPr="00F366A8" w:rsidRDefault="00F366A8" w:rsidP="00F366A8">
      <w:pPr>
        <w:ind w:left="720"/>
        <w:jc w:val="both"/>
        <w:rPr>
          <w:rFonts w:asciiTheme="minorHAnsi" w:hAnsiTheme="minorHAnsi" w:cs="Arial"/>
          <w:b/>
          <w:sz w:val="20"/>
          <w:szCs w:val="20"/>
          <w:lang w:val="fr-BE"/>
        </w:rPr>
      </w:pPr>
      <w:r w:rsidRPr="00F366A8">
        <w:rPr>
          <w:rFonts w:asciiTheme="minorHAnsi" w:hAnsiTheme="minorHAnsi" w:cs="Arial"/>
          <w:b/>
          <w:sz w:val="20"/>
          <w:szCs w:val="20"/>
          <w:lang w:val="fr-BE"/>
        </w:rPr>
        <w:t xml:space="preserve"> </w:t>
      </w:r>
    </w:p>
    <w:p w14:paraId="594C2938" w14:textId="07E3CB1C" w:rsidR="00F366A8" w:rsidRPr="00F366A8" w:rsidRDefault="00F366A8" w:rsidP="00F366A8">
      <w:pPr>
        <w:jc w:val="both"/>
        <w:rPr>
          <w:rFonts w:asciiTheme="minorHAnsi" w:hAnsiTheme="minorHAnsi" w:cs="Arial"/>
          <w:lang w:val="fr-BE"/>
        </w:rPr>
      </w:pPr>
      <w:r w:rsidRPr="00F366A8">
        <w:rPr>
          <w:rFonts w:asciiTheme="minorHAnsi" w:hAnsiTheme="minorHAnsi" w:cs="Arial"/>
          <w:lang w:val="fr-BE"/>
        </w:rPr>
        <w:t>Etant donné que le présent marché se déroule dans le cadre de l’éducation à la citoyenneté mondiale,</w:t>
      </w:r>
      <w:r w:rsidR="00384B2A">
        <w:rPr>
          <w:rFonts w:asciiTheme="minorHAnsi" w:hAnsiTheme="minorHAnsi" w:cs="Arial"/>
          <w:lang w:val="fr-BE"/>
        </w:rPr>
        <w:t xml:space="preserve"> (ECM)</w:t>
      </w:r>
      <w:r w:rsidRPr="00F366A8">
        <w:rPr>
          <w:rFonts w:asciiTheme="minorHAnsi" w:hAnsiTheme="minorHAnsi" w:cs="Arial"/>
          <w:lang w:val="fr-BE"/>
        </w:rPr>
        <w:t>, la DGD se doit d’avoir une grande attention à l’éthique des représentations du Sud, de la diversité culturelle et du genre (et des stéréotypes en général) dans les projets qu’elle finance.</w:t>
      </w:r>
    </w:p>
    <w:p w14:paraId="59D61D43" w14:textId="77777777" w:rsidR="00F366A8" w:rsidRPr="00F366A8" w:rsidRDefault="00F366A8" w:rsidP="00F366A8">
      <w:pPr>
        <w:jc w:val="both"/>
        <w:rPr>
          <w:rFonts w:asciiTheme="minorHAnsi" w:hAnsiTheme="minorHAnsi" w:cs="Arial"/>
          <w:lang w:val="fr-BE"/>
        </w:rPr>
      </w:pPr>
    </w:p>
    <w:p w14:paraId="7CAC9AA4" w14:textId="5B35E8A5" w:rsidR="00384B2A" w:rsidRPr="00697244" w:rsidRDefault="00384B2A" w:rsidP="00384B2A">
      <w:pPr>
        <w:jc w:val="both"/>
        <w:rPr>
          <w:rFonts w:asciiTheme="minorHAnsi" w:hAnsiTheme="minorHAnsi" w:cs="Arial"/>
          <w:lang w:val="fr-BE"/>
        </w:rPr>
      </w:pPr>
      <w:r w:rsidRPr="00697244">
        <w:rPr>
          <w:rFonts w:asciiTheme="minorHAnsi" w:hAnsiTheme="minorHAnsi" w:cs="Arial"/>
          <w:lang w:val="fr-BE"/>
        </w:rPr>
        <w:t xml:space="preserve">Afin de faire comprendre les grands enjeux de </w:t>
      </w:r>
      <w:r>
        <w:rPr>
          <w:rFonts w:asciiTheme="minorHAnsi" w:hAnsiTheme="minorHAnsi" w:cs="Arial"/>
          <w:lang w:val="fr-BE"/>
        </w:rPr>
        <w:t>l’ECM</w:t>
      </w:r>
      <w:r w:rsidRPr="00697244">
        <w:rPr>
          <w:rFonts w:asciiTheme="minorHAnsi" w:hAnsiTheme="minorHAnsi" w:cs="Arial"/>
          <w:lang w:val="fr-BE"/>
        </w:rPr>
        <w:t>, de déconstruire les stéréotypes mais également d’avoir un dialogue concret sur ces question</w:t>
      </w:r>
      <w:r w:rsidR="00786E5C">
        <w:rPr>
          <w:rFonts w:asciiTheme="minorHAnsi" w:hAnsiTheme="minorHAnsi" w:cs="Arial"/>
          <w:lang w:val="fr-BE"/>
        </w:rPr>
        <w:t>s</w:t>
      </w:r>
      <w:r w:rsidRPr="00697244">
        <w:rPr>
          <w:rFonts w:asciiTheme="minorHAnsi" w:hAnsiTheme="minorHAnsi" w:cs="Arial"/>
          <w:lang w:val="fr-BE"/>
        </w:rPr>
        <w:t>, la DGD organisera une rencontre d’information</w:t>
      </w:r>
      <w:r w:rsidR="00A7617B">
        <w:rPr>
          <w:rFonts w:asciiTheme="minorHAnsi" w:hAnsiTheme="minorHAnsi" w:cs="Arial"/>
          <w:lang w:val="fr-BE"/>
        </w:rPr>
        <w:t xml:space="preserve"> (max 1 jour)</w:t>
      </w:r>
      <w:r w:rsidRPr="00697244">
        <w:rPr>
          <w:rFonts w:asciiTheme="minorHAnsi" w:hAnsiTheme="minorHAnsi" w:cs="Arial"/>
          <w:u w:val="single"/>
          <w:lang w:val="fr-BE"/>
        </w:rPr>
        <w:t xml:space="preserve"> dans les mois qui suivront </w:t>
      </w:r>
      <w:r>
        <w:rPr>
          <w:rFonts w:asciiTheme="minorHAnsi" w:hAnsiTheme="minorHAnsi" w:cs="Arial"/>
          <w:u w:val="single"/>
          <w:lang w:val="fr-BE"/>
        </w:rPr>
        <w:t>l’attribution du marché. Elle</w:t>
      </w:r>
      <w:r w:rsidRPr="00697244">
        <w:rPr>
          <w:rFonts w:asciiTheme="minorHAnsi" w:hAnsiTheme="minorHAnsi" w:cs="Arial"/>
          <w:u w:val="single"/>
          <w:lang w:val="fr-BE"/>
        </w:rPr>
        <w:t xml:space="preserve"> sera obligatoire pour au moins </w:t>
      </w:r>
      <w:r>
        <w:rPr>
          <w:rFonts w:asciiTheme="minorHAnsi" w:hAnsiTheme="minorHAnsi" w:cs="Arial"/>
          <w:u w:val="single"/>
          <w:lang w:val="fr-BE"/>
        </w:rPr>
        <w:t>un</w:t>
      </w:r>
      <w:r w:rsidRPr="00697244">
        <w:rPr>
          <w:rFonts w:asciiTheme="minorHAnsi" w:hAnsiTheme="minorHAnsi" w:cs="Arial"/>
          <w:u w:val="single"/>
          <w:lang w:val="fr-BE"/>
        </w:rPr>
        <w:t xml:space="preserve"> membre actif et représentatif de l’équipe de production ou de réalisation par dossier</w:t>
      </w:r>
      <w:r>
        <w:rPr>
          <w:rFonts w:asciiTheme="minorHAnsi" w:hAnsiTheme="minorHAnsi" w:cs="Arial"/>
          <w:u w:val="single"/>
          <w:lang w:val="fr-BE"/>
        </w:rPr>
        <w:t xml:space="preserve"> auquel aura été attribué le marché</w:t>
      </w:r>
      <w:r w:rsidRPr="00697244">
        <w:rPr>
          <w:rFonts w:asciiTheme="minorHAnsi" w:hAnsiTheme="minorHAnsi" w:cs="Arial"/>
          <w:u w:val="single"/>
          <w:lang w:val="fr-BE"/>
        </w:rPr>
        <w:t>.</w:t>
      </w:r>
      <w:r w:rsidRPr="00697244">
        <w:rPr>
          <w:rFonts w:asciiTheme="minorHAnsi" w:hAnsiTheme="minorHAnsi" w:cs="Arial"/>
          <w:lang w:val="fr-BE"/>
        </w:rPr>
        <w:t xml:space="preserve"> </w:t>
      </w:r>
    </w:p>
    <w:p w14:paraId="1A46326B" w14:textId="77777777" w:rsidR="00F366A8" w:rsidRPr="00F366A8" w:rsidRDefault="00F366A8" w:rsidP="00F366A8">
      <w:pPr>
        <w:jc w:val="both"/>
        <w:rPr>
          <w:rFonts w:asciiTheme="minorHAnsi" w:hAnsiTheme="minorHAnsi" w:cs="Arial"/>
          <w:b/>
          <w:lang w:val="fr-BE"/>
        </w:rPr>
      </w:pPr>
    </w:p>
    <w:p w14:paraId="1208E381" w14:textId="27BBAB9E" w:rsidR="00F366A8" w:rsidRPr="0064461C" w:rsidRDefault="00F366A8" w:rsidP="0064461C">
      <w:pPr>
        <w:pStyle w:val="Titre3"/>
        <w:numPr>
          <w:ilvl w:val="0"/>
          <w:numId w:val="108"/>
        </w:numPr>
        <w:rPr>
          <w:b w:val="0"/>
        </w:rPr>
      </w:pPr>
      <w:bookmarkStart w:id="84" w:name="_Toc24986478"/>
      <w:r w:rsidRPr="0064461C">
        <w:t>Mentions obligatoires</w:t>
      </w:r>
      <w:bookmarkEnd w:id="84"/>
    </w:p>
    <w:p w14:paraId="7A0C7AEA" w14:textId="77777777" w:rsidR="00F366A8" w:rsidRPr="00F366A8" w:rsidRDefault="00F366A8" w:rsidP="00F366A8">
      <w:pPr>
        <w:jc w:val="both"/>
        <w:rPr>
          <w:rFonts w:asciiTheme="minorHAnsi" w:hAnsiTheme="minorHAnsi" w:cs="Arial"/>
          <w:b/>
          <w:sz w:val="20"/>
          <w:szCs w:val="20"/>
          <w:lang w:val="fr-BE"/>
        </w:rPr>
      </w:pPr>
    </w:p>
    <w:p w14:paraId="4BD465E8" w14:textId="77777777" w:rsidR="00F366A8" w:rsidRPr="00F366A8" w:rsidRDefault="00F366A8" w:rsidP="00F366A8">
      <w:pPr>
        <w:jc w:val="both"/>
        <w:rPr>
          <w:rFonts w:asciiTheme="minorHAnsi" w:hAnsiTheme="minorHAnsi" w:cs="Arial"/>
          <w:lang w:val="fr-BE"/>
        </w:rPr>
      </w:pPr>
      <w:r w:rsidRPr="00F366A8">
        <w:rPr>
          <w:rFonts w:asciiTheme="minorHAnsi" w:hAnsiTheme="minorHAnsi" w:cs="Arial"/>
          <w:lang w:val="fr-BE"/>
        </w:rPr>
        <w:t xml:space="preserve">Le producteur s'engage à mentionner explicitement le cofinancement de la DGD dans tout support de type publicitaire et promotionnel et/ou dans tout matériel informatif/pédagogique (y compris dossiers et communiqués de presse), indépendamment de la zone géographique de leur diffusion et de la forme (imprimé, électronique, …). Ceci vaut aussi bien pour des diffusions en télévision, radio, salles que pour d'autres formes d'exploitation. </w:t>
      </w:r>
    </w:p>
    <w:p w14:paraId="2E565BB6" w14:textId="77777777" w:rsidR="00F366A8" w:rsidRPr="00F366A8" w:rsidRDefault="00F366A8" w:rsidP="00F366A8">
      <w:pPr>
        <w:jc w:val="both"/>
        <w:rPr>
          <w:rFonts w:asciiTheme="minorHAnsi" w:hAnsiTheme="minorHAnsi" w:cs="Arial"/>
          <w:b/>
          <w:lang w:val="fr-BE"/>
        </w:rPr>
      </w:pPr>
    </w:p>
    <w:p w14:paraId="42091435" w14:textId="77777777" w:rsidR="00F366A8" w:rsidRPr="00F366A8" w:rsidRDefault="00F366A8" w:rsidP="00F366A8">
      <w:pPr>
        <w:jc w:val="both"/>
        <w:rPr>
          <w:rFonts w:asciiTheme="minorHAnsi" w:hAnsiTheme="minorHAnsi" w:cs="Arial"/>
          <w:b/>
          <w:color w:val="000000"/>
          <w:lang w:val="fr-BE"/>
        </w:rPr>
      </w:pPr>
      <w:r w:rsidRPr="00F366A8">
        <w:rPr>
          <w:rFonts w:asciiTheme="minorHAnsi" w:hAnsiTheme="minorHAnsi" w:cs="Arial"/>
          <w:b/>
          <w:lang w:val="fr-BE"/>
        </w:rPr>
        <w:t xml:space="preserve">Le producteur s’engage à mentionner la participation de l’Etat belge au générique de chaque film  cofinancé, de la manière suivante « Avec le soutien de la Coopération belge au Développement», cette mention devant être suivie du logo officiel complet de la Coopération belge au Développement. </w:t>
      </w:r>
    </w:p>
    <w:p w14:paraId="71590CD8" w14:textId="77777777" w:rsidR="00F366A8" w:rsidRPr="00F366A8" w:rsidRDefault="00F366A8" w:rsidP="00F366A8">
      <w:pPr>
        <w:jc w:val="both"/>
        <w:rPr>
          <w:rFonts w:asciiTheme="minorHAnsi" w:hAnsiTheme="minorHAnsi" w:cs="Arial"/>
          <w:color w:val="FF6600"/>
          <w:lang w:val="fr-BE"/>
        </w:rPr>
      </w:pPr>
    </w:p>
    <w:p w14:paraId="004EA146" w14:textId="77777777" w:rsidR="00F366A8" w:rsidRPr="00F366A8" w:rsidRDefault="00F366A8" w:rsidP="00F366A8">
      <w:pPr>
        <w:jc w:val="both"/>
        <w:rPr>
          <w:rFonts w:asciiTheme="minorHAnsi" w:hAnsiTheme="minorHAnsi" w:cs="Arial"/>
          <w:lang w:val="fr-BE"/>
        </w:rPr>
      </w:pPr>
      <w:r w:rsidRPr="00F366A8">
        <w:rPr>
          <w:rFonts w:asciiTheme="minorHAnsi" w:hAnsiTheme="minorHAnsi" w:cs="Arial"/>
          <w:lang w:val="fr-BE"/>
        </w:rPr>
        <w:t xml:space="preserve">Le producteur s’engage également à reproduire de manière visible ces mentions </w:t>
      </w:r>
    </w:p>
    <w:p w14:paraId="638DB5FF" w14:textId="77777777" w:rsidR="00F366A8" w:rsidRPr="00F366A8" w:rsidRDefault="00F366A8" w:rsidP="0064461C">
      <w:pPr>
        <w:numPr>
          <w:ilvl w:val="1"/>
          <w:numId w:val="105"/>
        </w:numPr>
        <w:tabs>
          <w:tab w:val="clear" w:pos="1440"/>
          <w:tab w:val="num" w:pos="709"/>
        </w:tabs>
        <w:ind w:left="709"/>
        <w:jc w:val="both"/>
        <w:rPr>
          <w:rFonts w:asciiTheme="minorHAnsi" w:hAnsiTheme="minorHAnsi" w:cs="Arial"/>
          <w:lang w:val="fr-BE"/>
        </w:rPr>
      </w:pPr>
      <w:r w:rsidRPr="00F366A8">
        <w:rPr>
          <w:rFonts w:asciiTheme="minorHAnsi" w:hAnsiTheme="minorHAnsi" w:cs="Arial"/>
          <w:lang w:val="fr-BE"/>
        </w:rPr>
        <w:t>au générique des DVD mis en circulation</w:t>
      </w:r>
    </w:p>
    <w:p w14:paraId="4E8BE0FD" w14:textId="77777777" w:rsidR="00F366A8" w:rsidRPr="00F366A8" w:rsidRDefault="00F366A8" w:rsidP="0064461C">
      <w:pPr>
        <w:numPr>
          <w:ilvl w:val="1"/>
          <w:numId w:val="105"/>
        </w:numPr>
        <w:tabs>
          <w:tab w:val="clear" w:pos="1440"/>
          <w:tab w:val="num" w:pos="709"/>
        </w:tabs>
        <w:ind w:left="709"/>
        <w:jc w:val="both"/>
        <w:rPr>
          <w:rFonts w:asciiTheme="minorHAnsi" w:hAnsiTheme="minorHAnsi" w:cs="Arial"/>
          <w:lang w:val="fr-BE"/>
        </w:rPr>
      </w:pPr>
      <w:r w:rsidRPr="00F366A8">
        <w:rPr>
          <w:rFonts w:asciiTheme="minorHAnsi" w:hAnsiTheme="minorHAnsi" w:cs="Arial"/>
          <w:lang w:val="fr-BE"/>
        </w:rPr>
        <w:t>sur les jaquettes des DVD (au moins le logo officiel complet)</w:t>
      </w:r>
    </w:p>
    <w:p w14:paraId="67431A9B" w14:textId="77777777" w:rsidR="00F366A8" w:rsidRPr="00F366A8" w:rsidRDefault="00F366A8" w:rsidP="0064461C">
      <w:pPr>
        <w:numPr>
          <w:ilvl w:val="1"/>
          <w:numId w:val="105"/>
        </w:numPr>
        <w:tabs>
          <w:tab w:val="clear" w:pos="1440"/>
          <w:tab w:val="num" w:pos="709"/>
        </w:tabs>
        <w:ind w:left="709"/>
        <w:jc w:val="both"/>
        <w:rPr>
          <w:rFonts w:asciiTheme="minorHAnsi" w:hAnsiTheme="minorHAnsi" w:cs="Arial"/>
          <w:lang w:val="fr-BE"/>
        </w:rPr>
      </w:pPr>
      <w:r w:rsidRPr="00F366A8">
        <w:rPr>
          <w:rFonts w:asciiTheme="minorHAnsi" w:hAnsiTheme="minorHAnsi" w:cs="Arial"/>
          <w:lang w:val="fr-BE"/>
        </w:rPr>
        <w:t>et si possible sur les DVD mêmes (au moins le logo officiel complet)</w:t>
      </w:r>
    </w:p>
    <w:p w14:paraId="14609E34" w14:textId="77777777" w:rsidR="00F366A8" w:rsidRPr="00F366A8" w:rsidRDefault="00F366A8" w:rsidP="00F366A8">
      <w:pPr>
        <w:jc w:val="both"/>
        <w:rPr>
          <w:rFonts w:asciiTheme="minorHAnsi" w:hAnsiTheme="minorHAnsi" w:cs="Arial"/>
          <w:lang w:val="fr-BE"/>
        </w:rPr>
      </w:pPr>
    </w:p>
    <w:p w14:paraId="59A1E7F6" w14:textId="77777777" w:rsidR="00F366A8" w:rsidRPr="00F366A8" w:rsidRDefault="00F366A8" w:rsidP="00F366A8">
      <w:pPr>
        <w:jc w:val="both"/>
        <w:rPr>
          <w:rFonts w:asciiTheme="minorHAnsi" w:hAnsiTheme="minorHAnsi" w:cs="Arial"/>
          <w:lang w:val="fr-BE"/>
        </w:rPr>
      </w:pPr>
      <w:r w:rsidRPr="00F366A8">
        <w:rPr>
          <w:rFonts w:asciiTheme="minorHAnsi" w:hAnsiTheme="minorHAnsi" w:cs="Arial"/>
          <w:lang w:val="fr-BE"/>
        </w:rPr>
        <w:t xml:space="preserve">Le logo peut être téléchargé sur le site internet de la DGD, </w:t>
      </w:r>
      <w:hyperlink r:id="rId18" w:history="1">
        <w:r w:rsidRPr="00F366A8">
          <w:rPr>
            <w:rFonts w:asciiTheme="minorHAnsi" w:eastAsiaTheme="majorEastAsia" w:hAnsiTheme="minorHAnsi" w:cs="Arial"/>
            <w:color w:val="095AA5"/>
            <w:u w:val="single"/>
            <w:lang w:val="fr-BE"/>
          </w:rPr>
          <w:t>http://diplomatie.belgium.be/fr/politique/cooperation_au_developpement/librairie_multimedia/kit_de_visibilite</w:t>
        </w:r>
      </w:hyperlink>
      <w:r w:rsidRPr="00F366A8">
        <w:rPr>
          <w:rFonts w:asciiTheme="minorHAnsi" w:hAnsiTheme="minorHAnsi" w:cs="Arial"/>
          <w:lang w:val="fr-BE"/>
        </w:rPr>
        <w:t>.</w:t>
      </w:r>
    </w:p>
    <w:p w14:paraId="334CB59D" w14:textId="77777777" w:rsidR="00F366A8" w:rsidRPr="00F366A8" w:rsidRDefault="00F366A8" w:rsidP="00F366A8">
      <w:pPr>
        <w:jc w:val="both"/>
        <w:rPr>
          <w:rFonts w:asciiTheme="minorHAnsi" w:hAnsiTheme="minorHAnsi" w:cs="Arial"/>
          <w:sz w:val="20"/>
          <w:szCs w:val="20"/>
          <w:lang w:val="fr-BE"/>
        </w:rPr>
      </w:pPr>
    </w:p>
    <w:p w14:paraId="20E01B6F" w14:textId="65B38977" w:rsidR="00F366A8" w:rsidRPr="0064461C" w:rsidRDefault="00F366A8" w:rsidP="0064461C">
      <w:pPr>
        <w:pStyle w:val="Titre3"/>
        <w:numPr>
          <w:ilvl w:val="0"/>
          <w:numId w:val="108"/>
        </w:numPr>
      </w:pPr>
      <w:bookmarkStart w:id="85" w:name="_Toc24986479"/>
      <w:r w:rsidRPr="0064461C">
        <w:lastRenderedPageBreak/>
        <w:t>Suivi</w:t>
      </w:r>
      <w:bookmarkEnd w:id="85"/>
    </w:p>
    <w:p w14:paraId="50892B2B" w14:textId="77777777" w:rsidR="00F366A8" w:rsidRPr="00F366A8" w:rsidRDefault="00F366A8" w:rsidP="00F366A8">
      <w:pPr>
        <w:jc w:val="both"/>
        <w:rPr>
          <w:rFonts w:asciiTheme="minorHAnsi" w:hAnsiTheme="minorHAnsi" w:cs="Arial"/>
          <w:b/>
          <w:sz w:val="20"/>
          <w:szCs w:val="20"/>
          <w:lang w:val="fr-BE"/>
        </w:rPr>
      </w:pPr>
    </w:p>
    <w:p w14:paraId="3949F327" w14:textId="33AD757F" w:rsidR="00F366A8" w:rsidRPr="00F366A8" w:rsidRDefault="00F366A8" w:rsidP="00F366A8">
      <w:pPr>
        <w:jc w:val="both"/>
        <w:rPr>
          <w:rFonts w:ascii="Calibri" w:hAnsi="Calibri" w:cs="Arial"/>
          <w:b/>
          <w:lang w:val="fr-BE"/>
        </w:rPr>
      </w:pPr>
      <w:r w:rsidRPr="00F366A8">
        <w:rPr>
          <w:rFonts w:asciiTheme="minorHAnsi" w:hAnsiTheme="minorHAnsi" w:cs="Arial"/>
          <w:lang w:val="fr-BE"/>
        </w:rPr>
        <w:t xml:space="preserve">La DGD doit être informé par mail ou courrier postal de chaque modification survenant dans le projet : étapes de production et post production, changements éventuels (lieux de </w:t>
      </w:r>
      <w:r w:rsidRPr="00F366A8">
        <w:rPr>
          <w:rFonts w:ascii="Calibri" w:hAnsi="Calibri" w:cs="Arial"/>
          <w:lang w:val="fr-BE"/>
        </w:rPr>
        <w:t>tournage, récits, personnages, titre …) qui pourraient avoir lieu en cours de production, perspectives de distribution ou de diffusion…</w:t>
      </w:r>
      <w:r w:rsidRPr="00F366A8">
        <w:rPr>
          <w:rFonts w:ascii="Calibri" w:hAnsi="Calibri" w:cs="Arial"/>
          <w:b/>
          <w:lang w:val="fr-BE"/>
        </w:rPr>
        <w:t xml:space="preserve"> Les changements importants doivent être approuvés préalablement par la DGD.</w:t>
      </w:r>
    </w:p>
    <w:p w14:paraId="6501F389" w14:textId="77777777" w:rsidR="00F366A8" w:rsidRPr="00F366A8" w:rsidRDefault="00F366A8" w:rsidP="00F366A8">
      <w:pPr>
        <w:jc w:val="both"/>
        <w:rPr>
          <w:rFonts w:ascii="Calibri" w:hAnsi="Calibri" w:cs="Arial"/>
          <w:b/>
          <w:lang w:val="fr-BE"/>
        </w:rPr>
      </w:pPr>
    </w:p>
    <w:p w14:paraId="16E8BCD8" w14:textId="77777777" w:rsidR="00F366A8" w:rsidRPr="00F366A8" w:rsidRDefault="00F366A8" w:rsidP="00F366A8">
      <w:pPr>
        <w:jc w:val="both"/>
        <w:rPr>
          <w:rFonts w:ascii="Calibri" w:hAnsi="Calibri" w:cs="Arial"/>
          <w:lang w:val="fr-BE"/>
        </w:rPr>
      </w:pPr>
      <w:r w:rsidRPr="00F366A8">
        <w:rPr>
          <w:rFonts w:ascii="Calibri" w:hAnsi="Calibri" w:cs="Arial"/>
          <w:b/>
          <w:lang w:val="fr-BE"/>
        </w:rPr>
        <w:t>Attention : les retards de plus de 6 mois sur la date prévue de remise des pièces justificatives (date notifiée dans le courrier d’attribution) qui n’auraient pas été expliqués, justifiés et approuvés par écrit à l’avance peuvent conduire à l’annulation du financement.</w:t>
      </w:r>
    </w:p>
    <w:p w14:paraId="79A1576C" w14:textId="77777777" w:rsidR="00F366A8" w:rsidRPr="00F366A8" w:rsidRDefault="00F366A8" w:rsidP="00F366A8">
      <w:pPr>
        <w:jc w:val="both"/>
        <w:rPr>
          <w:rFonts w:ascii="Calibri" w:hAnsi="Calibri" w:cs="Arial"/>
          <w:lang w:val="fr-BE"/>
        </w:rPr>
      </w:pPr>
    </w:p>
    <w:p w14:paraId="48A2FD72" w14:textId="77777777" w:rsidR="00384B2A" w:rsidRDefault="00F366A8" w:rsidP="00F366A8">
      <w:pPr>
        <w:jc w:val="both"/>
        <w:rPr>
          <w:rFonts w:ascii="Calibri" w:hAnsi="Calibri" w:cs="Arial"/>
          <w:lang w:val="fr-BE"/>
        </w:rPr>
      </w:pPr>
      <w:r w:rsidRPr="00F366A8">
        <w:rPr>
          <w:rFonts w:ascii="Calibri" w:hAnsi="Calibri" w:cs="Arial"/>
          <w:lang w:val="fr-BE"/>
        </w:rPr>
        <w:t xml:space="preserve">Le gestionnaire devra avoir la possibilité de visionner le montage dans un délai opportun avant sa diffusion. La DGD pourra éventuellement faire des commentaires qui devront être pris en considération par le producteur. </w:t>
      </w:r>
    </w:p>
    <w:p w14:paraId="1B2A8694" w14:textId="77777777" w:rsidR="00384B2A" w:rsidRDefault="00384B2A" w:rsidP="00F366A8">
      <w:pPr>
        <w:jc w:val="both"/>
        <w:rPr>
          <w:rFonts w:ascii="Calibri" w:hAnsi="Calibri" w:cs="Arial"/>
          <w:lang w:val="fr-BE"/>
        </w:rPr>
      </w:pPr>
    </w:p>
    <w:p w14:paraId="3DA3C9D6" w14:textId="2FE1C7C5" w:rsidR="00F366A8" w:rsidRPr="00F366A8" w:rsidRDefault="00F366A8" w:rsidP="00F366A8">
      <w:pPr>
        <w:jc w:val="both"/>
        <w:rPr>
          <w:rFonts w:ascii="Calibri" w:hAnsi="Calibri" w:cs="Arial"/>
          <w:lang w:val="fr-BE"/>
        </w:rPr>
      </w:pPr>
      <w:r w:rsidRPr="00F366A8">
        <w:rPr>
          <w:rFonts w:ascii="Calibri" w:hAnsi="Calibri" w:cs="Arial"/>
          <w:lang w:val="fr-BE"/>
        </w:rPr>
        <w:t>En cas d’impossibilité, si le montage final ne correspond pas à ses attentes, eu égard au dossier introduit, la DGD aura la faculté de se retirer du projet sans aucune indemnité au producteur et de ne pas figurer au générique.</w:t>
      </w:r>
    </w:p>
    <w:p w14:paraId="4F82FD78" w14:textId="77777777" w:rsidR="00F366A8" w:rsidRPr="00F366A8" w:rsidRDefault="00F366A8" w:rsidP="00F366A8">
      <w:pPr>
        <w:jc w:val="both"/>
        <w:rPr>
          <w:rFonts w:ascii="Calibri" w:hAnsi="Calibri" w:cs="Arial"/>
          <w:b/>
          <w:lang w:val="fr-BE"/>
        </w:rPr>
      </w:pPr>
    </w:p>
    <w:p w14:paraId="6F42BF8E" w14:textId="541D66B4" w:rsidR="00F366A8" w:rsidRPr="0064461C" w:rsidRDefault="00F366A8" w:rsidP="0064461C">
      <w:pPr>
        <w:pStyle w:val="Titre3"/>
        <w:numPr>
          <w:ilvl w:val="0"/>
          <w:numId w:val="108"/>
        </w:numPr>
      </w:pPr>
      <w:r w:rsidRPr="0064461C">
        <w:t xml:space="preserve"> </w:t>
      </w:r>
      <w:bookmarkStart w:id="86" w:name="_Toc24986480"/>
      <w:r w:rsidRPr="0064461C">
        <w:t>Diffusion et communication</w:t>
      </w:r>
      <w:bookmarkEnd w:id="86"/>
    </w:p>
    <w:p w14:paraId="6EBB980E" w14:textId="77777777" w:rsidR="00F366A8" w:rsidRPr="00F366A8" w:rsidRDefault="00F366A8" w:rsidP="00F366A8">
      <w:pPr>
        <w:jc w:val="both"/>
        <w:rPr>
          <w:rFonts w:asciiTheme="minorHAnsi" w:hAnsiTheme="minorHAnsi" w:cs="Arial"/>
          <w:lang w:val="fr-BE"/>
        </w:rPr>
      </w:pPr>
    </w:p>
    <w:p w14:paraId="2DC53976" w14:textId="208145C2" w:rsidR="00F366A8" w:rsidRPr="00CE13C9" w:rsidRDefault="00F366A8" w:rsidP="0064461C">
      <w:pPr>
        <w:pStyle w:val="Paragraphedeliste"/>
        <w:numPr>
          <w:ilvl w:val="0"/>
          <w:numId w:val="103"/>
        </w:numPr>
        <w:jc w:val="both"/>
        <w:rPr>
          <w:rFonts w:asciiTheme="minorHAnsi" w:hAnsiTheme="minorHAnsi"/>
          <w:lang w:val="fr-BE"/>
        </w:rPr>
      </w:pPr>
      <w:r w:rsidRPr="00CE13C9">
        <w:rPr>
          <w:rFonts w:asciiTheme="minorHAnsi" w:hAnsiTheme="minorHAnsi"/>
          <w:lang w:val="fr-BE"/>
        </w:rPr>
        <w:t>La DGD devra être tenue informée des dates prévues de première diffusion du film tant en Belgique qu’à l’étranger</w:t>
      </w:r>
    </w:p>
    <w:p w14:paraId="023A3EC2" w14:textId="1A5DD4EF" w:rsidR="00F366A8" w:rsidRPr="00CE13C9" w:rsidRDefault="00F366A8" w:rsidP="0064461C">
      <w:pPr>
        <w:pStyle w:val="Paragraphedeliste"/>
        <w:numPr>
          <w:ilvl w:val="0"/>
          <w:numId w:val="103"/>
        </w:numPr>
        <w:jc w:val="both"/>
        <w:rPr>
          <w:rFonts w:asciiTheme="minorHAnsi" w:hAnsiTheme="minorHAnsi"/>
          <w:lang w:val="fr-BE"/>
        </w:rPr>
      </w:pPr>
      <w:r w:rsidRPr="00CE13C9">
        <w:rPr>
          <w:rFonts w:asciiTheme="minorHAnsi" w:hAnsiTheme="minorHAnsi"/>
          <w:color w:val="000000"/>
          <w:lang w:val="fr-BE"/>
        </w:rPr>
        <w:t xml:space="preserve">Au plus tard une semaine calendrier avant la première diffusion, la DGD doit recevoir du matériel de promotion électronique permettant d’en faire la communication (affiche, bande d’annonce, horaires de diffusion,…). </w:t>
      </w:r>
    </w:p>
    <w:p w14:paraId="0F86589E" w14:textId="1CBE83CF" w:rsidR="00F366A8" w:rsidRPr="00CE13C9" w:rsidRDefault="00F366A8" w:rsidP="0064461C">
      <w:pPr>
        <w:pStyle w:val="Paragraphedeliste"/>
        <w:numPr>
          <w:ilvl w:val="0"/>
          <w:numId w:val="103"/>
        </w:numPr>
        <w:jc w:val="both"/>
        <w:rPr>
          <w:rFonts w:asciiTheme="minorHAnsi" w:hAnsiTheme="minorHAnsi"/>
          <w:lang w:val="fr-BE"/>
        </w:rPr>
      </w:pPr>
      <w:r w:rsidRPr="00CE13C9">
        <w:rPr>
          <w:rFonts w:asciiTheme="minorHAnsi" w:hAnsiTheme="minorHAnsi"/>
          <w:lang w:val="fr-BE"/>
        </w:rPr>
        <w:t xml:space="preserve">Si le producteur organise une présentation à la presse, l’Etat belge devra en être informé au préalable par écrit et la participation de l’Etat belge devra être signalée lors de cette présentation. </w:t>
      </w:r>
    </w:p>
    <w:p w14:paraId="30026B76" w14:textId="53D34B67" w:rsidR="00F366A8" w:rsidRPr="00CE13C9" w:rsidRDefault="00F366A8" w:rsidP="0064461C">
      <w:pPr>
        <w:pStyle w:val="Paragraphedeliste"/>
        <w:numPr>
          <w:ilvl w:val="0"/>
          <w:numId w:val="103"/>
        </w:numPr>
        <w:jc w:val="both"/>
        <w:rPr>
          <w:rFonts w:asciiTheme="minorHAnsi" w:hAnsiTheme="minorHAnsi"/>
          <w:lang w:val="fr-BE"/>
        </w:rPr>
      </w:pPr>
      <w:r w:rsidRPr="00CE13C9">
        <w:rPr>
          <w:rFonts w:asciiTheme="minorHAnsi" w:hAnsiTheme="minorHAnsi"/>
          <w:lang w:val="fr-BE"/>
        </w:rPr>
        <w:t>Si le film bénéficie d’un bonus</w:t>
      </w:r>
      <w:r w:rsidR="00365EC0">
        <w:rPr>
          <w:rFonts w:asciiTheme="minorHAnsi" w:hAnsiTheme="minorHAnsi" w:cs="Arial"/>
          <w:lang w:val="fr-BE"/>
        </w:rPr>
        <w:t xml:space="preserve"> pour la diffusion</w:t>
      </w:r>
      <w:r w:rsidRPr="00CE13C9">
        <w:rPr>
          <w:rFonts w:asciiTheme="minorHAnsi" w:hAnsiTheme="minorHAnsi"/>
          <w:lang w:val="fr-BE"/>
        </w:rPr>
        <w:t>, la DGD devra être mise au courant des actions de promotion et des activités pédagogiques.</w:t>
      </w:r>
    </w:p>
    <w:p w14:paraId="67E151FA" w14:textId="77777777" w:rsidR="00F366A8" w:rsidRPr="00F366A8" w:rsidRDefault="00F366A8" w:rsidP="00F366A8">
      <w:pPr>
        <w:jc w:val="both"/>
        <w:rPr>
          <w:rFonts w:asciiTheme="minorHAnsi" w:hAnsiTheme="minorHAnsi" w:cs="Arial"/>
          <w:lang w:val="fr-BE"/>
        </w:rPr>
      </w:pPr>
    </w:p>
    <w:p w14:paraId="4A12C1EE" w14:textId="3E8120BB" w:rsidR="00F366A8" w:rsidRPr="0064461C" w:rsidRDefault="00F366A8" w:rsidP="0064461C">
      <w:pPr>
        <w:pStyle w:val="Titre3"/>
        <w:numPr>
          <w:ilvl w:val="0"/>
          <w:numId w:val="108"/>
        </w:numPr>
      </w:pPr>
      <w:bookmarkStart w:id="87" w:name="_Toc24986481"/>
      <w:r w:rsidRPr="0064461C">
        <w:t>Utilisation à des fins non commerciales</w:t>
      </w:r>
      <w:bookmarkEnd w:id="87"/>
      <w:r w:rsidRPr="0064461C">
        <w:t xml:space="preserve"> </w:t>
      </w:r>
    </w:p>
    <w:p w14:paraId="4CA6A6B2" w14:textId="77777777" w:rsidR="00F366A8" w:rsidRPr="00F366A8" w:rsidRDefault="00F366A8" w:rsidP="00F366A8">
      <w:pPr>
        <w:jc w:val="both"/>
        <w:rPr>
          <w:rFonts w:asciiTheme="minorHAnsi" w:hAnsiTheme="minorHAnsi" w:cs="Arial"/>
          <w:b/>
          <w:sz w:val="20"/>
          <w:szCs w:val="20"/>
          <w:lang w:val="fr-BE"/>
        </w:rPr>
      </w:pPr>
    </w:p>
    <w:p w14:paraId="3055CF56" w14:textId="77777777" w:rsidR="00F366A8" w:rsidRDefault="00F366A8" w:rsidP="00F366A8">
      <w:pPr>
        <w:jc w:val="both"/>
        <w:rPr>
          <w:rFonts w:asciiTheme="minorHAnsi" w:hAnsiTheme="minorHAnsi" w:cs="Arial"/>
          <w:lang w:val="fr-BE"/>
        </w:rPr>
      </w:pPr>
      <w:r w:rsidRPr="00F366A8">
        <w:rPr>
          <w:rFonts w:asciiTheme="minorHAnsi" w:hAnsiTheme="minorHAnsi" w:cs="Arial"/>
          <w:lang w:val="fr-BE"/>
        </w:rPr>
        <w:t xml:space="preserve">Tout projet bénéficiant de cofinancement de la DGD donne à cette dernière la faculté d'utiliser les productions audiovisuelles, ou parties de celles-ci, pour des activités non commerciales. </w:t>
      </w:r>
    </w:p>
    <w:p w14:paraId="07A29AFE" w14:textId="77777777" w:rsidR="00384B2A" w:rsidRPr="00F366A8" w:rsidRDefault="00384B2A" w:rsidP="00F366A8">
      <w:pPr>
        <w:jc w:val="both"/>
        <w:rPr>
          <w:rFonts w:asciiTheme="minorHAnsi" w:hAnsiTheme="minorHAnsi" w:cs="Arial"/>
          <w:lang w:val="fr-BE"/>
        </w:rPr>
      </w:pPr>
    </w:p>
    <w:p w14:paraId="66FFD375" w14:textId="6C0098E4" w:rsidR="00F366A8" w:rsidRPr="00CE13C9" w:rsidRDefault="00F366A8" w:rsidP="0064461C">
      <w:pPr>
        <w:pStyle w:val="Paragraphedeliste"/>
        <w:numPr>
          <w:ilvl w:val="0"/>
          <w:numId w:val="104"/>
        </w:numPr>
        <w:jc w:val="both"/>
        <w:rPr>
          <w:rFonts w:asciiTheme="minorHAnsi" w:hAnsiTheme="minorHAnsi"/>
          <w:lang w:val="fr-BE"/>
        </w:rPr>
      </w:pPr>
      <w:r w:rsidRPr="00CE13C9">
        <w:rPr>
          <w:rFonts w:asciiTheme="minorHAnsi" w:hAnsiTheme="minorHAnsi"/>
          <w:lang w:val="fr-BE"/>
        </w:rPr>
        <w:t>Les projets ayant bénéficié d’un cofinancement pourront être proposés à Annoncer la couleur/Kleur Bekennen (</w:t>
      </w:r>
      <w:hyperlink r:id="rId19" w:history="1">
        <w:r w:rsidRPr="00CE13C9">
          <w:rPr>
            <w:rFonts w:asciiTheme="minorHAnsi" w:eastAsiaTheme="majorEastAsia" w:hAnsiTheme="minorHAnsi"/>
            <w:color w:val="095AA5"/>
            <w:u w:val="single"/>
            <w:lang w:val="fr-BE"/>
          </w:rPr>
          <w:t>http://www.annoncerlacouleur.be</w:t>
        </w:r>
      </w:hyperlink>
      <w:r w:rsidRPr="00CE13C9">
        <w:rPr>
          <w:rFonts w:asciiTheme="minorHAnsi" w:hAnsiTheme="minorHAnsi"/>
          <w:lang w:val="fr-BE"/>
        </w:rPr>
        <w:t xml:space="preserve">) pour une éventuelle utilisation dans l’enseignement. </w:t>
      </w:r>
    </w:p>
    <w:p w14:paraId="7F6018B3" w14:textId="6DF640F0" w:rsidR="00F366A8" w:rsidRPr="00CE13C9" w:rsidRDefault="00F366A8" w:rsidP="0064461C">
      <w:pPr>
        <w:pStyle w:val="Paragraphedeliste"/>
        <w:numPr>
          <w:ilvl w:val="0"/>
          <w:numId w:val="104"/>
        </w:numPr>
        <w:jc w:val="both"/>
        <w:rPr>
          <w:rFonts w:asciiTheme="minorHAnsi" w:hAnsiTheme="minorHAnsi"/>
          <w:lang w:val="fr-BE"/>
        </w:rPr>
      </w:pPr>
      <w:r w:rsidRPr="00CE13C9">
        <w:rPr>
          <w:rFonts w:asciiTheme="minorHAnsi" w:hAnsiTheme="minorHAnsi"/>
          <w:lang w:val="fr-BE"/>
        </w:rPr>
        <w:t>Ils pourront être montrés dans le cadre d’activités diplomatiques à l’étranger</w:t>
      </w:r>
    </w:p>
    <w:p w14:paraId="593E045B" w14:textId="1B26166D" w:rsidR="00EB4F0A" w:rsidRDefault="00F366A8" w:rsidP="0064461C">
      <w:pPr>
        <w:pStyle w:val="Paragraphedeliste"/>
        <w:numPr>
          <w:ilvl w:val="0"/>
          <w:numId w:val="104"/>
        </w:numPr>
        <w:jc w:val="both"/>
        <w:rPr>
          <w:rFonts w:asciiTheme="minorHAnsi" w:hAnsiTheme="minorHAnsi"/>
          <w:lang w:val="fr-BE"/>
        </w:rPr>
      </w:pPr>
      <w:r w:rsidRPr="00CE13C9">
        <w:rPr>
          <w:rFonts w:asciiTheme="minorHAnsi" w:hAnsiTheme="minorHAnsi"/>
          <w:lang w:val="fr-BE"/>
        </w:rPr>
        <w:t>Ils pourront être utilisés dans le cadre d’activités d’éducation à la citoyenneté mondiale</w:t>
      </w:r>
    </w:p>
    <w:p w14:paraId="7EDC2FC4" w14:textId="10BF93ED" w:rsidR="00F366A8" w:rsidRPr="00EB4F0A" w:rsidRDefault="00F366A8" w:rsidP="0064461C">
      <w:pPr>
        <w:ind w:left="360"/>
        <w:jc w:val="both"/>
        <w:rPr>
          <w:rFonts w:asciiTheme="minorHAnsi" w:hAnsiTheme="minorHAnsi"/>
          <w:lang w:val="fr-BE"/>
        </w:rPr>
      </w:pPr>
      <w:r w:rsidRPr="00EB4F0A">
        <w:rPr>
          <w:rFonts w:asciiTheme="minorHAnsi" w:hAnsiTheme="minorHAnsi"/>
          <w:lang w:val="fr-BE"/>
        </w:rPr>
        <w:t xml:space="preserve">Dans ces deux derniers cas, les producteurs seront </w:t>
      </w:r>
      <w:r w:rsidR="00EB4F0A">
        <w:rPr>
          <w:rFonts w:asciiTheme="minorHAnsi" w:hAnsiTheme="minorHAnsi"/>
          <w:lang w:val="fr-BE"/>
        </w:rPr>
        <w:t>informés</w:t>
      </w:r>
      <w:r w:rsidRPr="00EB4F0A">
        <w:rPr>
          <w:rFonts w:asciiTheme="minorHAnsi" w:hAnsiTheme="minorHAnsi"/>
          <w:lang w:val="fr-BE"/>
        </w:rPr>
        <w:t>.</w:t>
      </w:r>
    </w:p>
    <w:p w14:paraId="10E466C4" w14:textId="77777777" w:rsidR="00F366A8" w:rsidRPr="00697244" w:rsidRDefault="00F366A8" w:rsidP="00F366A8">
      <w:pPr>
        <w:jc w:val="both"/>
        <w:rPr>
          <w:rFonts w:asciiTheme="minorHAnsi" w:hAnsiTheme="minorHAnsi" w:cs="Arial"/>
          <w:sz w:val="20"/>
          <w:szCs w:val="20"/>
          <w:lang w:val="fr-BE"/>
        </w:rPr>
      </w:pPr>
    </w:p>
    <w:p w14:paraId="66E8251F" w14:textId="6AF8E91C" w:rsidR="009F7490" w:rsidRPr="0064461C" w:rsidRDefault="00B53AD8" w:rsidP="0064461C">
      <w:pPr>
        <w:pStyle w:val="Titre2"/>
        <w:numPr>
          <w:ilvl w:val="0"/>
          <w:numId w:val="89"/>
        </w:numPr>
      </w:pPr>
      <w:bookmarkStart w:id="88" w:name="_Toc24986482"/>
      <w:r w:rsidRPr="00697244">
        <w:t>MODALITÉS DE PAIEMENT</w:t>
      </w:r>
      <w:bookmarkEnd w:id="88"/>
    </w:p>
    <w:p w14:paraId="72E50261" w14:textId="1D9337B6" w:rsidR="006913BA" w:rsidRPr="0064461C" w:rsidRDefault="00D915AB" w:rsidP="0064461C">
      <w:pPr>
        <w:pStyle w:val="Titre3"/>
        <w:numPr>
          <w:ilvl w:val="0"/>
          <w:numId w:val="107"/>
        </w:numPr>
      </w:pPr>
      <w:bookmarkStart w:id="89" w:name="_Toc21447904"/>
      <w:bookmarkStart w:id="90" w:name="_Toc24986483"/>
      <w:r w:rsidRPr="00A0102F">
        <w:t>Rapportage</w:t>
      </w:r>
      <w:bookmarkEnd w:id="89"/>
      <w:bookmarkEnd w:id="90"/>
      <w:r w:rsidRPr="00A0102F">
        <w:t xml:space="preserve"> </w:t>
      </w:r>
    </w:p>
    <w:p w14:paraId="56994790" w14:textId="77777777" w:rsidR="009F7490" w:rsidRPr="00697244" w:rsidRDefault="009F7490" w:rsidP="00456CCA">
      <w:pPr>
        <w:jc w:val="both"/>
        <w:rPr>
          <w:rFonts w:asciiTheme="minorHAnsi" w:hAnsiTheme="minorHAnsi" w:cs="Arial"/>
          <w:color w:val="000000"/>
          <w:sz w:val="20"/>
          <w:szCs w:val="20"/>
          <w:lang w:val="fr-BE"/>
        </w:rPr>
      </w:pPr>
    </w:p>
    <w:p w14:paraId="5B640FF5" w14:textId="35540CAB" w:rsidR="00CF2B68" w:rsidRPr="00697244" w:rsidRDefault="00AC66A4" w:rsidP="00697244">
      <w:pPr>
        <w:rPr>
          <w:rFonts w:ascii="Calibri" w:hAnsi="Calibri"/>
          <w:lang w:val="fr-BE"/>
        </w:rPr>
      </w:pPr>
      <w:r w:rsidRPr="00697244">
        <w:rPr>
          <w:rFonts w:asciiTheme="minorHAnsi" w:hAnsiTheme="minorHAnsi"/>
          <w:lang w:val="fr-BE"/>
        </w:rPr>
        <w:t xml:space="preserve">Après </w:t>
      </w:r>
      <w:r w:rsidR="00036734" w:rsidRPr="00697244">
        <w:rPr>
          <w:rFonts w:asciiTheme="minorHAnsi" w:hAnsiTheme="minorHAnsi"/>
          <w:lang w:val="fr-BE"/>
        </w:rPr>
        <w:t xml:space="preserve">complète réalisation des </w:t>
      </w:r>
      <w:r w:rsidRPr="00697244">
        <w:rPr>
          <w:rFonts w:asciiTheme="minorHAnsi" w:hAnsiTheme="minorHAnsi"/>
          <w:lang w:val="fr-BE"/>
        </w:rPr>
        <w:t>prestation</w:t>
      </w:r>
      <w:r w:rsidR="00036734" w:rsidRPr="00697244">
        <w:rPr>
          <w:rFonts w:asciiTheme="minorHAnsi" w:hAnsiTheme="minorHAnsi"/>
          <w:lang w:val="fr-BE"/>
        </w:rPr>
        <w:t xml:space="preserve">s (début de la distribution pour les films, fin de la </w:t>
      </w:r>
      <w:r w:rsidR="00036734" w:rsidRPr="00697244">
        <w:rPr>
          <w:rFonts w:ascii="Calibri" w:hAnsi="Calibri"/>
          <w:lang w:val="fr-BE"/>
        </w:rPr>
        <w:t>diffusion promise pour les produits TV</w:t>
      </w:r>
      <w:r w:rsidR="00D22DBC">
        <w:rPr>
          <w:rFonts w:ascii="Calibri" w:hAnsi="Calibri"/>
          <w:lang w:val="fr-BE"/>
        </w:rPr>
        <w:t>, le cas échéant les activités pédagogiques en cours</w:t>
      </w:r>
      <w:r w:rsidR="00036734" w:rsidRPr="00697244">
        <w:rPr>
          <w:rFonts w:ascii="Calibri" w:hAnsi="Calibri"/>
          <w:lang w:val="fr-BE"/>
        </w:rPr>
        <w:t xml:space="preserve">), et </w:t>
      </w:r>
      <w:r w:rsidR="00036734" w:rsidRPr="00697244">
        <w:rPr>
          <w:rFonts w:ascii="Calibri" w:hAnsi="Calibri"/>
          <w:b/>
          <w:lang w:val="fr-BE"/>
        </w:rPr>
        <w:t>avant d’envoyer la facture</w:t>
      </w:r>
      <w:r w:rsidR="00036734" w:rsidRPr="00697244">
        <w:rPr>
          <w:rFonts w:ascii="Calibri" w:hAnsi="Calibri"/>
          <w:lang w:val="fr-BE"/>
        </w:rPr>
        <w:t xml:space="preserve">, la maison de production </w:t>
      </w:r>
      <w:r w:rsidR="00FA7D38" w:rsidRPr="00697244">
        <w:rPr>
          <w:rFonts w:ascii="Calibri" w:hAnsi="Calibri"/>
          <w:lang w:val="fr-BE"/>
        </w:rPr>
        <w:t>envoie</w:t>
      </w:r>
      <w:r w:rsidR="00036734" w:rsidRPr="00697244">
        <w:rPr>
          <w:rFonts w:ascii="Calibri" w:hAnsi="Calibri"/>
          <w:lang w:val="fr-BE"/>
        </w:rPr>
        <w:t xml:space="preserve"> </w:t>
      </w:r>
      <w:r w:rsidR="00432E46" w:rsidRPr="00697244">
        <w:rPr>
          <w:rFonts w:ascii="Calibri" w:hAnsi="Calibri"/>
          <w:lang w:val="fr-BE"/>
        </w:rPr>
        <w:t xml:space="preserve">les </w:t>
      </w:r>
      <w:r w:rsidR="007E719E" w:rsidRPr="00697244">
        <w:rPr>
          <w:rFonts w:ascii="Calibri" w:hAnsi="Calibri"/>
          <w:b/>
          <w:lang w:val="fr-BE"/>
        </w:rPr>
        <w:t>pièces justificatives suivantes :</w:t>
      </w:r>
    </w:p>
    <w:p w14:paraId="28C51A40" w14:textId="77777777" w:rsidR="007E719E" w:rsidRPr="00697244" w:rsidRDefault="007E719E" w:rsidP="00697244">
      <w:pPr>
        <w:rPr>
          <w:rFonts w:ascii="Calibri" w:hAnsi="Calibri"/>
          <w:b/>
          <w:lang w:val="fr-BE"/>
        </w:rPr>
      </w:pPr>
    </w:p>
    <w:p w14:paraId="2C8CC079" w14:textId="77777777" w:rsidR="007E719E" w:rsidRPr="00697244" w:rsidRDefault="007E719E" w:rsidP="00292064">
      <w:pPr>
        <w:pStyle w:val="Paragraphedeliste"/>
        <w:numPr>
          <w:ilvl w:val="1"/>
          <w:numId w:val="34"/>
        </w:numPr>
        <w:ind w:left="709"/>
        <w:jc w:val="both"/>
        <w:rPr>
          <w:rFonts w:ascii="Calibri" w:hAnsi="Calibri"/>
          <w:b/>
          <w:lang w:val="fr-BE"/>
        </w:rPr>
      </w:pPr>
      <w:r w:rsidRPr="00697244">
        <w:rPr>
          <w:rFonts w:ascii="Calibri" w:hAnsi="Calibri"/>
          <w:b/>
          <w:lang w:val="fr-BE"/>
        </w:rPr>
        <w:t xml:space="preserve">un budget global des frais encourus </w:t>
      </w:r>
      <w:r w:rsidR="00D915AB" w:rsidRPr="00697244">
        <w:rPr>
          <w:rFonts w:ascii="Calibri" w:hAnsi="Calibri"/>
          <w:b/>
          <w:lang w:val="fr-BE"/>
        </w:rPr>
        <w:t xml:space="preserve">y compris pour les bonus réclamés </w:t>
      </w:r>
      <w:r w:rsidRPr="00697244">
        <w:rPr>
          <w:rFonts w:ascii="Calibri" w:hAnsi="Calibri"/>
          <w:b/>
          <w:lang w:val="fr-BE"/>
        </w:rPr>
        <w:t>(bilan final)</w:t>
      </w:r>
      <w:r w:rsidR="00FA7D38" w:rsidRPr="00697244">
        <w:rPr>
          <w:rFonts w:ascii="Calibri" w:hAnsi="Calibri"/>
          <w:b/>
          <w:lang w:val="fr-BE"/>
        </w:rPr>
        <w:t>.</w:t>
      </w:r>
    </w:p>
    <w:p w14:paraId="3230BB72" w14:textId="478C351F" w:rsidR="00A54741" w:rsidRPr="00697244" w:rsidRDefault="000A4479">
      <w:pPr>
        <w:pStyle w:val="Paragraphedeliste"/>
        <w:numPr>
          <w:ilvl w:val="1"/>
          <w:numId w:val="34"/>
        </w:numPr>
        <w:ind w:left="709"/>
        <w:jc w:val="both"/>
        <w:rPr>
          <w:rFonts w:ascii="Calibri" w:hAnsi="Calibri"/>
          <w:b/>
          <w:lang w:val="fr-BE"/>
        </w:rPr>
      </w:pPr>
      <w:r w:rsidRPr="00697244">
        <w:rPr>
          <w:rFonts w:ascii="Calibri" w:hAnsi="Calibri" w:cs="Arial"/>
          <w:b/>
          <w:color w:val="000000"/>
          <w:lang w:val="fr-BE"/>
        </w:rPr>
        <w:t xml:space="preserve">Les </w:t>
      </w:r>
      <w:r w:rsidRPr="00697244">
        <w:rPr>
          <w:rFonts w:ascii="Calibri" w:hAnsi="Calibri" w:cs="Arial"/>
          <w:b/>
          <w:lang w:val="fr-BE"/>
        </w:rPr>
        <w:t>DVD du projet terminé avec la jaquette finalisée, 5 pour les séries TV, 10 pour les fictions et documentaires</w:t>
      </w:r>
      <w:r w:rsidR="00EC7530" w:rsidRPr="00697244">
        <w:rPr>
          <w:rFonts w:ascii="Calibri" w:hAnsi="Calibri" w:cs="Arial"/>
          <w:b/>
          <w:lang w:val="fr-BE"/>
        </w:rPr>
        <w:t>.</w:t>
      </w:r>
    </w:p>
    <w:p w14:paraId="1293E560" w14:textId="4D9DFF90" w:rsidR="00F360C7" w:rsidRPr="00697244" w:rsidRDefault="00F360C7" w:rsidP="00292064">
      <w:pPr>
        <w:pStyle w:val="Paragraphedeliste"/>
        <w:numPr>
          <w:ilvl w:val="1"/>
          <w:numId w:val="34"/>
        </w:numPr>
        <w:ind w:left="709"/>
        <w:jc w:val="both"/>
        <w:rPr>
          <w:rFonts w:ascii="Calibri" w:hAnsi="Calibri"/>
          <w:b/>
          <w:lang w:val="fr-BE"/>
        </w:rPr>
      </w:pPr>
      <w:r w:rsidRPr="00697244">
        <w:rPr>
          <w:rFonts w:ascii="Calibri" w:hAnsi="Calibri"/>
          <w:b/>
          <w:lang w:val="fr-BE"/>
        </w:rPr>
        <w:t>la preuve</w:t>
      </w:r>
      <w:r w:rsidR="00481AA2" w:rsidRPr="00697244">
        <w:rPr>
          <w:rFonts w:ascii="Calibri" w:hAnsi="Calibri"/>
          <w:b/>
          <w:lang w:val="fr-BE"/>
        </w:rPr>
        <w:t xml:space="preserve"> de distribution ou diffusion</w:t>
      </w:r>
      <w:r w:rsidR="009F7490" w:rsidRPr="00697244">
        <w:rPr>
          <w:rFonts w:ascii="Calibri" w:hAnsi="Calibri"/>
          <w:b/>
          <w:lang w:val="fr-BE"/>
        </w:rPr>
        <w:t>.</w:t>
      </w:r>
    </w:p>
    <w:p w14:paraId="4ED34900" w14:textId="77777777" w:rsidR="00026C91" w:rsidRPr="00697244" w:rsidRDefault="00F360C7" w:rsidP="004903CF">
      <w:pPr>
        <w:pStyle w:val="Paragraphedeliste"/>
        <w:numPr>
          <w:ilvl w:val="1"/>
          <w:numId w:val="34"/>
        </w:numPr>
        <w:ind w:left="709"/>
        <w:jc w:val="both"/>
        <w:rPr>
          <w:rFonts w:ascii="Calibri" w:hAnsi="Calibri"/>
          <w:b/>
          <w:lang w:val="fr-BE"/>
        </w:rPr>
      </w:pPr>
      <w:r w:rsidRPr="00697244">
        <w:rPr>
          <w:rFonts w:ascii="Calibri" w:hAnsi="Calibri"/>
          <w:b/>
          <w:lang w:val="fr-BE"/>
        </w:rPr>
        <w:t xml:space="preserve">un rapport </w:t>
      </w:r>
      <w:r w:rsidR="000A4479" w:rsidRPr="00697244">
        <w:rPr>
          <w:rFonts w:ascii="Calibri" w:hAnsi="Calibri"/>
          <w:b/>
          <w:lang w:val="fr-BE"/>
        </w:rPr>
        <w:t xml:space="preserve">provisoire </w:t>
      </w:r>
      <w:r w:rsidRPr="00697244">
        <w:rPr>
          <w:rFonts w:ascii="Calibri" w:hAnsi="Calibri"/>
          <w:b/>
          <w:lang w:val="fr-BE"/>
        </w:rPr>
        <w:t>qualitatif et quanti</w:t>
      </w:r>
      <w:r w:rsidR="005B025E" w:rsidRPr="00697244">
        <w:rPr>
          <w:rFonts w:ascii="Calibri" w:hAnsi="Calibri"/>
          <w:b/>
          <w:lang w:val="fr-BE"/>
        </w:rPr>
        <w:t>tatif d’audience :</w:t>
      </w:r>
    </w:p>
    <w:p w14:paraId="1AA45686" w14:textId="77777777" w:rsidR="001B3860" w:rsidRPr="00697244" w:rsidRDefault="00AE10D2" w:rsidP="00292064">
      <w:pPr>
        <w:pStyle w:val="Paragraphedeliste"/>
        <w:numPr>
          <w:ilvl w:val="2"/>
          <w:numId w:val="34"/>
        </w:numPr>
        <w:ind w:left="1418"/>
        <w:jc w:val="both"/>
        <w:rPr>
          <w:rFonts w:ascii="Calibri" w:hAnsi="Calibri"/>
          <w:b/>
          <w:lang w:val="fr-BE"/>
        </w:rPr>
      </w:pPr>
      <w:r w:rsidRPr="00697244">
        <w:rPr>
          <w:rFonts w:ascii="Calibri" w:hAnsi="Calibri"/>
          <w:b/>
          <w:lang w:val="fr-BE"/>
        </w:rPr>
        <w:t>pour les</w:t>
      </w:r>
      <w:r w:rsidR="004F12FA" w:rsidRPr="00697244">
        <w:rPr>
          <w:rFonts w:ascii="Calibri" w:hAnsi="Calibri"/>
          <w:b/>
          <w:lang w:val="fr-BE"/>
        </w:rPr>
        <w:t xml:space="preserve"> lots 1</w:t>
      </w:r>
      <w:r w:rsidR="001006F9" w:rsidRPr="00697244">
        <w:rPr>
          <w:rFonts w:ascii="Calibri" w:hAnsi="Calibri"/>
          <w:b/>
          <w:lang w:val="fr-BE"/>
        </w:rPr>
        <w:t>,</w:t>
      </w:r>
      <w:r w:rsidR="004F12FA" w:rsidRPr="00697244">
        <w:rPr>
          <w:rFonts w:ascii="Calibri" w:hAnsi="Calibri"/>
          <w:b/>
          <w:lang w:val="fr-BE"/>
        </w:rPr>
        <w:t xml:space="preserve"> 2</w:t>
      </w:r>
      <w:r w:rsidR="001006F9" w:rsidRPr="00697244">
        <w:rPr>
          <w:rFonts w:ascii="Calibri" w:hAnsi="Calibri"/>
          <w:b/>
          <w:lang w:val="fr-BE"/>
        </w:rPr>
        <w:t xml:space="preserve"> et 5</w:t>
      </w:r>
      <w:r w:rsidRPr="00697244">
        <w:rPr>
          <w:rFonts w:ascii="Calibri" w:hAnsi="Calibri"/>
          <w:b/>
          <w:lang w:val="fr-BE"/>
        </w:rPr>
        <w:t> : une estimation de l'impact sur le</w:t>
      </w:r>
      <w:r w:rsidR="005B025E" w:rsidRPr="00697244">
        <w:rPr>
          <w:rFonts w:ascii="Calibri" w:hAnsi="Calibri"/>
          <w:b/>
          <w:lang w:val="fr-BE"/>
        </w:rPr>
        <w:t xml:space="preserve"> public visé (</w:t>
      </w:r>
      <w:r w:rsidRPr="00697244">
        <w:rPr>
          <w:rFonts w:ascii="Calibri" w:hAnsi="Calibri"/>
          <w:b/>
          <w:lang w:val="fr-BE"/>
        </w:rPr>
        <w:t xml:space="preserve"> nombre de</w:t>
      </w:r>
      <w:r w:rsidR="005B025E" w:rsidRPr="00697244">
        <w:rPr>
          <w:rFonts w:ascii="Calibri" w:hAnsi="Calibri"/>
          <w:b/>
          <w:lang w:val="fr-BE"/>
        </w:rPr>
        <w:t xml:space="preserve"> salle</w:t>
      </w:r>
      <w:r w:rsidR="001B3860" w:rsidRPr="00697244">
        <w:rPr>
          <w:rFonts w:ascii="Calibri" w:hAnsi="Calibri"/>
          <w:b/>
          <w:lang w:val="fr-BE"/>
        </w:rPr>
        <w:t>s</w:t>
      </w:r>
      <w:r w:rsidR="005B025E" w:rsidRPr="00697244">
        <w:rPr>
          <w:rFonts w:ascii="Calibri" w:hAnsi="Calibri"/>
          <w:b/>
          <w:lang w:val="fr-BE"/>
        </w:rPr>
        <w:t>, de</w:t>
      </w:r>
      <w:r w:rsidRPr="00697244">
        <w:rPr>
          <w:rFonts w:ascii="Calibri" w:hAnsi="Calibri"/>
          <w:b/>
          <w:lang w:val="fr-BE"/>
        </w:rPr>
        <w:t xml:space="preserve"> spectateurs, communiqués de presse, rét</w:t>
      </w:r>
      <w:r w:rsidR="001B3860" w:rsidRPr="00697244">
        <w:rPr>
          <w:rFonts w:ascii="Calibri" w:hAnsi="Calibri"/>
          <w:b/>
          <w:lang w:val="fr-BE"/>
        </w:rPr>
        <w:t>roaction des (télé)spectateurs)</w:t>
      </w:r>
    </w:p>
    <w:p w14:paraId="2D981E22" w14:textId="77777777" w:rsidR="003A30EC" w:rsidRDefault="00AE10D2" w:rsidP="004903CF">
      <w:pPr>
        <w:pStyle w:val="Paragraphedeliste"/>
        <w:numPr>
          <w:ilvl w:val="2"/>
          <w:numId w:val="34"/>
        </w:numPr>
        <w:ind w:left="1418"/>
        <w:jc w:val="both"/>
        <w:rPr>
          <w:rFonts w:ascii="Calibri" w:hAnsi="Calibri"/>
          <w:b/>
          <w:lang w:val="fr-BE"/>
        </w:rPr>
      </w:pPr>
      <w:r w:rsidRPr="00697244">
        <w:rPr>
          <w:rFonts w:ascii="Calibri" w:hAnsi="Calibri"/>
          <w:b/>
          <w:lang w:val="fr-BE"/>
        </w:rPr>
        <w:t>pour le</w:t>
      </w:r>
      <w:r w:rsidR="00BD4B7E" w:rsidRPr="00697244">
        <w:rPr>
          <w:rFonts w:ascii="Calibri" w:hAnsi="Calibri"/>
          <w:b/>
          <w:lang w:val="fr-BE"/>
        </w:rPr>
        <w:t xml:space="preserve"> LOT</w:t>
      </w:r>
      <w:r w:rsidR="00827B65" w:rsidRPr="00697244">
        <w:rPr>
          <w:rFonts w:ascii="Calibri" w:hAnsi="Calibri"/>
          <w:b/>
          <w:lang w:val="fr-BE"/>
        </w:rPr>
        <w:t xml:space="preserve"> </w:t>
      </w:r>
      <w:r w:rsidR="00BD4B7E" w:rsidRPr="00697244">
        <w:rPr>
          <w:rFonts w:ascii="Calibri" w:hAnsi="Calibri"/>
          <w:b/>
          <w:lang w:val="fr-BE"/>
        </w:rPr>
        <w:t>3</w:t>
      </w:r>
      <w:r w:rsidR="001006F9" w:rsidRPr="00697244">
        <w:rPr>
          <w:rFonts w:ascii="Calibri" w:hAnsi="Calibri"/>
          <w:b/>
          <w:lang w:val="fr-BE"/>
        </w:rPr>
        <w:t>, 4 et éventuellement 5</w:t>
      </w:r>
      <w:r w:rsidRPr="00697244">
        <w:rPr>
          <w:rFonts w:ascii="Calibri" w:hAnsi="Calibri"/>
          <w:b/>
          <w:lang w:val="fr-BE"/>
        </w:rPr>
        <w:t xml:space="preserve"> : une </w:t>
      </w:r>
      <w:r w:rsidR="007E6F0F" w:rsidRPr="00697244">
        <w:rPr>
          <w:rFonts w:ascii="Calibri" w:hAnsi="Calibri"/>
          <w:b/>
          <w:lang w:val="fr-BE"/>
        </w:rPr>
        <w:t xml:space="preserve">estimation </w:t>
      </w:r>
      <w:r w:rsidRPr="00697244">
        <w:rPr>
          <w:rFonts w:ascii="Calibri" w:hAnsi="Calibri"/>
          <w:b/>
          <w:lang w:val="fr-BE"/>
        </w:rPr>
        <w:t>de l'impact sur le public visé (indice d'audience, communiqués de presse, rétroaction des (télé)spectateurs)</w:t>
      </w:r>
    </w:p>
    <w:p w14:paraId="3FC8D4D2" w14:textId="313DEEEA" w:rsidR="00026C91" w:rsidRPr="00697244" w:rsidRDefault="00026C91">
      <w:pPr>
        <w:pStyle w:val="Paragraphedeliste"/>
        <w:numPr>
          <w:ilvl w:val="2"/>
          <w:numId w:val="34"/>
        </w:numPr>
        <w:ind w:left="1418"/>
        <w:jc w:val="both"/>
        <w:rPr>
          <w:rFonts w:ascii="Calibri" w:hAnsi="Calibri"/>
          <w:b/>
          <w:lang w:val="fr-BE"/>
        </w:rPr>
      </w:pPr>
      <w:r>
        <w:rPr>
          <w:rFonts w:ascii="Calibri" w:hAnsi="Calibri"/>
          <w:b/>
          <w:lang w:val="fr-BE"/>
        </w:rPr>
        <w:t>Pour tous les lots</w:t>
      </w:r>
      <w:r w:rsidR="00BF4EDD">
        <w:rPr>
          <w:rFonts w:ascii="Calibri" w:hAnsi="Calibri"/>
          <w:b/>
          <w:lang w:val="fr-BE"/>
        </w:rPr>
        <w:t> :</w:t>
      </w:r>
      <w:r>
        <w:rPr>
          <w:rFonts w:ascii="Calibri" w:hAnsi="Calibri"/>
          <w:b/>
          <w:lang w:val="fr-BE"/>
        </w:rPr>
        <w:t xml:space="preserve"> un rapport narratif</w:t>
      </w:r>
    </w:p>
    <w:p w14:paraId="1699474C" w14:textId="77777777" w:rsidR="00A8757B" w:rsidRDefault="00827B65" w:rsidP="00292064">
      <w:pPr>
        <w:pStyle w:val="Paragraphedeliste"/>
        <w:numPr>
          <w:ilvl w:val="1"/>
          <w:numId w:val="34"/>
        </w:numPr>
        <w:ind w:left="709"/>
        <w:jc w:val="both"/>
        <w:rPr>
          <w:rFonts w:ascii="Calibri" w:hAnsi="Calibri"/>
          <w:b/>
          <w:lang w:val="fr-BE"/>
        </w:rPr>
      </w:pPr>
      <w:r w:rsidRPr="00697244">
        <w:rPr>
          <w:rFonts w:ascii="Calibri" w:hAnsi="Calibri"/>
          <w:b/>
          <w:lang w:val="fr-BE"/>
        </w:rPr>
        <w:t xml:space="preserve">Pour les </w:t>
      </w:r>
      <w:r w:rsidR="009B576C" w:rsidRPr="00697244">
        <w:rPr>
          <w:rFonts w:ascii="Calibri" w:hAnsi="Calibri"/>
          <w:b/>
          <w:lang w:val="fr-BE"/>
        </w:rPr>
        <w:t>lots 1,</w:t>
      </w:r>
      <w:r w:rsidRPr="00697244">
        <w:rPr>
          <w:rFonts w:ascii="Calibri" w:hAnsi="Calibri"/>
          <w:b/>
          <w:lang w:val="fr-BE"/>
        </w:rPr>
        <w:t xml:space="preserve"> </w:t>
      </w:r>
      <w:r w:rsidR="009B576C" w:rsidRPr="00697244">
        <w:rPr>
          <w:rFonts w:ascii="Calibri" w:hAnsi="Calibri"/>
          <w:b/>
          <w:lang w:val="fr-BE"/>
        </w:rPr>
        <w:t>2 et 5, au moins 5 exemplaires du dossier pédagogique</w:t>
      </w:r>
    </w:p>
    <w:p w14:paraId="6774BB2E" w14:textId="6D5EB5CB" w:rsidR="001A1559" w:rsidRDefault="001A1559" w:rsidP="00292064">
      <w:pPr>
        <w:pStyle w:val="Paragraphedeliste"/>
        <w:numPr>
          <w:ilvl w:val="1"/>
          <w:numId w:val="34"/>
        </w:numPr>
        <w:ind w:left="709"/>
        <w:jc w:val="both"/>
        <w:rPr>
          <w:rFonts w:ascii="Calibri" w:hAnsi="Calibri"/>
          <w:b/>
          <w:lang w:val="fr-BE"/>
        </w:rPr>
      </w:pPr>
      <w:r>
        <w:rPr>
          <w:rFonts w:ascii="Calibri" w:hAnsi="Calibri"/>
          <w:b/>
          <w:lang w:val="fr-BE"/>
        </w:rPr>
        <w:t>Pour les productions bénéficiants d’un bonus, la preuve du bon accomplissement</w:t>
      </w:r>
      <w:r w:rsidR="00B70089">
        <w:rPr>
          <w:rFonts w:ascii="Calibri" w:hAnsi="Calibri"/>
          <w:b/>
          <w:lang w:val="fr-BE"/>
        </w:rPr>
        <w:t xml:space="preserve"> des </w:t>
      </w:r>
      <w:r w:rsidR="00BF4EDD">
        <w:rPr>
          <w:rFonts w:ascii="Calibri" w:hAnsi="Calibri"/>
          <w:b/>
          <w:lang w:val="fr-BE"/>
        </w:rPr>
        <w:t xml:space="preserve">conditions de </w:t>
      </w:r>
      <w:r w:rsidR="00B70089">
        <w:rPr>
          <w:rFonts w:ascii="Calibri" w:hAnsi="Calibri"/>
          <w:b/>
          <w:lang w:val="fr-BE"/>
        </w:rPr>
        <w:t>bonus compris dans le financement.</w:t>
      </w:r>
    </w:p>
    <w:p w14:paraId="65F8A36E" w14:textId="77777777" w:rsidR="00BD4B7E" w:rsidRPr="00697244" w:rsidRDefault="00BD4B7E" w:rsidP="00697244">
      <w:pPr>
        <w:rPr>
          <w:rFonts w:ascii="Calibri" w:hAnsi="Calibri"/>
          <w:lang w:val="fr-BE"/>
        </w:rPr>
      </w:pPr>
    </w:p>
    <w:p w14:paraId="0EA2AA1A" w14:textId="78AFDA8D" w:rsidR="00D915AB" w:rsidRPr="00697244" w:rsidRDefault="00D915AB" w:rsidP="00D915AB">
      <w:pPr>
        <w:rPr>
          <w:rFonts w:ascii="Calibri" w:hAnsi="Calibri"/>
          <w:u w:val="single"/>
          <w:lang w:val="fr-BE"/>
        </w:rPr>
      </w:pPr>
      <w:r w:rsidRPr="00697244">
        <w:rPr>
          <w:rFonts w:ascii="Calibri" w:hAnsi="Calibri"/>
          <w:u w:val="single"/>
          <w:lang w:val="fr-BE"/>
        </w:rPr>
        <w:t xml:space="preserve">Les pièces justificatives doivent être envoyées à l’adresse suivante : </w:t>
      </w:r>
    </w:p>
    <w:p w14:paraId="11645395" w14:textId="77777777" w:rsidR="00D915AB" w:rsidRPr="00697244" w:rsidRDefault="00D915AB" w:rsidP="00D915AB">
      <w:pPr>
        <w:rPr>
          <w:rFonts w:ascii="Calibri" w:hAnsi="Calibri"/>
          <w:lang w:val="fr-BE"/>
        </w:rPr>
      </w:pPr>
      <w:r w:rsidRPr="00697244">
        <w:rPr>
          <w:rFonts w:ascii="Calibri" w:hAnsi="Calibri"/>
          <w:lang w:val="fr-BE"/>
        </w:rPr>
        <w:t>SPF Affaires Etrangères, Commerce Extérieur et Coopération au Développement</w:t>
      </w:r>
    </w:p>
    <w:p w14:paraId="4FDFA2E3" w14:textId="3FA2C270" w:rsidR="00D915AB" w:rsidRPr="00697244" w:rsidRDefault="00D915AB" w:rsidP="00697244">
      <w:pPr>
        <w:ind w:right="-19"/>
        <w:jc w:val="both"/>
        <w:rPr>
          <w:rFonts w:ascii="Calibri" w:hAnsi="Calibri"/>
          <w:lang w:val="fr-BE"/>
        </w:rPr>
      </w:pPr>
      <w:r w:rsidRPr="00697244">
        <w:rPr>
          <w:rFonts w:ascii="Calibri" w:hAnsi="Calibri"/>
          <w:lang w:val="fr-BE"/>
        </w:rPr>
        <w:t xml:space="preserve">à l’attention du service D3.1, </w:t>
      </w:r>
      <w:r w:rsidR="000A4479" w:rsidRPr="00697244">
        <w:rPr>
          <w:rFonts w:ascii="Calibri" w:hAnsi="Calibri"/>
          <w:lang w:val="fr-BE"/>
        </w:rPr>
        <w:t xml:space="preserve"> </w:t>
      </w:r>
    </w:p>
    <w:p w14:paraId="5178AE56" w14:textId="77777777" w:rsidR="00D915AB" w:rsidRPr="00697244" w:rsidRDefault="00D915AB" w:rsidP="00D915AB">
      <w:pPr>
        <w:rPr>
          <w:rFonts w:ascii="Calibri" w:hAnsi="Calibri"/>
          <w:lang w:val="fr-BE"/>
        </w:rPr>
      </w:pPr>
      <w:r w:rsidRPr="00697244">
        <w:rPr>
          <w:rFonts w:ascii="Calibri" w:hAnsi="Calibri"/>
          <w:lang w:val="fr-BE"/>
        </w:rPr>
        <w:t>rue des Petits Carmes 15</w:t>
      </w:r>
    </w:p>
    <w:p w14:paraId="1DC50B36" w14:textId="77777777" w:rsidR="00D915AB" w:rsidRPr="00697244" w:rsidRDefault="00D915AB" w:rsidP="00697244">
      <w:pPr>
        <w:rPr>
          <w:rFonts w:ascii="Calibri" w:hAnsi="Calibri"/>
          <w:lang w:val="fr-BE"/>
        </w:rPr>
      </w:pPr>
      <w:r w:rsidRPr="00697244">
        <w:rPr>
          <w:rFonts w:ascii="Calibri" w:hAnsi="Calibri"/>
          <w:lang w:val="fr-BE"/>
        </w:rPr>
        <w:t>1000 Bruxelles</w:t>
      </w:r>
    </w:p>
    <w:p w14:paraId="2B4BD4A9" w14:textId="77777777" w:rsidR="00D915AB" w:rsidRPr="00697244" w:rsidRDefault="00D915AB" w:rsidP="00697244">
      <w:pPr>
        <w:rPr>
          <w:rFonts w:asciiTheme="minorHAnsi" w:hAnsiTheme="minorHAnsi"/>
          <w:lang w:val="fr-BE"/>
        </w:rPr>
      </w:pPr>
    </w:p>
    <w:p w14:paraId="172A1A29" w14:textId="383A7820" w:rsidR="007E719E" w:rsidRDefault="007E719E" w:rsidP="00697244">
      <w:pPr>
        <w:rPr>
          <w:rFonts w:asciiTheme="minorHAnsi" w:hAnsiTheme="minorHAnsi"/>
          <w:lang w:val="fr-BE"/>
        </w:rPr>
      </w:pPr>
      <w:bookmarkStart w:id="91" w:name="_Toc531621946"/>
      <w:r w:rsidRPr="00697244">
        <w:rPr>
          <w:rFonts w:asciiTheme="minorHAnsi" w:hAnsiTheme="minorHAnsi"/>
          <w:lang w:val="fr-BE"/>
        </w:rPr>
        <w:t>Tout</w:t>
      </w:r>
      <w:r w:rsidR="003303D4" w:rsidRPr="00697244">
        <w:rPr>
          <w:rFonts w:asciiTheme="minorHAnsi" w:hAnsiTheme="minorHAnsi"/>
          <w:lang w:val="fr-BE"/>
        </w:rPr>
        <w:t>es</w:t>
      </w:r>
      <w:r w:rsidRPr="00697244">
        <w:rPr>
          <w:rFonts w:asciiTheme="minorHAnsi" w:hAnsiTheme="minorHAnsi"/>
          <w:lang w:val="fr-BE"/>
        </w:rPr>
        <w:t xml:space="preserve"> </w:t>
      </w:r>
      <w:r w:rsidR="00D915AB">
        <w:rPr>
          <w:rFonts w:asciiTheme="minorHAnsi" w:hAnsiTheme="minorHAnsi"/>
          <w:lang w:val="fr-BE"/>
        </w:rPr>
        <w:t>l</w:t>
      </w:r>
      <w:r w:rsidR="00D915AB" w:rsidRPr="00697244">
        <w:rPr>
          <w:rFonts w:asciiTheme="minorHAnsi" w:hAnsiTheme="minorHAnsi"/>
          <w:lang w:val="fr-BE"/>
        </w:rPr>
        <w:t xml:space="preserve">es </w:t>
      </w:r>
      <w:r w:rsidRPr="00697244">
        <w:rPr>
          <w:rFonts w:asciiTheme="minorHAnsi" w:hAnsiTheme="minorHAnsi"/>
          <w:lang w:val="fr-BE"/>
        </w:rPr>
        <w:t>pièces doivent parvenir dans le</w:t>
      </w:r>
      <w:r w:rsidR="003303D4" w:rsidRPr="00697244">
        <w:rPr>
          <w:rFonts w:asciiTheme="minorHAnsi" w:hAnsiTheme="minorHAnsi"/>
          <w:lang w:val="fr-BE"/>
        </w:rPr>
        <w:t>s</w:t>
      </w:r>
      <w:r w:rsidRPr="00697244">
        <w:rPr>
          <w:rFonts w:asciiTheme="minorHAnsi" w:hAnsiTheme="minorHAnsi"/>
          <w:lang w:val="fr-BE"/>
        </w:rPr>
        <w:t xml:space="preserve"> délai</w:t>
      </w:r>
      <w:r w:rsidR="003303D4" w:rsidRPr="00697244">
        <w:rPr>
          <w:rFonts w:asciiTheme="minorHAnsi" w:hAnsiTheme="minorHAnsi"/>
          <w:lang w:val="fr-BE"/>
        </w:rPr>
        <w:t>s</w:t>
      </w:r>
      <w:r w:rsidRPr="00697244">
        <w:rPr>
          <w:rFonts w:asciiTheme="minorHAnsi" w:hAnsiTheme="minorHAnsi"/>
          <w:lang w:val="fr-BE"/>
        </w:rPr>
        <w:t xml:space="preserve"> fixé</w:t>
      </w:r>
      <w:r w:rsidR="003303D4" w:rsidRPr="00697244">
        <w:rPr>
          <w:rFonts w:asciiTheme="minorHAnsi" w:hAnsiTheme="minorHAnsi"/>
          <w:lang w:val="fr-BE"/>
        </w:rPr>
        <w:t>s</w:t>
      </w:r>
      <w:r w:rsidR="00BB2664" w:rsidRPr="00697244">
        <w:rPr>
          <w:rFonts w:asciiTheme="minorHAnsi" w:hAnsiTheme="minorHAnsi"/>
          <w:lang w:val="fr-BE"/>
        </w:rPr>
        <w:t xml:space="preserve"> dans l</w:t>
      </w:r>
      <w:r w:rsidR="003A30EC">
        <w:rPr>
          <w:rFonts w:asciiTheme="minorHAnsi" w:hAnsiTheme="minorHAnsi"/>
          <w:lang w:val="fr-BE"/>
        </w:rPr>
        <w:t>a lettre de notification (ou, le cas échéant, la date du report approuvée par la DGD)</w:t>
      </w:r>
      <w:r w:rsidR="009F7490" w:rsidRPr="00697244">
        <w:rPr>
          <w:rFonts w:asciiTheme="minorHAnsi" w:hAnsiTheme="minorHAnsi"/>
          <w:lang w:val="fr-BE"/>
        </w:rPr>
        <w:t>.</w:t>
      </w:r>
      <w:bookmarkEnd w:id="91"/>
      <w:r w:rsidR="009F7490" w:rsidRPr="00697244">
        <w:rPr>
          <w:rFonts w:asciiTheme="minorHAnsi" w:hAnsiTheme="minorHAnsi"/>
          <w:lang w:val="fr-BE"/>
        </w:rPr>
        <w:t xml:space="preserve"> </w:t>
      </w:r>
      <w:r w:rsidRPr="00697244">
        <w:rPr>
          <w:rFonts w:asciiTheme="minorHAnsi" w:hAnsiTheme="minorHAnsi"/>
          <w:lang w:val="fr-BE"/>
        </w:rPr>
        <w:t xml:space="preserve"> </w:t>
      </w:r>
    </w:p>
    <w:p w14:paraId="63531A5E" w14:textId="77777777" w:rsidR="008059EF" w:rsidRPr="00697244" w:rsidRDefault="008059EF" w:rsidP="00697244">
      <w:pPr>
        <w:rPr>
          <w:rFonts w:asciiTheme="minorHAnsi" w:hAnsiTheme="minorHAnsi"/>
          <w:lang w:val="fr-BE"/>
        </w:rPr>
      </w:pPr>
    </w:p>
    <w:p w14:paraId="06276789" w14:textId="28CCA65E" w:rsidR="00D915AB" w:rsidRPr="00A93C09" w:rsidRDefault="001C07ED" w:rsidP="00D915AB">
      <w:pPr>
        <w:rPr>
          <w:rFonts w:asciiTheme="minorHAnsi" w:hAnsiTheme="minorHAnsi"/>
          <w:lang w:val="fr-BE"/>
        </w:rPr>
      </w:pPr>
      <w:r>
        <w:rPr>
          <w:rFonts w:asciiTheme="minorHAnsi" w:hAnsiTheme="minorHAnsi"/>
          <w:lang w:val="fr-BE"/>
        </w:rPr>
        <w:t>A</w:t>
      </w:r>
      <w:r w:rsidRPr="00A93C09">
        <w:rPr>
          <w:rFonts w:asciiTheme="minorHAnsi" w:hAnsiTheme="minorHAnsi"/>
          <w:lang w:val="fr-BE"/>
        </w:rPr>
        <w:t>près la conclusion des prestation</w:t>
      </w:r>
      <w:r>
        <w:rPr>
          <w:rFonts w:asciiTheme="minorHAnsi" w:hAnsiTheme="minorHAnsi"/>
          <w:lang w:val="fr-BE"/>
        </w:rPr>
        <w:t>s, il est attendu que le</w:t>
      </w:r>
      <w:r w:rsidR="00B70089">
        <w:rPr>
          <w:rFonts w:asciiTheme="minorHAnsi" w:hAnsiTheme="minorHAnsi"/>
          <w:lang w:val="fr-BE"/>
        </w:rPr>
        <w:t xml:space="preserve"> producteur envoie des</w:t>
      </w:r>
      <w:r w:rsidR="00EB4F0A">
        <w:rPr>
          <w:rFonts w:asciiTheme="minorHAnsi" w:hAnsiTheme="minorHAnsi"/>
          <w:lang w:val="fr-BE"/>
        </w:rPr>
        <w:t xml:space="preserve"> </w:t>
      </w:r>
      <w:r w:rsidR="00B70089">
        <w:rPr>
          <w:rFonts w:asciiTheme="minorHAnsi" w:hAnsiTheme="minorHAnsi"/>
          <w:lang w:val="fr-BE"/>
        </w:rPr>
        <w:t xml:space="preserve">nouvelles du film et </w:t>
      </w:r>
      <w:r w:rsidR="00D915AB" w:rsidRPr="00697244">
        <w:rPr>
          <w:rFonts w:asciiTheme="minorHAnsi" w:hAnsiTheme="minorHAnsi"/>
          <w:b/>
          <w:lang w:val="fr-BE"/>
        </w:rPr>
        <w:t xml:space="preserve">un rapport </w:t>
      </w:r>
      <w:r w:rsidR="00EC7530" w:rsidRPr="00697244">
        <w:rPr>
          <w:rFonts w:asciiTheme="minorHAnsi" w:hAnsiTheme="minorHAnsi"/>
          <w:b/>
          <w:lang w:val="fr-BE"/>
        </w:rPr>
        <w:t xml:space="preserve">final </w:t>
      </w:r>
      <w:r w:rsidR="00D915AB" w:rsidRPr="00697244">
        <w:rPr>
          <w:rFonts w:asciiTheme="minorHAnsi" w:hAnsiTheme="minorHAnsi"/>
          <w:b/>
          <w:lang w:val="fr-BE"/>
        </w:rPr>
        <w:t xml:space="preserve">qualitatif et quantitatif d’audience le plus précis possible </w:t>
      </w:r>
      <w:r w:rsidR="00D915AB" w:rsidRPr="00A93C09">
        <w:rPr>
          <w:rFonts w:asciiTheme="minorHAnsi" w:hAnsiTheme="minorHAnsi"/>
          <w:lang w:val="fr-BE"/>
        </w:rPr>
        <w:t>(mesures d’audimat TV et fréquentation en salles, articles de presse, etc.)</w:t>
      </w:r>
      <w:r w:rsidR="00B70089">
        <w:rPr>
          <w:rFonts w:asciiTheme="minorHAnsi" w:hAnsiTheme="minorHAnsi"/>
          <w:lang w:val="fr-BE"/>
        </w:rPr>
        <w:t>.</w:t>
      </w:r>
      <w:r w:rsidR="00D915AB" w:rsidRPr="00A93C09">
        <w:rPr>
          <w:rFonts w:asciiTheme="minorHAnsi" w:hAnsiTheme="minorHAnsi"/>
          <w:lang w:val="fr-BE"/>
        </w:rPr>
        <w:t xml:space="preserve"> </w:t>
      </w:r>
    </w:p>
    <w:p w14:paraId="30BBAF03" w14:textId="77777777" w:rsidR="000F1E36" w:rsidRPr="00697244" w:rsidRDefault="000F1E36" w:rsidP="00456CCA">
      <w:pPr>
        <w:jc w:val="both"/>
        <w:rPr>
          <w:rFonts w:asciiTheme="minorHAnsi" w:hAnsiTheme="minorHAnsi" w:cs="Arial"/>
          <w:b/>
          <w:sz w:val="20"/>
          <w:szCs w:val="20"/>
          <w:lang w:val="fr-BE"/>
        </w:rPr>
      </w:pPr>
    </w:p>
    <w:p w14:paraId="2B35E16E" w14:textId="28B3019F" w:rsidR="00CF2B68" w:rsidRPr="0064461C" w:rsidRDefault="00D915AB" w:rsidP="0064461C">
      <w:pPr>
        <w:pStyle w:val="Titre3"/>
        <w:numPr>
          <w:ilvl w:val="0"/>
          <w:numId w:val="107"/>
        </w:numPr>
      </w:pPr>
      <w:bookmarkStart w:id="92" w:name="_Toc21447905"/>
      <w:bookmarkStart w:id="93" w:name="_Toc24986484"/>
      <w:r w:rsidRPr="00B53AD8">
        <w:t>Facturation et p</w:t>
      </w:r>
      <w:r w:rsidR="00CF2B68" w:rsidRPr="00B53AD8">
        <w:t>aiement</w:t>
      </w:r>
      <w:bookmarkEnd w:id="92"/>
      <w:bookmarkEnd w:id="93"/>
    </w:p>
    <w:p w14:paraId="4D15FC8C" w14:textId="77777777" w:rsidR="00CF2B68" w:rsidRPr="00697244" w:rsidRDefault="00CF2B68" w:rsidP="00456CCA">
      <w:pPr>
        <w:jc w:val="both"/>
        <w:rPr>
          <w:rFonts w:asciiTheme="minorHAnsi" w:hAnsiTheme="minorHAnsi" w:cs="Arial"/>
          <w:sz w:val="20"/>
          <w:szCs w:val="20"/>
          <w:lang w:val="fr-BE"/>
        </w:rPr>
      </w:pPr>
    </w:p>
    <w:p w14:paraId="5F865A8D" w14:textId="15C39FC9" w:rsidR="00181F28" w:rsidRPr="00697244" w:rsidRDefault="00AE10D2" w:rsidP="00697244">
      <w:pPr>
        <w:rPr>
          <w:rFonts w:asciiTheme="minorHAnsi" w:hAnsiTheme="minorHAnsi"/>
          <w:lang w:val="fr-BE"/>
        </w:rPr>
      </w:pPr>
      <w:r w:rsidRPr="00697244">
        <w:rPr>
          <w:rFonts w:asciiTheme="minorHAnsi" w:hAnsiTheme="minorHAnsi"/>
          <w:b/>
          <w:lang w:val="fr-BE"/>
        </w:rPr>
        <w:t>Un procès-verbal de réception technique</w:t>
      </w:r>
      <w:r w:rsidRPr="00697244">
        <w:rPr>
          <w:rFonts w:asciiTheme="minorHAnsi" w:hAnsiTheme="minorHAnsi"/>
          <w:lang w:val="fr-BE"/>
        </w:rPr>
        <w:t xml:space="preserve"> sera envoyé par l’Etat belge au producteur </w:t>
      </w:r>
      <w:r w:rsidRPr="00697244">
        <w:rPr>
          <w:rFonts w:asciiTheme="minorHAnsi" w:hAnsiTheme="minorHAnsi"/>
          <w:b/>
          <w:u w:val="single"/>
          <w:lang w:val="fr-BE"/>
        </w:rPr>
        <w:t>après</w:t>
      </w:r>
      <w:r w:rsidRPr="00697244">
        <w:rPr>
          <w:rFonts w:asciiTheme="minorHAnsi" w:hAnsiTheme="minorHAnsi"/>
          <w:lang w:val="fr-BE"/>
        </w:rPr>
        <w:t xml:space="preserve"> achèvement de toutes les prestations du producteur telles que décrites dans la présente convention et après approbation des pièces justificatives.</w:t>
      </w:r>
    </w:p>
    <w:p w14:paraId="2147F579" w14:textId="77777777" w:rsidR="00AE10D2" w:rsidRPr="00697244" w:rsidRDefault="00AE10D2" w:rsidP="00697244">
      <w:pPr>
        <w:rPr>
          <w:rFonts w:asciiTheme="minorHAnsi" w:hAnsiTheme="minorHAnsi"/>
          <w:lang w:val="fr-BE"/>
        </w:rPr>
      </w:pPr>
    </w:p>
    <w:p w14:paraId="60A0E172" w14:textId="5BC18112" w:rsidR="00481AA2" w:rsidRPr="00697244" w:rsidRDefault="00481AA2" w:rsidP="00697244">
      <w:pPr>
        <w:rPr>
          <w:rFonts w:asciiTheme="minorHAnsi" w:hAnsiTheme="minorHAnsi"/>
          <w:lang w:val="fr-BE"/>
        </w:rPr>
      </w:pPr>
      <w:r w:rsidRPr="00697244">
        <w:rPr>
          <w:rFonts w:asciiTheme="minorHAnsi" w:hAnsiTheme="minorHAnsi"/>
          <w:lang w:val="fr-BE"/>
        </w:rPr>
        <w:t xml:space="preserve">La facture pourra </w:t>
      </w:r>
      <w:r w:rsidR="00D915AB">
        <w:rPr>
          <w:rFonts w:asciiTheme="minorHAnsi" w:hAnsiTheme="minorHAnsi"/>
          <w:lang w:val="fr-BE"/>
        </w:rPr>
        <w:t>a</w:t>
      </w:r>
      <w:r w:rsidRPr="00697244">
        <w:rPr>
          <w:rFonts w:asciiTheme="minorHAnsi" w:hAnsiTheme="minorHAnsi"/>
          <w:lang w:val="fr-BE"/>
        </w:rPr>
        <w:t>lors être envoyée par le producteur</w:t>
      </w:r>
      <w:r w:rsidR="00A712CC">
        <w:rPr>
          <w:rFonts w:asciiTheme="minorHAnsi" w:hAnsiTheme="minorHAnsi"/>
          <w:lang w:val="fr-BE"/>
        </w:rPr>
        <w:t xml:space="preserve">, </w:t>
      </w:r>
      <w:r w:rsidR="00A712CC">
        <w:rPr>
          <w:rFonts w:asciiTheme="minorHAnsi" w:hAnsiTheme="minorHAnsi"/>
          <w:b/>
          <w:lang w:val="fr-BE"/>
        </w:rPr>
        <w:t>accompagnée du procès verbal.</w:t>
      </w:r>
      <w:r w:rsidR="00AE10D2" w:rsidRPr="00697244">
        <w:rPr>
          <w:rFonts w:asciiTheme="minorHAnsi" w:hAnsiTheme="minorHAnsi"/>
          <w:lang w:val="fr-BE"/>
        </w:rPr>
        <w:t xml:space="preserve"> </w:t>
      </w:r>
    </w:p>
    <w:p w14:paraId="6CACAAF4" w14:textId="77777777" w:rsidR="00AE10D2" w:rsidRPr="00697244" w:rsidRDefault="00AE10D2" w:rsidP="00697244">
      <w:pPr>
        <w:rPr>
          <w:rFonts w:asciiTheme="minorHAnsi" w:hAnsiTheme="minorHAnsi"/>
          <w:lang w:val="fr-BE"/>
        </w:rPr>
      </w:pPr>
    </w:p>
    <w:p w14:paraId="37273193" w14:textId="7CB1C6CF" w:rsidR="00181F28" w:rsidRDefault="00181F28" w:rsidP="00697244">
      <w:pPr>
        <w:rPr>
          <w:rFonts w:asciiTheme="minorHAnsi" w:hAnsiTheme="minorHAnsi"/>
          <w:lang w:val="fr-BE"/>
        </w:rPr>
      </w:pPr>
      <w:r w:rsidRPr="00697244">
        <w:rPr>
          <w:rFonts w:asciiTheme="minorHAnsi" w:hAnsiTheme="minorHAnsi"/>
          <w:lang w:val="fr-BE"/>
        </w:rPr>
        <w:t xml:space="preserve">Attention, la </w:t>
      </w:r>
      <w:r w:rsidR="009D6556" w:rsidRPr="00697244">
        <w:rPr>
          <w:rFonts w:asciiTheme="minorHAnsi" w:hAnsiTheme="minorHAnsi"/>
          <w:lang w:val="fr-BE"/>
        </w:rPr>
        <w:t>facture  doi</w:t>
      </w:r>
      <w:r w:rsidRPr="00697244">
        <w:rPr>
          <w:rFonts w:asciiTheme="minorHAnsi" w:hAnsiTheme="minorHAnsi"/>
          <w:lang w:val="fr-BE"/>
        </w:rPr>
        <w:t>t</w:t>
      </w:r>
      <w:r w:rsidR="009D6556" w:rsidRPr="00697244">
        <w:rPr>
          <w:rFonts w:asciiTheme="minorHAnsi" w:hAnsiTheme="minorHAnsi"/>
          <w:lang w:val="fr-BE"/>
        </w:rPr>
        <w:t xml:space="preserve"> être communiquée </w:t>
      </w:r>
      <w:r w:rsidR="00303BEC">
        <w:rPr>
          <w:rFonts w:asciiTheme="minorHAnsi" w:hAnsiTheme="minorHAnsi"/>
          <w:lang w:val="fr-BE"/>
        </w:rPr>
        <w:t>par préférence</w:t>
      </w:r>
      <w:r w:rsidR="009D6556" w:rsidRPr="00697244">
        <w:rPr>
          <w:rFonts w:asciiTheme="minorHAnsi" w:hAnsiTheme="minorHAnsi"/>
          <w:lang w:val="fr-BE"/>
        </w:rPr>
        <w:t xml:space="preserve"> à l’adresse suivante :</w:t>
      </w:r>
    </w:p>
    <w:p w14:paraId="065420E5" w14:textId="77777777" w:rsidR="00B70089" w:rsidRDefault="00B70089" w:rsidP="00697244">
      <w:pPr>
        <w:rPr>
          <w:rFonts w:asciiTheme="minorHAnsi" w:hAnsiTheme="minorHAnsi"/>
          <w:lang w:val="fr-BE"/>
        </w:rPr>
      </w:pPr>
    </w:p>
    <w:p w14:paraId="6AD056A9" w14:textId="79380033" w:rsidR="00B70089" w:rsidRDefault="00B70089" w:rsidP="00B70089">
      <w:pPr>
        <w:rPr>
          <w:rFonts w:asciiTheme="minorHAnsi" w:hAnsiTheme="minorHAnsi"/>
          <w:lang w:val="fr-BE"/>
        </w:rPr>
      </w:pPr>
      <w:r>
        <w:rPr>
          <w:rFonts w:asciiTheme="minorHAnsi" w:hAnsiTheme="minorHAnsi"/>
          <w:lang w:val="fr-BE"/>
        </w:rPr>
        <w:t xml:space="preserve">(en pdf) au courriel suivant </w:t>
      </w:r>
    </w:p>
    <w:p w14:paraId="55997B58" w14:textId="77777777" w:rsidR="00B70089" w:rsidRDefault="009450F7" w:rsidP="00B70089">
      <w:pPr>
        <w:rPr>
          <w:rFonts w:asciiTheme="minorHAnsi" w:hAnsiTheme="minorHAnsi"/>
          <w:lang w:val="fr-BE"/>
        </w:rPr>
      </w:pPr>
      <w:hyperlink r:id="rId20" w:history="1">
        <w:r w:rsidR="00B70089">
          <w:rPr>
            <w:rStyle w:val="Lienhypertexte"/>
            <w:rFonts w:ascii="Calibri" w:hAnsi="Calibri"/>
            <w:sz w:val="22"/>
            <w:szCs w:val="22"/>
            <w:lang w:val="fr-BE"/>
          </w:rPr>
          <w:t>einvoice@diplobel.fed.be</w:t>
        </w:r>
      </w:hyperlink>
      <w:r w:rsidR="00B70089">
        <w:rPr>
          <w:rFonts w:ascii="Calibri" w:hAnsi="Calibri"/>
          <w:color w:val="1F497D"/>
          <w:sz w:val="22"/>
          <w:szCs w:val="22"/>
          <w:lang w:val="fr-BE"/>
        </w:rPr>
        <w:t xml:space="preserve"> </w:t>
      </w:r>
      <w:r w:rsidR="00B70089" w:rsidRPr="00697244">
        <w:rPr>
          <w:rFonts w:ascii="Calibri" w:hAnsi="Calibri"/>
          <w:sz w:val="22"/>
          <w:szCs w:val="22"/>
          <w:lang w:val="fr-BE"/>
        </w:rPr>
        <w:t>+ copie courriel au gestionnaire</w:t>
      </w:r>
    </w:p>
    <w:p w14:paraId="647EAD6F" w14:textId="77777777" w:rsidR="00B70089" w:rsidRPr="00697244" w:rsidRDefault="00B70089" w:rsidP="00697244">
      <w:pPr>
        <w:rPr>
          <w:rFonts w:asciiTheme="minorHAnsi" w:hAnsiTheme="minorHAnsi"/>
          <w:lang w:val="fr-BE"/>
        </w:rPr>
      </w:pPr>
    </w:p>
    <w:p w14:paraId="02477A9D" w14:textId="77777777" w:rsidR="00B70089" w:rsidRDefault="00B70089" w:rsidP="00697244">
      <w:pPr>
        <w:rPr>
          <w:rFonts w:asciiTheme="minorHAnsi" w:hAnsiTheme="minorHAnsi"/>
          <w:lang w:val="fr-BE"/>
        </w:rPr>
      </w:pPr>
      <w:r>
        <w:rPr>
          <w:rFonts w:asciiTheme="minorHAnsi" w:hAnsiTheme="minorHAnsi"/>
          <w:lang w:val="fr-BE"/>
        </w:rPr>
        <w:t>OU à l’adresse suivante :</w:t>
      </w:r>
    </w:p>
    <w:p w14:paraId="6625B8F0" w14:textId="77777777" w:rsidR="00332574" w:rsidRDefault="00332574" w:rsidP="00697244">
      <w:pPr>
        <w:rPr>
          <w:rFonts w:asciiTheme="minorHAnsi" w:hAnsiTheme="minorHAnsi"/>
          <w:lang w:val="fr-BE"/>
        </w:rPr>
      </w:pPr>
    </w:p>
    <w:p w14:paraId="75A5B3A2" w14:textId="0B37914F" w:rsidR="009D6556" w:rsidRPr="00697244" w:rsidRDefault="009D6556" w:rsidP="00697244">
      <w:pPr>
        <w:rPr>
          <w:rFonts w:asciiTheme="minorHAnsi" w:hAnsiTheme="minorHAnsi"/>
          <w:lang w:val="fr-BE"/>
        </w:rPr>
      </w:pPr>
      <w:r w:rsidRPr="00697244">
        <w:rPr>
          <w:rFonts w:asciiTheme="minorHAnsi" w:hAnsiTheme="minorHAnsi"/>
          <w:lang w:val="fr-BE"/>
        </w:rPr>
        <w:t>S</w:t>
      </w:r>
      <w:r w:rsidR="00181F28" w:rsidRPr="00697244">
        <w:rPr>
          <w:rFonts w:asciiTheme="minorHAnsi" w:hAnsiTheme="minorHAnsi"/>
          <w:lang w:val="fr-BE"/>
        </w:rPr>
        <w:t>PF</w:t>
      </w:r>
      <w:r w:rsidRPr="00697244">
        <w:rPr>
          <w:rFonts w:asciiTheme="minorHAnsi" w:hAnsiTheme="minorHAnsi"/>
          <w:lang w:val="fr-BE"/>
        </w:rPr>
        <w:t xml:space="preserve"> Affaires Etrangères, Commerce Extérieur , Coopération au Développement</w:t>
      </w:r>
    </w:p>
    <w:p w14:paraId="70E948E2" w14:textId="64D3D9FE" w:rsidR="00181F28" w:rsidRPr="00697244" w:rsidRDefault="009D6556" w:rsidP="00697244">
      <w:pPr>
        <w:rPr>
          <w:rFonts w:asciiTheme="minorHAnsi" w:hAnsiTheme="minorHAnsi"/>
          <w:lang w:val="fr-BE"/>
        </w:rPr>
      </w:pPr>
      <w:r w:rsidRPr="00697244">
        <w:rPr>
          <w:rFonts w:asciiTheme="minorHAnsi" w:hAnsiTheme="minorHAnsi"/>
          <w:lang w:val="fr-BE"/>
        </w:rPr>
        <w:t>Direction B&amp;B –</w:t>
      </w:r>
    </w:p>
    <w:p w14:paraId="409DE9AE" w14:textId="05719AB8" w:rsidR="009D6556" w:rsidRPr="00697244" w:rsidRDefault="009D6556" w:rsidP="00697244">
      <w:pPr>
        <w:rPr>
          <w:rFonts w:asciiTheme="minorHAnsi" w:hAnsiTheme="minorHAnsi"/>
          <w:lang w:val="fr-BE"/>
        </w:rPr>
      </w:pPr>
      <w:r w:rsidRPr="00697244">
        <w:rPr>
          <w:rFonts w:asciiTheme="minorHAnsi" w:hAnsiTheme="minorHAnsi"/>
          <w:lang w:val="fr-BE"/>
        </w:rPr>
        <w:t xml:space="preserve">Gestionnaire de dossier : </w:t>
      </w:r>
      <w:r w:rsidR="00D915AB">
        <w:rPr>
          <w:rFonts w:asciiTheme="minorHAnsi" w:hAnsiTheme="minorHAnsi"/>
          <w:lang w:val="fr-BE"/>
        </w:rPr>
        <w:t>service D3.1</w:t>
      </w:r>
    </w:p>
    <w:p w14:paraId="051AA17D" w14:textId="77777777" w:rsidR="00181F28" w:rsidRPr="00697244" w:rsidRDefault="009D6556" w:rsidP="00697244">
      <w:pPr>
        <w:rPr>
          <w:rFonts w:asciiTheme="minorHAnsi" w:hAnsiTheme="minorHAnsi"/>
          <w:lang w:val="fr-BE"/>
        </w:rPr>
      </w:pPr>
      <w:r w:rsidRPr="00697244">
        <w:rPr>
          <w:rFonts w:asciiTheme="minorHAnsi" w:hAnsiTheme="minorHAnsi"/>
          <w:lang w:val="fr-BE"/>
        </w:rPr>
        <w:t xml:space="preserve">Rue des Petits Carmes, 15 </w:t>
      </w:r>
    </w:p>
    <w:p w14:paraId="69B1F3C0" w14:textId="7BDD6C29" w:rsidR="009D6556" w:rsidRDefault="009D6556" w:rsidP="00697244">
      <w:pPr>
        <w:rPr>
          <w:rFonts w:asciiTheme="minorHAnsi" w:hAnsiTheme="minorHAnsi"/>
          <w:lang w:val="fr-BE"/>
        </w:rPr>
      </w:pPr>
      <w:r w:rsidRPr="00697244">
        <w:rPr>
          <w:rFonts w:asciiTheme="minorHAnsi" w:hAnsiTheme="minorHAnsi"/>
          <w:lang w:val="fr-BE"/>
        </w:rPr>
        <w:t>1000 Bruxelles</w:t>
      </w:r>
    </w:p>
    <w:p w14:paraId="6E568DC4" w14:textId="77777777" w:rsidR="00EC7530" w:rsidRPr="00697244" w:rsidRDefault="00EC7530" w:rsidP="00697244">
      <w:pPr>
        <w:rPr>
          <w:rFonts w:asciiTheme="minorHAnsi" w:hAnsiTheme="minorHAnsi"/>
          <w:lang w:val="fr-BE"/>
        </w:rPr>
      </w:pPr>
    </w:p>
    <w:p w14:paraId="7A4D51B4" w14:textId="6DCE46FC" w:rsidR="00D915AB" w:rsidRPr="00F54A40" w:rsidRDefault="00B70089" w:rsidP="00D915AB">
      <w:pPr>
        <w:jc w:val="both"/>
        <w:rPr>
          <w:rFonts w:asciiTheme="minorHAnsi" w:hAnsiTheme="minorHAnsi" w:cs="Arial"/>
          <w:u w:val="single"/>
          <w:lang w:val="fr-BE"/>
        </w:rPr>
      </w:pPr>
      <w:r>
        <w:rPr>
          <w:rFonts w:asciiTheme="minorHAnsi" w:hAnsiTheme="minorHAnsi" w:cs="Arial"/>
          <w:u w:val="single"/>
          <w:lang w:val="fr-BE"/>
        </w:rPr>
        <w:t>-</w:t>
      </w:r>
      <w:r w:rsidR="00D915AB" w:rsidRPr="00F54A40">
        <w:rPr>
          <w:rFonts w:asciiTheme="minorHAnsi" w:hAnsiTheme="minorHAnsi" w:cs="Arial"/>
          <w:u w:val="single"/>
          <w:lang w:val="fr-BE"/>
        </w:rPr>
        <w:t>Les lots 3, 4 et 5 seront payés en une seule fois après finalisation des productions et leur diffusion.</w:t>
      </w:r>
    </w:p>
    <w:p w14:paraId="714350D9" w14:textId="77777777" w:rsidR="00BD3658" w:rsidRPr="00697244" w:rsidRDefault="00BD3658" w:rsidP="00697244">
      <w:pPr>
        <w:rPr>
          <w:rFonts w:asciiTheme="minorHAnsi" w:hAnsiTheme="minorHAnsi"/>
          <w:lang w:val="fr-BE"/>
        </w:rPr>
      </w:pPr>
    </w:p>
    <w:p w14:paraId="3E8178A4" w14:textId="7607C15B" w:rsidR="00FB309D" w:rsidRPr="00697244" w:rsidRDefault="00B70089" w:rsidP="00697244">
      <w:pPr>
        <w:rPr>
          <w:rFonts w:asciiTheme="minorHAnsi" w:hAnsiTheme="minorHAnsi"/>
          <w:u w:val="single"/>
          <w:lang w:val="fr-BE"/>
        </w:rPr>
      </w:pPr>
      <w:r>
        <w:rPr>
          <w:rFonts w:asciiTheme="minorHAnsi" w:hAnsiTheme="minorHAnsi"/>
          <w:u w:val="single"/>
          <w:lang w:val="fr-BE"/>
        </w:rPr>
        <w:t>-</w:t>
      </w:r>
      <w:r w:rsidR="009F7490" w:rsidRPr="00697244">
        <w:rPr>
          <w:rFonts w:asciiTheme="minorHAnsi" w:hAnsiTheme="minorHAnsi"/>
          <w:u w:val="single"/>
          <w:lang w:val="fr-BE"/>
        </w:rPr>
        <w:t xml:space="preserve">Pour </w:t>
      </w:r>
      <w:r w:rsidR="00BD4B7E" w:rsidRPr="00697244">
        <w:rPr>
          <w:rFonts w:asciiTheme="minorHAnsi" w:hAnsiTheme="minorHAnsi"/>
          <w:u w:val="single"/>
          <w:lang w:val="fr-BE"/>
        </w:rPr>
        <w:t>les lots 1, 2 (</w:t>
      </w:r>
      <w:r w:rsidR="009F7490" w:rsidRPr="00697244">
        <w:rPr>
          <w:rFonts w:asciiTheme="minorHAnsi" w:hAnsiTheme="minorHAnsi"/>
          <w:u w:val="single"/>
          <w:lang w:val="fr-BE"/>
        </w:rPr>
        <w:t>le co-financement des documentaires</w:t>
      </w:r>
      <w:r>
        <w:rPr>
          <w:rFonts w:asciiTheme="minorHAnsi" w:hAnsiTheme="minorHAnsi"/>
          <w:u w:val="single"/>
          <w:lang w:val="fr-BE"/>
        </w:rPr>
        <w:t xml:space="preserve"> et</w:t>
      </w:r>
      <w:r w:rsidR="009F7490" w:rsidRPr="00697244">
        <w:rPr>
          <w:rFonts w:asciiTheme="minorHAnsi" w:hAnsiTheme="minorHAnsi"/>
          <w:u w:val="single"/>
          <w:lang w:val="fr-BE"/>
        </w:rPr>
        <w:t xml:space="preserve"> fictions </w:t>
      </w:r>
      <w:r w:rsidR="00BD4B7E" w:rsidRPr="00697244">
        <w:rPr>
          <w:rFonts w:asciiTheme="minorHAnsi" w:hAnsiTheme="minorHAnsi"/>
          <w:u w:val="single"/>
          <w:lang w:val="fr-BE"/>
        </w:rPr>
        <w:t>)</w:t>
      </w:r>
      <w:r w:rsidR="009F7490" w:rsidRPr="00697244">
        <w:rPr>
          <w:rFonts w:asciiTheme="minorHAnsi" w:hAnsiTheme="minorHAnsi"/>
          <w:u w:val="single"/>
          <w:lang w:val="fr-BE"/>
        </w:rPr>
        <w:t>, l</w:t>
      </w:r>
      <w:r w:rsidR="00FB309D" w:rsidRPr="00697244">
        <w:rPr>
          <w:rFonts w:asciiTheme="minorHAnsi" w:hAnsiTheme="minorHAnsi"/>
          <w:u w:val="single"/>
          <w:lang w:val="fr-BE"/>
        </w:rPr>
        <w:t xml:space="preserve">e paiement </w:t>
      </w:r>
      <w:r w:rsidR="00734E27" w:rsidRPr="00697244">
        <w:rPr>
          <w:rFonts w:asciiTheme="minorHAnsi" w:hAnsiTheme="minorHAnsi"/>
          <w:u w:val="single"/>
          <w:lang w:val="fr-BE"/>
        </w:rPr>
        <w:t xml:space="preserve">peut </w:t>
      </w:r>
      <w:r w:rsidR="00FB309D" w:rsidRPr="00697244">
        <w:rPr>
          <w:rFonts w:asciiTheme="minorHAnsi" w:hAnsiTheme="minorHAnsi"/>
          <w:u w:val="single"/>
          <w:lang w:val="fr-BE"/>
        </w:rPr>
        <w:t>se déroule</w:t>
      </w:r>
      <w:r w:rsidR="00734E27" w:rsidRPr="00697244">
        <w:rPr>
          <w:rFonts w:asciiTheme="minorHAnsi" w:hAnsiTheme="minorHAnsi"/>
          <w:u w:val="single"/>
          <w:lang w:val="fr-BE"/>
        </w:rPr>
        <w:t>r</w:t>
      </w:r>
      <w:r w:rsidR="00FB309D" w:rsidRPr="00697244">
        <w:rPr>
          <w:rFonts w:asciiTheme="minorHAnsi" w:hAnsiTheme="minorHAnsi"/>
          <w:u w:val="single"/>
          <w:lang w:val="fr-BE"/>
        </w:rPr>
        <w:t xml:space="preserve"> en deux phases</w:t>
      </w:r>
      <w:r w:rsidR="00734E27" w:rsidRPr="00697244">
        <w:rPr>
          <w:rFonts w:asciiTheme="minorHAnsi" w:hAnsiTheme="minorHAnsi"/>
          <w:u w:val="single"/>
          <w:lang w:val="fr-BE"/>
        </w:rPr>
        <w:t xml:space="preserve"> </w:t>
      </w:r>
      <w:r w:rsidR="00734E27" w:rsidRPr="00697244">
        <w:rPr>
          <w:rFonts w:asciiTheme="minorHAnsi" w:hAnsiTheme="minorHAnsi"/>
          <w:b/>
          <w:u w:val="single"/>
          <w:lang w:val="fr-BE"/>
        </w:rPr>
        <w:t>à la demande du soumissionaire</w:t>
      </w:r>
      <w:r w:rsidR="00FB309D" w:rsidRPr="00697244">
        <w:rPr>
          <w:rFonts w:asciiTheme="minorHAnsi" w:hAnsiTheme="minorHAnsi"/>
          <w:u w:val="single"/>
          <w:lang w:val="fr-BE"/>
        </w:rPr>
        <w:t> :</w:t>
      </w:r>
    </w:p>
    <w:p w14:paraId="07FDF3E3" w14:textId="77777777" w:rsidR="00193CA4" w:rsidRPr="00697244" w:rsidRDefault="00193CA4" w:rsidP="00456CCA">
      <w:pPr>
        <w:jc w:val="both"/>
        <w:rPr>
          <w:rFonts w:asciiTheme="minorHAnsi" w:hAnsiTheme="minorHAnsi" w:cs="Arial"/>
          <w:sz w:val="20"/>
          <w:szCs w:val="20"/>
          <w:lang w:val="fr-BE"/>
        </w:rPr>
      </w:pPr>
    </w:p>
    <w:p w14:paraId="348209CE" w14:textId="77777777" w:rsidR="00FB309D" w:rsidRPr="00697244" w:rsidRDefault="009B576C" w:rsidP="000F7FD1">
      <w:pPr>
        <w:pStyle w:val="Paragraphedeliste"/>
        <w:numPr>
          <w:ilvl w:val="0"/>
          <w:numId w:val="40"/>
        </w:numPr>
        <w:jc w:val="both"/>
        <w:rPr>
          <w:rFonts w:asciiTheme="minorHAnsi" w:hAnsiTheme="minorHAnsi" w:cs="Arial"/>
          <w:lang w:val="fr-BE"/>
        </w:rPr>
      </w:pPr>
      <w:r w:rsidRPr="00697244">
        <w:rPr>
          <w:rFonts w:asciiTheme="minorHAnsi" w:hAnsiTheme="minorHAnsi" w:cs="Arial"/>
          <w:b/>
          <w:lang w:val="fr-BE"/>
        </w:rPr>
        <w:t>Première phase :</w:t>
      </w:r>
      <w:r w:rsidRPr="00697244">
        <w:rPr>
          <w:rFonts w:asciiTheme="minorHAnsi" w:hAnsiTheme="minorHAnsi" w:cs="Arial"/>
          <w:lang w:val="fr-BE"/>
        </w:rPr>
        <w:t xml:space="preserve"> </w:t>
      </w:r>
      <w:r w:rsidR="00FB309D" w:rsidRPr="00697244">
        <w:rPr>
          <w:rFonts w:asciiTheme="minorHAnsi" w:hAnsiTheme="minorHAnsi" w:cs="Arial"/>
          <w:b/>
          <w:lang w:val="fr-BE"/>
        </w:rPr>
        <w:t>30%</w:t>
      </w:r>
      <w:r w:rsidRPr="00697244">
        <w:rPr>
          <w:rFonts w:asciiTheme="minorHAnsi" w:hAnsiTheme="minorHAnsi" w:cs="Arial"/>
          <w:b/>
          <w:lang w:val="fr-BE"/>
        </w:rPr>
        <w:t xml:space="preserve"> du cofinancement accordé</w:t>
      </w:r>
      <w:r w:rsidR="00FB309D" w:rsidRPr="00697244">
        <w:rPr>
          <w:rFonts w:asciiTheme="minorHAnsi" w:hAnsiTheme="minorHAnsi" w:cs="Arial"/>
          <w:b/>
          <w:lang w:val="fr-BE"/>
        </w:rPr>
        <w:t xml:space="preserve"> </w:t>
      </w:r>
      <w:r w:rsidRPr="00697244">
        <w:rPr>
          <w:rFonts w:asciiTheme="minorHAnsi" w:hAnsiTheme="minorHAnsi" w:cs="Arial"/>
          <w:b/>
          <w:lang w:val="fr-BE"/>
        </w:rPr>
        <w:t>(</w:t>
      </w:r>
      <w:r w:rsidR="00FB309D" w:rsidRPr="00697244">
        <w:rPr>
          <w:rFonts w:asciiTheme="minorHAnsi" w:hAnsiTheme="minorHAnsi" w:cs="Arial"/>
          <w:b/>
          <w:lang w:val="fr-BE"/>
        </w:rPr>
        <w:t>à la réception d’une quantité suffisante d’images</w:t>
      </w:r>
      <w:r w:rsidRPr="00697244">
        <w:rPr>
          <w:rFonts w:asciiTheme="minorHAnsi" w:hAnsiTheme="minorHAnsi" w:cs="Arial"/>
          <w:b/>
          <w:lang w:val="fr-BE"/>
        </w:rPr>
        <w:t>)</w:t>
      </w:r>
      <w:r w:rsidR="00285162" w:rsidRPr="00697244">
        <w:rPr>
          <w:rFonts w:asciiTheme="minorHAnsi" w:hAnsiTheme="minorHAnsi" w:cs="Arial"/>
          <w:lang w:val="fr-BE"/>
        </w:rPr>
        <w:t xml:space="preserve"> </w:t>
      </w:r>
    </w:p>
    <w:p w14:paraId="7BBF0278" w14:textId="77777777" w:rsidR="00193CA4" w:rsidRPr="00697244" w:rsidRDefault="00193CA4" w:rsidP="00193CA4">
      <w:pPr>
        <w:jc w:val="both"/>
        <w:rPr>
          <w:rFonts w:asciiTheme="minorHAnsi" w:hAnsiTheme="minorHAnsi" w:cs="Arial"/>
          <w:lang w:val="fr-BE"/>
        </w:rPr>
      </w:pPr>
    </w:p>
    <w:p w14:paraId="69CE9F3E" w14:textId="2D3FDC75" w:rsidR="00193CA4" w:rsidRPr="00697244" w:rsidRDefault="007E6F0F" w:rsidP="00193CA4">
      <w:pPr>
        <w:jc w:val="both"/>
        <w:rPr>
          <w:rFonts w:asciiTheme="minorHAnsi" w:hAnsiTheme="minorHAnsi" w:cs="Arial"/>
          <w:lang w:val="fr-BE"/>
        </w:rPr>
      </w:pPr>
      <w:r w:rsidRPr="00697244">
        <w:rPr>
          <w:rFonts w:asciiTheme="minorHAnsi" w:hAnsiTheme="minorHAnsi" w:cs="Arial"/>
          <w:lang w:val="fr-BE"/>
        </w:rPr>
        <w:t xml:space="preserve">Exigence </w:t>
      </w:r>
      <w:r w:rsidR="009B576C" w:rsidRPr="00697244">
        <w:rPr>
          <w:rFonts w:asciiTheme="minorHAnsi" w:hAnsiTheme="minorHAnsi" w:cs="Arial"/>
          <w:lang w:val="fr-BE"/>
        </w:rPr>
        <w:t>requis</w:t>
      </w:r>
      <w:r w:rsidRPr="00697244">
        <w:rPr>
          <w:rFonts w:asciiTheme="minorHAnsi" w:hAnsiTheme="minorHAnsi" w:cs="Arial"/>
          <w:lang w:val="fr-BE"/>
        </w:rPr>
        <w:t>e</w:t>
      </w:r>
      <w:r w:rsidR="00356C0C">
        <w:rPr>
          <w:rFonts w:asciiTheme="minorHAnsi" w:hAnsiTheme="minorHAnsi" w:cs="Arial"/>
          <w:lang w:val="fr-BE"/>
        </w:rPr>
        <w:t> :</w:t>
      </w:r>
    </w:p>
    <w:p w14:paraId="36BFEBB6" w14:textId="77777777" w:rsidR="00193CA4" w:rsidRPr="00697244" w:rsidRDefault="009B576C" w:rsidP="00193CA4">
      <w:pPr>
        <w:jc w:val="both"/>
        <w:rPr>
          <w:rFonts w:asciiTheme="minorHAnsi" w:hAnsiTheme="minorHAnsi" w:cs="Arial"/>
          <w:lang w:val="fr-BE"/>
        </w:rPr>
      </w:pPr>
      <w:r w:rsidRPr="00697244">
        <w:rPr>
          <w:rFonts w:asciiTheme="minorHAnsi" w:hAnsiTheme="minorHAnsi" w:cs="Arial"/>
          <w:lang w:val="fr-BE"/>
        </w:rPr>
        <w:t>-</w:t>
      </w:r>
      <w:r w:rsidR="00193CA4" w:rsidRPr="00697244">
        <w:rPr>
          <w:rFonts w:asciiTheme="minorHAnsi" w:hAnsiTheme="minorHAnsi" w:cs="Arial"/>
          <w:lang w:val="fr-BE"/>
        </w:rPr>
        <w:t>Un support physique avec des rushes (min 70% du film final)</w:t>
      </w:r>
      <w:r w:rsidR="00181F28" w:rsidRPr="00697244">
        <w:rPr>
          <w:rFonts w:asciiTheme="minorHAnsi" w:hAnsiTheme="minorHAnsi" w:cs="Arial"/>
          <w:lang w:val="fr-BE"/>
        </w:rPr>
        <w:t xml:space="preserve"> pré-montés qui démontrent la bonne avancée du film</w:t>
      </w:r>
    </w:p>
    <w:p w14:paraId="7BC264F4" w14:textId="05F9497A" w:rsidR="00193CA4" w:rsidRPr="00697244" w:rsidRDefault="009B576C" w:rsidP="00193CA4">
      <w:pPr>
        <w:jc w:val="both"/>
        <w:rPr>
          <w:rFonts w:asciiTheme="minorHAnsi" w:hAnsiTheme="minorHAnsi" w:cs="Arial"/>
          <w:lang w:val="fr-BE"/>
        </w:rPr>
      </w:pPr>
      <w:r w:rsidRPr="00697244">
        <w:rPr>
          <w:rFonts w:asciiTheme="minorHAnsi" w:hAnsiTheme="minorHAnsi" w:cs="Arial"/>
          <w:lang w:val="fr-BE"/>
        </w:rPr>
        <w:t>-</w:t>
      </w:r>
      <w:r w:rsidR="00332574">
        <w:rPr>
          <w:rFonts w:asciiTheme="minorHAnsi" w:hAnsiTheme="minorHAnsi" w:cs="Arial"/>
          <w:lang w:val="fr-BE"/>
        </w:rPr>
        <w:t>Un b</w:t>
      </w:r>
      <w:r w:rsidR="00AC0F3D">
        <w:rPr>
          <w:rFonts w:asciiTheme="minorHAnsi" w:hAnsiTheme="minorHAnsi" w:cs="Arial"/>
          <w:lang w:val="fr-BE"/>
        </w:rPr>
        <w:t>ref r</w:t>
      </w:r>
      <w:r w:rsidR="00193CA4" w:rsidRPr="00697244">
        <w:rPr>
          <w:rFonts w:asciiTheme="minorHAnsi" w:hAnsiTheme="minorHAnsi" w:cs="Arial"/>
          <w:lang w:val="fr-BE"/>
        </w:rPr>
        <w:t xml:space="preserve">apport narratif </w:t>
      </w:r>
      <w:r w:rsidRPr="00697244">
        <w:rPr>
          <w:rFonts w:asciiTheme="minorHAnsi" w:hAnsiTheme="minorHAnsi" w:cs="Arial"/>
          <w:lang w:val="fr-BE"/>
        </w:rPr>
        <w:t>de l’état d’avancement du film</w:t>
      </w:r>
    </w:p>
    <w:p w14:paraId="219E9441" w14:textId="0EE430CD" w:rsidR="00193CA4" w:rsidRPr="00697244" w:rsidRDefault="00193CA4" w:rsidP="00456CCA">
      <w:pPr>
        <w:jc w:val="both"/>
        <w:rPr>
          <w:rFonts w:asciiTheme="minorHAnsi" w:hAnsiTheme="minorHAnsi" w:cs="Arial"/>
          <w:lang w:val="fr-BE"/>
        </w:rPr>
      </w:pPr>
      <w:r w:rsidRPr="00697244">
        <w:rPr>
          <w:rFonts w:asciiTheme="minorHAnsi" w:hAnsiTheme="minorHAnsi" w:cs="Arial"/>
          <w:lang w:val="fr-BE"/>
        </w:rPr>
        <w:tab/>
      </w:r>
    </w:p>
    <w:p w14:paraId="2F0E3026" w14:textId="4784800C" w:rsidR="00285162" w:rsidRPr="00697244" w:rsidRDefault="009B576C" w:rsidP="00697244">
      <w:pPr>
        <w:pStyle w:val="Paragraphedeliste"/>
        <w:numPr>
          <w:ilvl w:val="0"/>
          <w:numId w:val="40"/>
        </w:numPr>
        <w:jc w:val="both"/>
        <w:rPr>
          <w:b/>
          <w:u w:val="single"/>
          <w:lang w:val="fr-BE"/>
        </w:rPr>
      </w:pPr>
      <w:r w:rsidRPr="00697244">
        <w:rPr>
          <w:rFonts w:asciiTheme="minorHAnsi" w:hAnsiTheme="minorHAnsi" w:cs="Arial"/>
          <w:b/>
          <w:lang w:val="fr-BE"/>
        </w:rPr>
        <w:t xml:space="preserve">Seconde phase : </w:t>
      </w:r>
      <w:r w:rsidR="00FB309D" w:rsidRPr="00697244">
        <w:rPr>
          <w:rFonts w:asciiTheme="minorHAnsi" w:hAnsiTheme="minorHAnsi" w:cs="Arial"/>
          <w:b/>
          <w:lang w:val="fr-BE"/>
        </w:rPr>
        <w:t>70%</w:t>
      </w:r>
      <w:r w:rsidR="00FB309D" w:rsidRPr="00697244">
        <w:rPr>
          <w:rFonts w:asciiTheme="minorHAnsi" w:hAnsiTheme="minorHAnsi" w:cs="Arial"/>
          <w:lang w:val="fr-BE"/>
        </w:rPr>
        <w:t xml:space="preserve"> </w:t>
      </w:r>
      <w:r w:rsidRPr="00697244">
        <w:rPr>
          <w:rFonts w:asciiTheme="minorHAnsi" w:hAnsiTheme="minorHAnsi" w:cs="Arial"/>
          <w:b/>
          <w:lang w:val="fr-BE"/>
        </w:rPr>
        <w:t>du cofinancement accordé (après</w:t>
      </w:r>
      <w:r w:rsidR="00A7617B">
        <w:rPr>
          <w:rFonts w:asciiTheme="minorHAnsi" w:hAnsiTheme="minorHAnsi" w:cs="Arial"/>
          <w:b/>
          <w:lang w:val="fr-BE"/>
        </w:rPr>
        <w:t xml:space="preserve"> la sortie du film, l</w:t>
      </w:r>
      <w:r w:rsidR="00EB4F0A">
        <w:rPr>
          <w:rFonts w:asciiTheme="minorHAnsi" w:hAnsiTheme="minorHAnsi" w:cs="Arial"/>
          <w:b/>
          <w:lang w:val="fr-BE"/>
        </w:rPr>
        <w:t>’</w:t>
      </w:r>
      <w:r w:rsidRPr="00697244">
        <w:rPr>
          <w:rFonts w:asciiTheme="minorHAnsi" w:hAnsiTheme="minorHAnsi" w:cs="Arial"/>
          <w:b/>
          <w:lang w:val="fr-BE"/>
        </w:rPr>
        <w:t>éxécution de toutes les phases comprises dans l’offre</w:t>
      </w:r>
      <w:r w:rsidR="00181F28" w:rsidRPr="00697244">
        <w:rPr>
          <w:rFonts w:asciiTheme="minorHAnsi" w:hAnsiTheme="minorHAnsi" w:cs="Arial"/>
          <w:b/>
          <w:lang w:val="fr-BE"/>
        </w:rPr>
        <w:t>, la réception et l’</w:t>
      </w:r>
      <w:r w:rsidR="00CC7E88" w:rsidRPr="00697244">
        <w:rPr>
          <w:rFonts w:asciiTheme="minorHAnsi" w:hAnsiTheme="minorHAnsi" w:cs="Arial"/>
          <w:b/>
          <w:lang w:val="fr-BE"/>
        </w:rPr>
        <w:t>app</w:t>
      </w:r>
      <w:r w:rsidR="00181F28" w:rsidRPr="00697244">
        <w:rPr>
          <w:rFonts w:asciiTheme="minorHAnsi" w:hAnsiTheme="minorHAnsi" w:cs="Arial"/>
          <w:b/>
          <w:lang w:val="fr-BE"/>
        </w:rPr>
        <w:t>r</w:t>
      </w:r>
      <w:r w:rsidR="00CC7E88" w:rsidRPr="00697244">
        <w:rPr>
          <w:rFonts w:asciiTheme="minorHAnsi" w:hAnsiTheme="minorHAnsi" w:cs="Arial"/>
          <w:b/>
          <w:lang w:val="fr-BE"/>
        </w:rPr>
        <w:t>o</w:t>
      </w:r>
      <w:r w:rsidR="00181F28" w:rsidRPr="00697244">
        <w:rPr>
          <w:rFonts w:asciiTheme="minorHAnsi" w:hAnsiTheme="minorHAnsi" w:cs="Arial"/>
          <w:b/>
          <w:lang w:val="fr-BE"/>
        </w:rPr>
        <w:t>bation des pièces justificatives</w:t>
      </w:r>
      <w:r w:rsidRPr="00697244">
        <w:rPr>
          <w:rFonts w:asciiTheme="minorHAnsi" w:hAnsiTheme="minorHAnsi" w:cs="Arial"/>
          <w:b/>
          <w:lang w:val="fr-BE"/>
        </w:rPr>
        <w:t>)</w:t>
      </w:r>
      <w:r w:rsidR="00BD3658">
        <w:rPr>
          <w:rFonts w:asciiTheme="minorHAnsi" w:hAnsiTheme="minorHAnsi" w:cs="Arial"/>
          <w:b/>
          <w:lang w:val="fr-BE"/>
        </w:rPr>
        <w:t>. (Voir rapportage et facturation).</w:t>
      </w:r>
    </w:p>
    <w:p w14:paraId="6A37DBB8" w14:textId="77777777" w:rsidR="009B576C" w:rsidRPr="00697244" w:rsidRDefault="009B576C" w:rsidP="00456CCA">
      <w:pPr>
        <w:jc w:val="both"/>
        <w:rPr>
          <w:rFonts w:asciiTheme="minorHAnsi" w:hAnsiTheme="minorHAnsi" w:cs="Arial"/>
          <w:b/>
          <w:u w:val="single"/>
          <w:lang w:val="fr-BE"/>
        </w:rPr>
      </w:pPr>
    </w:p>
    <w:p w14:paraId="7BF50E69" w14:textId="77777777" w:rsidR="00CF2B68" w:rsidRPr="00697244" w:rsidRDefault="00CF2B68" w:rsidP="00697244">
      <w:pPr>
        <w:rPr>
          <w:rFonts w:asciiTheme="minorHAnsi" w:hAnsiTheme="minorHAnsi"/>
          <w:lang w:val="fr-BE"/>
        </w:rPr>
      </w:pPr>
      <w:bookmarkStart w:id="94" w:name="_Toc531621947"/>
      <w:r w:rsidRPr="00697244">
        <w:rPr>
          <w:rFonts w:asciiTheme="minorHAnsi" w:hAnsiTheme="minorHAnsi"/>
          <w:lang w:val="fr-BE"/>
        </w:rPr>
        <w:t>ATTENTION</w:t>
      </w:r>
      <w:r w:rsidR="00BD1807" w:rsidRPr="00697244">
        <w:rPr>
          <w:rFonts w:asciiTheme="minorHAnsi" w:hAnsiTheme="minorHAnsi"/>
          <w:lang w:val="fr-BE"/>
        </w:rPr>
        <w:t> !</w:t>
      </w:r>
      <w:bookmarkEnd w:id="94"/>
    </w:p>
    <w:p w14:paraId="6A52C4F1" w14:textId="253266D1" w:rsidR="00CF2B68" w:rsidRPr="00697244" w:rsidRDefault="00332574" w:rsidP="00697244">
      <w:pPr>
        <w:numPr>
          <w:ilvl w:val="0"/>
          <w:numId w:val="1"/>
        </w:numPr>
        <w:jc w:val="both"/>
        <w:rPr>
          <w:rFonts w:asciiTheme="minorHAnsi" w:hAnsiTheme="minorHAnsi" w:cs="Arial"/>
          <w:lang w:val="fr-BE"/>
        </w:rPr>
      </w:pPr>
      <w:r>
        <w:rPr>
          <w:rFonts w:asciiTheme="minorHAnsi" w:hAnsiTheme="minorHAnsi" w:cs="Arial"/>
          <w:lang w:val="fr-BE"/>
        </w:rPr>
        <w:t>Tout retard de plus de 6 mois</w:t>
      </w:r>
      <w:r w:rsidR="00CF2B68" w:rsidRPr="00697244">
        <w:rPr>
          <w:rFonts w:asciiTheme="minorHAnsi" w:hAnsiTheme="minorHAnsi" w:cs="Arial"/>
          <w:lang w:val="fr-BE"/>
        </w:rPr>
        <w:t xml:space="preserve"> doit </w:t>
      </w:r>
      <w:r w:rsidR="00CE0C30" w:rsidRPr="00697244">
        <w:rPr>
          <w:rFonts w:asciiTheme="minorHAnsi" w:hAnsiTheme="minorHAnsi" w:cs="Arial"/>
          <w:lang w:val="fr-BE"/>
        </w:rPr>
        <w:t xml:space="preserve">être clairement </w:t>
      </w:r>
      <w:r>
        <w:rPr>
          <w:rFonts w:asciiTheme="minorHAnsi" w:hAnsiTheme="minorHAnsi" w:cs="Arial"/>
          <w:lang w:val="fr-BE"/>
        </w:rPr>
        <w:t xml:space="preserve">être </w:t>
      </w:r>
      <w:r w:rsidR="00CE0C30" w:rsidRPr="00697244">
        <w:rPr>
          <w:rFonts w:asciiTheme="minorHAnsi" w:hAnsiTheme="minorHAnsi" w:cs="Arial"/>
          <w:lang w:val="fr-BE"/>
        </w:rPr>
        <w:t>argumenté et un nouveau délai proposé.</w:t>
      </w:r>
      <w:r w:rsidR="00CF2B68" w:rsidRPr="00697244">
        <w:rPr>
          <w:rFonts w:asciiTheme="minorHAnsi" w:hAnsiTheme="minorHAnsi" w:cs="Arial"/>
          <w:lang w:val="fr-BE"/>
        </w:rPr>
        <w:t xml:space="preserve"> </w:t>
      </w:r>
      <w:r w:rsidR="00734E27" w:rsidRPr="00697244">
        <w:rPr>
          <w:rFonts w:asciiTheme="minorHAnsi" w:hAnsiTheme="minorHAnsi" w:cs="Arial"/>
          <w:lang w:val="fr-BE"/>
        </w:rPr>
        <w:t>La DGD doit marquer son accord par écrit.</w:t>
      </w:r>
      <w:r w:rsidR="00CC7E88" w:rsidRPr="00697244">
        <w:rPr>
          <w:rFonts w:asciiTheme="minorHAnsi" w:hAnsiTheme="minorHAnsi" w:cs="Arial"/>
          <w:lang w:val="fr-BE"/>
        </w:rPr>
        <w:t xml:space="preserve"> </w:t>
      </w:r>
      <w:r w:rsidR="00CE0C30" w:rsidRPr="00697244">
        <w:rPr>
          <w:rFonts w:asciiTheme="minorHAnsi" w:hAnsiTheme="minorHAnsi" w:cs="Arial"/>
          <w:lang w:val="fr-BE"/>
        </w:rPr>
        <w:t xml:space="preserve">La DGD se basera sur la motivation pour accepter ou non la prolongation </w:t>
      </w:r>
      <w:r w:rsidR="00B402B9" w:rsidRPr="00697244">
        <w:rPr>
          <w:rFonts w:asciiTheme="minorHAnsi" w:hAnsiTheme="minorHAnsi" w:cs="Arial"/>
          <w:lang w:val="fr-BE"/>
        </w:rPr>
        <w:t>de la date d’échéance du contrat</w:t>
      </w:r>
      <w:r w:rsidR="00CE0C30" w:rsidRPr="00697244">
        <w:rPr>
          <w:rFonts w:asciiTheme="minorHAnsi" w:hAnsiTheme="minorHAnsi" w:cs="Arial"/>
          <w:lang w:val="fr-BE"/>
        </w:rPr>
        <w:t>.</w:t>
      </w:r>
    </w:p>
    <w:p w14:paraId="045A30B7" w14:textId="77777777" w:rsidR="00CF2B68" w:rsidRPr="00697244" w:rsidRDefault="00CF2B68" w:rsidP="00456CCA">
      <w:pPr>
        <w:numPr>
          <w:ilvl w:val="0"/>
          <w:numId w:val="1"/>
        </w:numPr>
        <w:jc w:val="both"/>
        <w:rPr>
          <w:rFonts w:asciiTheme="minorHAnsi" w:hAnsiTheme="minorHAnsi" w:cs="Arial"/>
          <w:lang w:val="fr-BE"/>
        </w:rPr>
      </w:pPr>
      <w:r w:rsidRPr="00697244">
        <w:rPr>
          <w:rFonts w:asciiTheme="minorHAnsi" w:hAnsiTheme="minorHAnsi" w:cs="Arial"/>
          <w:lang w:val="fr-BE"/>
        </w:rPr>
        <w:t xml:space="preserve">La DGD a le droit de demander des informations concernant le </w:t>
      </w:r>
      <w:r w:rsidR="00C523CD" w:rsidRPr="00697244">
        <w:rPr>
          <w:rFonts w:asciiTheme="minorHAnsi" w:hAnsiTheme="minorHAnsi" w:cs="Arial"/>
          <w:lang w:val="fr-BE"/>
        </w:rPr>
        <w:t>soumissionnaire</w:t>
      </w:r>
      <w:r w:rsidRPr="00697244">
        <w:rPr>
          <w:rFonts w:asciiTheme="minorHAnsi" w:hAnsiTheme="minorHAnsi" w:cs="Arial"/>
          <w:lang w:val="fr-BE"/>
        </w:rPr>
        <w:t xml:space="preserve"> et/ou le dossier de </w:t>
      </w:r>
      <w:r w:rsidR="00C523CD" w:rsidRPr="00697244">
        <w:rPr>
          <w:rFonts w:asciiTheme="minorHAnsi" w:hAnsiTheme="minorHAnsi" w:cs="Arial"/>
          <w:lang w:val="fr-BE"/>
        </w:rPr>
        <w:t>cofinancement</w:t>
      </w:r>
      <w:r w:rsidRPr="00697244">
        <w:rPr>
          <w:rFonts w:asciiTheme="minorHAnsi" w:hAnsiTheme="minorHAnsi" w:cs="Arial"/>
          <w:lang w:val="fr-BE"/>
        </w:rPr>
        <w:t xml:space="preserve"> auprès </w:t>
      </w:r>
      <w:r w:rsidR="008E031C" w:rsidRPr="00697244">
        <w:rPr>
          <w:rFonts w:asciiTheme="minorHAnsi" w:hAnsiTheme="minorHAnsi" w:cs="Arial"/>
          <w:lang w:val="fr-BE"/>
        </w:rPr>
        <w:t>d’autres instances</w:t>
      </w:r>
      <w:r w:rsidRPr="00697244">
        <w:rPr>
          <w:rFonts w:asciiTheme="minorHAnsi" w:hAnsiTheme="minorHAnsi" w:cs="Arial"/>
          <w:lang w:val="fr-BE"/>
        </w:rPr>
        <w:t xml:space="preserve"> </w:t>
      </w:r>
      <w:r w:rsidR="00BD1807" w:rsidRPr="00697244">
        <w:rPr>
          <w:rFonts w:asciiTheme="minorHAnsi" w:hAnsiTheme="minorHAnsi" w:cs="Arial"/>
          <w:lang w:val="fr-BE"/>
        </w:rPr>
        <w:t xml:space="preserve">publiques </w:t>
      </w:r>
      <w:r w:rsidRPr="00697244">
        <w:rPr>
          <w:rFonts w:asciiTheme="minorHAnsi" w:hAnsiTheme="minorHAnsi" w:cs="Arial"/>
          <w:lang w:val="fr-BE"/>
        </w:rPr>
        <w:t>e</w:t>
      </w:r>
      <w:r w:rsidR="005E7E2E" w:rsidRPr="00697244">
        <w:rPr>
          <w:rFonts w:asciiTheme="minorHAnsi" w:hAnsiTheme="minorHAnsi" w:cs="Arial"/>
          <w:lang w:val="fr-BE"/>
        </w:rPr>
        <w:t xml:space="preserve">t/ou institutions financières. </w:t>
      </w:r>
    </w:p>
    <w:p w14:paraId="130B9AD3" w14:textId="77777777" w:rsidR="00CF2B68" w:rsidRPr="00697244" w:rsidRDefault="00CF2B68" w:rsidP="00456CCA">
      <w:pPr>
        <w:numPr>
          <w:ilvl w:val="0"/>
          <w:numId w:val="1"/>
        </w:numPr>
        <w:jc w:val="both"/>
        <w:rPr>
          <w:rFonts w:asciiTheme="minorHAnsi" w:hAnsiTheme="minorHAnsi" w:cs="Arial"/>
          <w:lang w:val="fr-BE"/>
        </w:rPr>
      </w:pPr>
      <w:r w:rsidRPr="00697244">
        <w:rPr>
          <w:rFonts w:asciiTheme="minorHAnsi" w:hAnsiTheme="minorHAnsi" w:cs="Arial"/>
          <w:lang w:val="fr-BE"/>
        </w:rPr>
        <w:t xml:space="preserve">La DGD peut décider que des nouvelles demandes émanant de soumissionnaires qui n'ont pas satisfait à leurs obligations pour des projets précédents soutenus par la DGD, sont irrecevables jusqu'à ce que les soumissionnaires se soient mis en règle vis-à-vis de la DGD. </w:t>
      </w:r>
    </w:p>
    <w:p w14:paraId="79DD6F61" w14:textId="09FB2E2D" w:rsidR="002C39DC" w:rsidRPr="00697244" w:rsidRDefault="00CF2B68" w:rsidP="00697244">
      <w:pPr>
        <w:ind w:left="474" w:hanging="264"/>
        <w:jc w:val="both"/>
        <w:rPr>
          <w:rFonts w:asciiTheme="minorHAnsi" w:hAnsiTheme="minorHAnsi" w:cs="Arial"/>
          <w:lang w:val="fr-BE"/>
        </w:rPr>
      </w:pPr>
      <w:r w:rsidRPr="00697244">
        <w:rPr>
          <w:rFonts w:asciiTheme="minorHAnsi" w:hAnsiTheme="minorHAnsi" w:cs="Arial"/>
          <w:lang w:val="fr-BE"/>
        </w:rPr>
        <w:t>-</w:t>
      </w:r>
      <w:r w:rsidRPr="00697244">
        <w:rPr>
          <w:rFonts w:asciiTheme="minorHAnsi" w:hAnsiTheme="minorHAnsi" w:cs="Arial"/>
          <w:lang w:val="fr-BE"/>
        </w:rPr>
        <w:tab/>
      </w:r>
      <w:r w:rsidR="00A50818" w:rsidRPr="00697244">
        <w:rPr>
          <w:rFonts w:asciiTheme="minorHAnsi" w:hAnsiTheme="minorHAnsi" w:cs="Arial"/>
          <w:lang w:val="fr-BE"/>
        </w:rPr>
        <w:t>La TVA s'élève à 6</w:t>
      </w:r>
      <w:r w:rsidRPr="00697244">
        <w:rPr>
          <w:rFonts w:asciiTheme="minorHAnsi" w:hAnsiTheme="minorHAnsi" w:cs="Arial"/>
          <w:lang w:val="fr-BE"/>
        </w:rPr>
        <w:t xml:space="preserve">% (en vertu du droit d'utilisation non commerciale par la Coopération au développement). </w:t>
      </w:r>
      <w:r w:rsidR="001B7E79" w:rsidRPr="00697244">
        <w:rPr>
          <w:rFonts w:asciiTheme="minorHAnsi" w:hAnsiTheme="minorHAnsi" w:cs="Arial"/>
          <w:lang w:val="fr-BE"/>
        </w:rPr>
        <w:t>Tout autre taux doit être explicitement motivé dans l’offre.</w:t>
      </w:r>
    </w:p>
    <w:p w14:paraId="3F06E0C9" w14:textId="77777777" w:rsidR="002C39DC" w:rsidRPr="00697244" w:rsidRDefault="002C39DC" w:rsidP="00456CCA">
      <w:pPr>
        <w:jc w:val="both"/>
        <w:rPr>
          <w:rFonts w:asciiTheme="minorHAnsi" w:hAnsiTheme="minorHAnsi" w:cs="Arial"/>
          <w:lang w:val="fr-BE"/>
        </w:rPr>
      </w:pPr>
    </w:p>
    <w:p w14:paraId="05EA654D" w14:textId="77777777" w:rsidR="00CC7E88" w:rsidRPr="0064461C" w:rsidRDefault="00CC7E88" w:rsidP="0064461C">
      <w:pPr>
        <w:pStyle w:val="Titre2"/>
      </w:pPr>
      <w:bookmarkStart w:id="95" w:name="_Toc21447906"/>
      <w:bookmarkStart w:id="96" w:name="_Toc24986485"/>
      <w:r w:rsidRPr="00CE13C9">
        <w:lastRenderedPageBreak/>
        <w:t>SEANCE D’INFO</w:t>
      </w:r>
      <w:r w:rsidR="00C1796E" w:rsidRPr="00CE13C9">
        <w:t>RMATION</w:t>
      </w:r>
      <w:r w:rsidR="00BD3658" w:rsidRPr="00CE13C9">
        <w:t xml:space="preserve"> RELATIVE A CE MARCHE</w:t>
      </w:r>
      <w:bookmarkEnd w:id="95"/>
      <w:bookmarkEnd w:id="96"/>
    </w:p>
    <w:p w14:paraId="0C3CEC21" w14:textId="77777777" w:rsidR="00CC7E88" w:rsidRPr="00697244" w:rsidRDefault="00CC7E88" w:rsidP="00456CCA">
      <w:pPr>
        <w:jc w:val="both"/>
        <w:outlineLvl w:val="0"/>
        <w:rPr>
          <w:rFonts w:asciiTheme="minorHAnsi" w:hAnsiTheme="minorHAnsi" w:cs="Arial"/>
          <w:b/>
          <w:color w:val="358200"/>
          <w:sz w:val="20"/>
          <w:szCs w:val="20"/>
          <w:lang w:val="fr-BE"/>
        </w:rPr>
      </w:pPr>
    </w:p>
    <w:p w14:paraId="183B6776" w14:textId="4633EAB6" w:rsidR="00CC7E88" w:rsidRDefault="00CC7E88" w:rsidP="00697244">
      <w:pPr>
        <w:rPr>
          <w:rStyle w:val="Lienhypertexte"/>
          <w:rFonts w:asciiTheme="minorHAnsi" w:hAnsiTheme="minorHAnsi" w:cs="Arial"/>
          <w:color w:val="auto"/>
          <w:sz w:val="20"/>
          <w:szCs w:val="20"/>
          <w:lang w:val="fr-BE"/>
        </w:rPr>
      </w:pPr>
      <w:r w:rsidRPr="00697244">
        <w:rPr>
          <w:rFonts w:asciiTheme="minorHAnsi" w:hAnsiTheme="minorHAnsi"/>
          <w:lang w:val="fr-BE"/>
        </w:rPr>
        <w:t xml:space="preserve">Une séance d’information facultative sera organisée </w:t>
      </w:r>
      <w:r w:rsidR="00B70089">
        <w:rPr>
          <w:rFonts w:asciiTheme="minorHAnsi" w:hAnsiTheme="minorHAnsi"/>
          <w:lang w:val="fr-BE"/>
        </w:rPr>
        <w:t>mi décembre</w:t>
      </w:r>
      <w:r w:rsidRPr="00697244">
        <w:rPr>
          <w:rFonts w:asciiTheme="minorHAnsi" w:hAnsiTheme="minorHAnsi"/>
          <w:lang w:val="fr-BE"/>
        </w:rPr>
        <w:t xml:space="preserve"> à l’intention des réalisateurs ou producteurs qui désirent mieux comprendre les priorités de ce </w:t>
      </w:r>
      <w:r w:rsidR="00713230">
        <w:rPr>
          <w:rFonts w:asciiTheme="minorHAnsi" w:hAnsiTheme="minorHAnsi"/>
          <w:lang w:val="fr-BE"/>
        </w:rPr>
        <w:t>cahier des charges</w:t>
      </w:r>
      <w:r w:rsidRPr="00697244">
        <w:rPr>
          <w:rFonts w:asciiTheme="minorHAnsi" w:hAnsiTheme="minorHAnsi"/>
          <w:lang w:val="fr-BE"/>
        </w:rPr>
        <w:t xml:space="preserve">. </w:t>
      </w:r>
      <w:r w:rsidR="00D915AB">
        <w:rPr>
          <w:rFonts w:asciiTheme="minorHAnsi" w:hAnsiTheme="minorHAnsi"/>
          <w:lang w:val="fr-BE"/>
        </w:rPr>
        <w:t>En cas d’intérêt</w:t>
      </w:r>
      <w:r w:rsidRPr="00697244">
        <w:rPr>
          <w:rFonts w:asciiTheme="minorHAnsi" w:hAnsiTheme="minorHAnsi"/>
          <w:lang w:val="fr-BE"/>
        </w:rPr>
        <w:t xml:space="preserve">, </w:t>
      </w:r>
      <w:r w:rsidR="00D915AB">
        <w:rPr>
          <w:rFonts w:asciiTheme="minorHAnsi" w:hAnsiTheme="minorHAnsi"/>
          <w:lang w:val="fr-BE"/>
        </w:rPr>
        <w:t xml:space="preserve">l’inscription se fait </w:t>
      </w:r>
      <w:r w:rsidRPr="00697244">
        <w:rPr>
          <w:rFonts w:asciiTheme="minorHAnsi" w:hAnsiTheme="minorHAnsi"/>
          <w:lang w:val="fr-BE"/>
        </w:rPr>
        <w:t>auprès d</w:t>
      </w:r>
      <w:r w:rsidR="00EB4F0A">
        <w:rPr>
          <w:rFonts w:asciiTheme="minorHAnsi" w:hAnsiTheme="minorHAnsi"/>
          <w:lang w:val="fr-BE"/>
        </w:rPr>
        <w:t>’</w:t>
      </w:r>
      <w:r w:rsidRPr="00697244">
        <w:rPr>
          <w:rFonts w:asciiTheme="minorHAnsi" w:hAnsiTheme="minorHAnsi"/>
          <w:lang w:val="fr-BE"/>
        </w:rPr>
        <w:t xml:space="preserve"> </w:t>
      </w:r>
      <w:r w:rsidR="00D915AB">
        <w:rPr>
          <w:rFonts w:asciiTheme="minorHAnsi" w:hAnsiTheme="minorHAnsi"/>
          <w:lang w:val="fr-BE"/>
        </w:rPr>
        <w:t xml:space="preserve">Elise Pirsoul : </w:t>
      </w:r>
      <w:hyperlink r:id="rId21" w:history="1">
        <w:r w:rsidRPr="00697244">
          <w:rPr>
            <w:rStyle w:val="Lienhypertexte"/>
            <w:rFonts w:asciiTheme="minorHAnsi" w:hAnsiTheme="minorHAnsi" w:cs="Arial"/>
            <w:color w:val="auto"/>
            <w:sz w:val="20"/>
            <w:szCs w:val="20"/>
            <w:lang w:val="fr-BE"/>
          </w:rPr>
          <w:t>elise.pirsoul@diplobel.fed.be</w:t>
        </w:r>
      </w:hyperlink>
      <w:r w:rsidRPr="00697244">
        <w:rPr>
          <w:rStyle w:val="Lienhypertexte"/>
          <w:rFonts w:asciiTheme="minorHAnsi" w:hAnsiTheme="minorHAnsi" w:cs="Arial"/>
          <w:color w:val="auto"/>
          <w:sz w:val="20"/>
          <w:szCs w:val="20"/>
          <w:lang w:val="fr-BE"/>
        </w:rPr>
        <w:t>.</w:t>
      </w:r>
    </w:p>
    <w:p w14:paraId="39FCD98F" w14:textId="77777777" w:rsidR="00CC7E88" w:rsidRPr="00697244" w:rsidRDefault="00CC7E88" w:rsidP="00697244">
      <w:pPr>
        <w:rPr>
          <w:rFonts w:asciiTheme="minorHAnsi" w:hAnsiTheme="minorHAnsi"/>
          <w:b/>
          <w:color w:val="358200"/>
          <w:lang w:val="fr-BE"/>
        </w:rPr>
      </w:pPr>
    </w:p>
    <w:p w14:paraId="34330590" w14:textId="77777777" w:rsidR="00BD4B7E" w:rsidRPr="0064461C" w:rsidRDefault="00BD4B7E" w:rsidP="0064461C">
      <w:pPr>
        <w:pStyle w:val="Titre2"/>
      </w:pPr>
      <w:bookmarkStart w:id="97" w:name="_Toc21447907"/>
      <w:bookmarkStart w:id="98" w:name="_Toc24986486"/>
      <w:r w:rsidRPr="00B53AD8">
        <w:t>CONTACT</w:t>
      </w:r>
      <w:bookmarkEnd w:id="97"/>
      <w:bookmarkEnd w:id="98"/>
    </w:p>
    <w:p w14:paraId="24692B26" w14:textId="77777777" w:rsidR="00BD4B7E" w:rsidRPr="00697244" w:rsidRDefault="00BD4B7E" w:rsidP="00456CCA">
      <w:pPr>
        <w:jc w:val="both"/>
        <w:outlineLvl w:val="0"/>
        <w:rPr>
          <w:rFonts w:asciiTheme="minorHAnsi" w:hAnsiTheme="minorHAnsi" w:cs="Arial"/>
          <w:b/>
          <w:sz w:val="20"/>
          <w:szCs w:val="20"/>
          <w:lang w:val="fr-BE"/>
        </w:rPr>
      </w:pPr>
    </w:p>
    <w:p w14:paraId="71A90F5E" w14:textId="77777777" w:rsidR="00CF2B68" w:rsidRPr="00697244" w:rsidRDefault="00CF2B68" w:rsidP="00697244">
      <w:pPr>
        <w:rPr>
          <w:rFonts w:asciiTheme="minorHAnsi" w:hAnsiTheme="minorHAnsi"/>
          <w:lang w:val="fr-BE"/>
        </w:rPr>
      </w:pPr>
      <w:bookmarkStart w:id="99" w:name="_Toc531621949"/>
      <w:r w:rsidRPr="00697244">
        <w:rPr>
          <w:rFonts w:asciiTheme="minorHAnsi" w:hAnsiTheme="minorHAnsi"/>
          <w:lang w:val="fr-BE"/>
        </w:rPr>
        <w:t xml:space="preserve">Pour toute information complémentaire, vous pouvez vous adresser à </w:t>
      </w:r>
      <w:r w:rsidR="00BD1807" w:rsidRPr="00697244">
        <w:rPr>
          <w:rFonts w:asciiTheme="minorHAnsi" w:hAnsiTheme="minorHAnsi"/>
          <w:lang w:val="fr-BE"/>
        </w:rPr>
        <w:t xml:space="preserve">la </w:t>
      </w:r>
      <w:r w:rsidR="006B47AC" w:rsidRPr="00697244">
        <w:rPr>
          <w:rFonts w:asciiTheme="minorHAnsi" w:hAnsiTheme="minorHAnsi"/>
          <w:lang w:val="fr-BE"/>
        </w:rPr>
        <w:t>:</w:t>
      </w:r>
      <w:bookmarkEnd w:id="99"/>
    </w:p>
    <w:p w14:paraId="7DBF7CAF" w14:textId="77777777" w:rsidR="00CF2B68" w:rsidRPr="00697244" w:rsidRDefault="00CF2B68" w:rsidP="00697244">
      <w:pPr>
        <w:rPr>
          <w:rFonts w:asciiTheme="minorHAnsi" w:hAnsiTheme="minorHAnsi"/>
          <w:lang w:val="fr-BE"/>
        </w:rPr>
      </w:pPr>
    </w:p>
    <w:p w14:paraId="361F4939" w14:textId="77777777" w:rsidR="00CF2B68" w:rsidRPr="00697244" w:rsidRDefault="00CF2B68" w:rsidP="00697244">
      <w:pPr>
        <w:rPr>
          <w:rFonts w:asciiTheme="minorHAnsi" w:hAnsiTheme="minorHAnsi"/>
          <w:lang w:val="fr-BE"/>
        </w:rPr>
      </w:pPr>
      <w:bookmarkStart w:id="100" w:name="_Toc531621950"/>
      <w:r w:rsidRPr="00697244">
        <w:rPr>
          <w:rFonts w:asciiTheme="minorHAnsi" w:hAnsiTheme="minorHAnsi"/>
          <w:lang w:val="fr-BE"/>
        </w:rPr>
        <w:t xml:space="preserve">Direction générale de </w:t>
      </w:r>
      <w:r w:rsidR="006B47AC" w:rsidRPr="00697244">
        <w:rPr>
          <w:rFonts w:asciiTheme="minorHAnsi" w:hAnsiTheme="minorHAnsi"/>
          <w:lang w:val="fr-BE"/>
        </w:rPr>
        <w:t>la Coopération au développement</w:t>
      </w:r>
      <w:bookmarkEnd w:id="100"/>
    </w:p>
    <w:p w14:paraId="6948EF17" w14:textId="4B671F58" w:rsidR="00CF2B68" w:rsidRPr="00697244" w:rsidRDefault="00CF2B68" w:rsidP="00697244">
      <w:pPr>
        <w:rPr>
          <w:rFonts w:asciiTheme="minorHAnsi" w:hAnsiTheme="minorHAnsi"/>
          <w:lang w:val="fr-BE"/>
        </w:rPr>
      </w:pPr>
      <w:r w:rsidRPr="00697244">
        <w:rPr>
          <w:rFonts w:asciiTheme="minorHAnsi" w:hAnsiTheme="minorHAnsi"/>
          <w:lang w:val="fr-BE"/>
        </w:rPr>
        <w:t>S</w:t>
      </w:r>
      <w:r w:rsidR="00F865F2">
        <w:rPr>
          <w:rFonts w:asciiTheme="minorHAnsi" w:hAnsiTheme="minorHAnsi"/>
          <w:lang w:val="fr-BE"/>
        </w:rPr>
        <w:t>PF</w:t>
      </w:r>
      <w:r w:rsidRPr="00697244">
        <w:rPr>
          <w:rFonts w:asciiTheme="minorHAnsi" w:hAnsiTheme="minorHAnsi"/>
          <w:lang w:val="fr-BE"/>
        </w:rPr>
        <w:t xml:space="preserve"> Affaires étrangères, Commerce extérieur et Coopération au développement</w:t>
      </w:r>
    </w:p>
    <w:p w14:paraId="2E0927F6" w14:textId="77777777" w:rsidR="00CF2B68" w:rsidRPr="00697244" w:rsidRDefault="009426B7" w:rsidP="00697244">
      <w:pPr>
        <w:rPr>
          <w:rFonts w:asciiTheme="minorHAnsi" w:hAnsiTheme="minorHAnsi"/>
          <w:lang w:val="fr-BE"/>
        </w:rPr>
      </w:pPr>
      <w:r w:rsidRPr="00697244">
        <w:rPr>
          <w:rFonts w:asciiTheme="minorHAnsi" w:hAnsiTheme="minorHAnsi"/>
          <w:lang w:val="fr-BE"/>
        </w:rPr>
        <w:t>Service Education au développement</w:t>
      </w:r>
      <w:r w:rsidR="006B47AC" w:rsidRPr="00697244">
        <w:rPr>
          <w:rFonts w:asciiTheme="minorHAnsi" w:hAnsiTheme="minorHAnsi"/>
          <w:lang w:val="fr-BE"/>
        </w:rPr>
        <w:t xml:space="preserve"> – D</w:t>
      </w:r>
      <w:r w:rsidRPr="00697244">
        <w:rPr>
          <w:rFonts w:asciiTheme="minorHAnsi" w:hAnsiTheme="minorHAnsi"/>
          <w:lang w:val="fr-BE"/>
        </w:rPr>
        <w:t>3.1</w:t>
      </w:r>
    </w:p>
    <w:p w14:paraId="304EE3B5" w14:textId="77777777" w:rsidR="00CF2B68" w:rsidRPr="00697244" w:rsidRDefault="006B47AC" w:rsidP="00697244">
      <w:pPr>
        <w:rPr>
          <w:rFonts w:asciiTheme="minorHAnsi" w:hAnsiTheme="minorHAnsi"/>
          <w:lang w:val="fr-BE"/>
        </w:rPr>
      </w:pPr>
      <w:r w:rsidRPr="00697244">
        <w:rPr>
          <w:rFonts w:asciiTheme="minorHAnsi" w:hAnsiTheme="minorHAnsi"/>
          <w:lang w:val="fr-BE"/>
        </w:rPr>
        <w:t>Rue des Petits Carmes 15</w:t>
      </w:r>
    </w:p>
    <w:p w14:paraId="5D825A56" w14:textId="77777777" w:rsidR="00CF2B68" w:rsidRPr="00697244" w:rsidRDefault="00CF2B68" w:rsidP="00697244">
      <w:pPr>
        <w:rPr>
          <w:rFonts w:asciiTheme="minorHAnsi" w:hAnsiTheme="minorHAnsi"/>
          <w:lang w:val="fr-BE"/>
        </w:rPr>
      </w:pPr>
      <w:r w:rsidRPr="00697244">
        <w:rPr>
          <w:rFonts w:asciiTheme="minorHAnsi" w:hAnsiTheme="minorHAnsi"/>
          <w:lang w:val="fr-BE"/>
        </w:rPr>
        <w:t xml:space="preserve">1000 Bruxelles </w:t>
      </w:r>
    </w:p>
    <w:p w14:paraId="6CD08F4C" w14:textId="77777777" w:rsidR="00CF2B68" w:rsidRPr="00697244" w:rsidRDefault="00CF2B68" w:rsidP="00697244">
      <w:pPr>
        <w:rPr>
          <w:rFonts w:asciiTheme="minorHAnsi" w:hAnsiTheme="minorHAnsi"/>
          <w:lang w:val="fr-BE"/>
        </w:rPr>
      </w:pPr>
    </w:p>
    <w:p w14:paraId="181652B2" w14:textId="77777777" w:rsidR="00CF2B68" w:rsidRPr="0064461C" w:rsidRDefault="008253EA" w:rsidP="00697244">
      <w:pPr>
        <w:rPr>
          <w:rFonts w:asciiTheme="minorHAnsi" w:hAnsiTheme="minorHAnsi"/>
          <w:u w:color="FFFF00"/>
          <w:lang w:val="fr-BE"/>
        </w:rPr>
      </w:pPr>
      <w:r w:rsidRPr="00697244">
        <w:rPr>
          <w:rFonts w:asciiTheme="minorHAnsi" w:hAnsiTheme="minorHAnsi"/>
          <w:lang w:val="fr-BE"/>
        </w:rPr>
        <w:t>Personnes de contact</w:t>
      </w:r>
      <w:r w:rsidR="006B47AC" w:rsidRPr="00697244">
        <w:rPr>
          <w:rFonts w:asciiTheme="minorHAnsi" w:hAnsiTheme="minorHAnsi"/>
          <w:lang w:val="fr-BE"/>
        </w:rPr>
        <w:t> :</w:t>
      </w:r>
    </w:p>
    <w:p w14:paraId="2B6F2259" w14:textId="46D4E83A" w:rsidR="00CF2B68" w:rsidRPr="0064461C" w:rsidRDefault="00CF2B68" w:rsidP="00697244">
      <w:pPr>
        <w:rPr>
          <w:rFonts w:asciiTheme="minorHAnsi" w:hAnsiTheme="minorHAnsi"/>
          <w:u w:color="FFFF00"/>
          <w:lang w:val="en-US"/>
        </w:rPr>
      </w:pPr>
      <w:bookmarkStart w:id="101" w:name="_Toc531621951"/>
      <w:r w:rsidRPr="0064461C">
        <w:rPr>
          <w:rFonts w:asciiTheme="minorHAnsi" w:hAnsiTheme="minorHAnsi"/>
          <w:u w:color="FFFF00"/>
          <w:lang w:val="en-US"/>
        </w:rPr>
        <w:t xml:space="preserve">(NL) </w:t>
      </w:r>
      <w:r w:rsidR="00F72944" w:rsidRPr="0064461C">
        <w:rPr>
          <w:rFonts w:asciiTheme="minorHAnsi" w:hAnsiTheme="minorHAnsi"/>
          <w:u w:color="FFFF00"/>
          <w:lang w:val="en-US"/>
        </w:rPr>
        <w:t>Johan Roggeman</w:t>
      </w:r>
      <w:r w:rsidR="00860A28">
        <w:rPr>
          <w:rFonts w:asciiTheme="minorHAnsi" w:hAnsiTheme="minorHAnsi"/>
          <w:u w:color="FFFF00"/>
          <w:lang w:val="en-US"/>
        </w:rPr>
        <w:t>-</w:t>
      </w:r>
      <w:r w:rsidR="00A7617B" w:rsidRPr="0064461C">
        <w:rPr>
          <w:rFonts w:asciiTheme="minorHAnsi" w:hAnsiTheme="minorHAnsi"/>
          <w:color w:val="3366FF"/>
          <w:u w:color="FFFF00"/>
          <w:lang w:val="en-US"/>
        </w:rPr>
        <w:t xml:space="preserve"> </w:t>
      </w:r>
      <w:hyperlink r:id="rId22" w:history="1">
        <w:r w:rsidR="00860A28" w:rsidRPr="0064461C">
          <w:rPr>
            <w:rStyle w:val="Lienhypertexte"/>
            <w:rFonts w:asciiTheme="minorHAnsi" w:hAnsiTheme="minorHAnsi" w:cs="Arial"/>
            <w:sz w:val="20"/>
            <w:szCs w:val="20"/>
            <w:lang w:val="en-US"/>
          </w:rPr>
          <w:t>j</w:t>
        </w:r>
        <w:r w:rsidR="00860A28" w:rsidRPr="0064461C">
          <w:rPr>
            <w:rStyle w:val="Lienhypertexte"/>
            <w:rFonts w:cs="Arial"/>
            <w:sz w:val="20"/>
            <w:szCs w:val="20"/>
            <w:lang w:val="en-US"/>
          </w:rPr>
          <w:t>ohan.</w:t>
        </w:r>
        <w:r w:rsidR="00860A28" w:rsidRPr="0064461C">
          <w:rPr>
            <w:rStyle w:val="Lienhypertexte"/>
            <w:rFonts w:asciiTheme="minorHAnsi" w:hAnsiTheme="minorHAnsi" w:cs="Arial"/>
            <w:sz w:val="20"/>
            <w:szCs w:val="20"/>
            <w:lang w:val="en-US"/>
          </w:rPr>
          <w:t>r</w:t>
        </w:r>
        <w:r w:rsidR="00860A28" w:rsidRPr="0064461C">
          <w:rPr>
            <w:rStyle w:val="Lienhypertexte"/>
            <w:rFonts w:cs="Arial"/>
            <w:sz w:val="20"/>
            <w:szCs w:val="20"/>
            <w:lang w:val="en-US"/>
          </w:rPr>
          <w:t>oggeman@diplobel.fed.be</w:t>
        </w:r>
      </w:hyperlink>
      <w:r w:rsidR="00860A28">
        <w:rPr>
          <w:rFonts w:asciiTheme="minorHAnsi" w:hAnsiTheme="minorHAnsi"/>
          <w:color w:val="3366FF"/>
          <w:sz w:val="20"/>
          <w:szCs w:val="20"/>
          <w:u w:color="FFFF00"/>
          <w:lang w:val="en-US"/>
        </w:rPr>
        <w:t xml:space="preserve"> </w:t>
      </w:r>
      <w:r w:rsidR="00090FF6" w:rsidRPr="0064461C">
        <w:rPr>
          <w:rFonts w:asciiTheme="minorHAnsi" w:hAnsiTheme="minorHAnsi"/>
          <w:color w:val="3366FF"/>
          <w:sz w:val="20"/>
          <w:szCs w:val="20"/>
          <w:u w:color="FFFF00"/>
          <w:lang w:val="en-US"/>
        </w:rPr>
        <w:t xml:space="preserve"> </w:t>
      </w:r>
      <w:r w:rsidR="004E3DE5" w:rsidRPr="0064461C">
        <w:rPr>
          <w:rFonts w:asciiTheme="minorHAnsi" w:hAnsiTheme="minorHAnsi"/>
          <w:u w:color="FFFF00"/>
          <w:lang w:val="en-US"/>
        </w:rPr>
        <w:t>– 02/501.</w:t>
      </w:r>
      <w:r w:rsidR="0052675D" w:rsidRPr="0064461C">
        <w:rPr>
          <w:rFonts w:asciiTheme="minorHAnsi" w:hAnsiTheme="minorHAnsi"/>
          <w:u w:color="FFFF00"/>
          <w:lang w:val="en-US"/>
        </w:rPr>
        <w:t>4</w:t>
      </w:r>
      <w:r w:rsidR="00D915AB" w:rsidRPr="0064461C">
        <w:rPr>
          <w:rFonts w:asciiTheme="minorHAnsi" w:hAnsiTheme="minorHAnsi"/>
          <w:u w:color="FFFF00"/>
          <w:lang w:val="en-US"/>
        </w:rPr>
        <w:t>4.32</w:t>
      </w:r>
      <w:bookmarkEnd w:id="101"/>
    </w:p>
    <w:p w14:paraId="61858633" w14:textId="77777777" w:rsidR="00CF2B68" w:rsidRPr="00697244" w:rsidRDefault="00CF2B68" w:rsidP="00697244">
      <w:pPr>
        <w:rPr>
          <w:rFonts w:asciiTheme="minorHAnsi" w:hAnsiTheme="minorHAnsi"/>
          <w:lang w:val="fr-BE"/>
        </w:rPr>
      </w:pPr>
      <w:r w:rsidRPr="00697244">
        <w:rPr>
          <w:rFonts w:asciiTheme="minorHAnsi" w:hAnsiTheme="minorHAnsi"/>
          <w:lang w:val="fr-BE"/>
        </w:rPr>
        <w:t>(FR)</w:t>
      </w:r>
      <w:r w:rsidR="00285162" w:rsidRPr="00697244">
        <w:rPr>
          <w:rFonts w:asciiTheme="minorHAnsi" w:hAnsiTheme="minorHAnsi"/>
          <w:lang w:val="fr-BE"/>
        </w:rPr>
        <w:t xml:space="preserve"> </w:t>
      </w:r>
      <w:r w:rsidR="00FB309D" w:rsidRPr="00697244">
        <w:rPr>
          <w:rFonts w:asciiTheme="minorHAnsi" w:hAnsiTheme="minorHAnsi"/>
          <w:lang w:val="fr-BE"/>
        </w:rPr>
        <w:t xml:space="preserve">Elise </w:t>
      </w:r>
      <w:r w:rsidR="003D6607" w:rsidRPr="00697244">
        <w:rPr>
          <w:rFonts w:asciiTheme="minorHAnsi" w:hAnsiTheme="minorHAnsi"/>
          <w:lang w:val="fr-BE"/>
        </w:rPr>
        <w:t>Pirsoul</w:t>
      </w:r>
      <w:r w:rsidRPr="00697244">
        <w:rPr>
          <w:rFonts w:asciiTheme="minorHAnsi" w:hAnsiTheme="minorHAnsi"/>
          <w:lang w:val="fr-BE"/>
        </w:rPr>
        <w:t xml:space="preserve">– </w:t>
      </w:r>
      <w:hyperlink r:id="rId23" w:history="1">
        <w:r w:rsidR="00FB309D" w:rsidRPr="00697244">
          <w:rPr>
            <w:rStyle w:val="Lienhypertexte"/>
            <w:rFonts w:asciiTheme="minorHAnsi" w:hAnsiTheme="minorHAnsi" w:cs="Arial"/>
            <w:sz w:val="20"/>
            <w:szCs w:val="20"/>
            <w:lang w:val="fr-BE"/>
          </w:rPr>
          <w:t>elise.pirsoul@diplobel.fed.be</w:t>
        </w:r>
      </w:hyperlink>
      <w:r w:rsidR="00090FF6" w:rsidRPr="00697244">
        <w:rPr>
          <w:rFonts w:asciiTheme="minorHAnsi" w:hAnsiTheme="minorHAnsi"/>
          <w:color w:val="3366FF"/>
          <w:lang w:val="fr-BE"/>
        </w:rPr>
        <w:t xml:space="preserve"> </w:t>
      </w:r>
      <w:r w:rsidR="00A54741" w:rsidRPr="00697244">
        <w:rPr>
          <w:rFonts w:asciiTheme="minorHAnsi" w:hAnsiTheme="minorHAnsi"/>
          <w:lang w:val="fr-BE"/>
        </w:rPr>
        <w:t>– 02/501.44.25</w:t>
      </w:r>
    </w:p>
    <w:p w14:paraId="5A7A3282" w14:textId="77777777" w:rsidR="00CF2B68" w:rsidRPr="00697244" w:rsidRDefault="00CF2B68" w:rsidP="00697244">
      <w:pPr>
        <w:rPr>
          <w:rFonts w:asciiTheme="minorHAnsi" w:hAnsiTheme="minorHAnsi"/>
          <w:lang w:val="fr-BE"/>
        </w:rPr>
      </w:pPr>
    </w:p>
    <w:p w14:paraId="15253A11" w14:textId="3B1F8B78" w:rsidR="00DC729E" w:rsidRPr="002D0353" w:rsidRDefault="006B47AC" w:rsidP="002D0353">
      <w:pPr>
        <w:rPr>
          <w:rFonts w:asciiTheme="minorHAnsi" w:hAnsiTheme="minorHAnsi" w:cs="Arial"/>
          <w:sz w:val="20"/>
          <w:szCs w:val="20"/>
          <w:lang w:val="fr-BE"/>
        </w:rPr>
      </w:pPr>
      <w:r w:rsidRPr="00697244">
        <w:rPr>
          <w:rFonts w:asciiTheme="minorHAnsi" w:hAnsiTheme="minorHAnsi"/>
          <w:lang w:val="fr-BE"/>
        </w:rPr>
        <w:t>Chef de service :</w:t>
      </w:r>
      <w:r w:rsidR="00356C0C">
        <w:rPr>
          <w:rFonts w:asciiTheme="minorHAnsi" w:hAnsiTheme="minorHAnsi"/>
          <w:lang w:val="fr-BE"/>
        </w:rPr>
        <w:t xml:space="preserve"> </w:t>
      </w:r>
      <w:bookmarkStart w:id="102" w:name="_Toc531621952"/>
      <w:r w:rsidR="00FC1950" w:rsidRPr="00697244">
        <w:rPr>
          <w:rFonts w:asciiTheme="minorHAnsi" w:hAnsiTheme="minorHAnsi"/>
          <w:lang w:val="fr-BE"/>
        </w:rPr>
        <w:t>Mara Coppens</w:t>
      </w:r>
      <w:r w:rsidR="004E3DE5" w:rsidRPr="00697244">
        <w:rPr>
          <w:rFonts w:asciiTheme="minorHAnsi" w:hAnsiTheme="minorHAnsi"/>
          <w:lang w:val="fr-BE"/>
        </w:rPr>
        <w:t xml:space="preserve"> </w:t>
      </w:r>
      <w:r w:rsidR="00CF2B68" w:rsidRPr="00697244">
        <w:rPr>
          <w:rFonts w:asciiTheme="minorHAnsi" w:hAnsiTheme="minorHAnsi"/>
          <w:lang w:val="fr-BE"/>
        </w:rPr>
        <w:t xml:space="preserve"> – </w:t>
      </w:r>
      <w:hyperlink r:id="rId24" w:history="1">
        <w:r w:rsidR="008253EA" w:rsidRPr="00697244">
          <w:rPr>
            <w:rStyle w:val="Lienhypertexte"/>
            <w:rFonts w:asciiTheme="minorHAnsi" w:hAnsiTheme="minorHAnsi" w:cs="Arial"/>
            <w:sz w:val="20"/>
            <w:szCs w:val="20"/>
            <w:lang w:val="fr-BE"/>
          </w:rPr>
          <w:t>Mara.Coppens@diplobel.fed.be</w:t>
        </w:r>
      </w:hyperlink>
      <w:r w:rsidR="008253EA" w:rsidRPr="002D0353">
        <w:rPr>
          <w:rFonts w:asciiTheme="minorHAnsi" w:hAnsiTheme="minorHAnsi"/>
          <w:lang w:val="fr-BE"/>
        </w:rPr>
        <w:t xml:space="preserve"> </w:t>
      </w:r>
      <w:r w:rsidR="00AF55D3" w:rsidRPr="002D0353">
        <w:rPr>
          <w:rFonts w:asciiTheme="minorHAnsi" w:hAnsiTheme="minorHAnsi"/>
          <w:lang w:val="fr-BE"/>
        </w:rPr>
        <w:t>– 02/501.4</w:t>
      </w:r>
      <w:r w:rsidR="004E3DE5" w:rsidRPr="002D0353">
        <w:rPr>
          <w:rFonts w:asciiTheme="minorHAnsi" w:hAnsiTheme="minorHAnsi"/>
          <w:lang w:val="fr-BE"/>
        </w:rPr>
        <w:t>5.47</w:t>
      </w:r>
      <w:bookmarkEnd w:id="102"/>
    </w:p>
    <w:sectPr w:rsidR="00DC729E" w:rsidRPr="002D0353" w:rsidSect="00456CCA">
      <w:headerReference w:type="default" r:id="rId25"/>
      <w:footerReference w:type="even" r:id="rId26"/>
      <w:footerReference w:type="default" r:id="rId27"/>
      <w:type w:val="continuous"/>
      <w:pgSz w:w="11880" w:h="16820" w:code="9"/>
      <w:pgMar w:top="-1701" w:right="1390" w:bottom="1134" w:left="1418" w:header="624" w:footer="454" w:gutter="0"/>
      <w:cols w:space="708"/>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63B83" w14:textId="77777777" w:rsidR="00A02349" w:rsidRDefault="00A02349">
      <w:r>
        <w:separator/>
      </w:r>
    </w:p>
    <w:p w14:paraId="5085E33C" w14:textId="77777777" w:rsidR="00A02349" w:rsidRDefault="00A02349"/>
  </w:endnote>
  <w:endnote w:type="continuationSeparator" w:id="0">
    <w:p w14:paraId="20B71DBD" w14:textId="77777777" w:rsidR="00A02349" w:rsidRDefault="00A02349">
      <w:r>
        <w:continuationSeparator/>
      </w:r>
    </w:p>
    <w:p w14:paraId="2BFCAC49" w14:textId="77777777" w:rsidR="00A02349" w:rsidRDefault="00A02349"/>
  </w:endnote>
  <w:endnote w:type="continuationNotice" w:id="1">
    <w:p w14:paraId="5FE9ADD2" w14:textId="77777777" w:rsidR="00A02349" w:rsidRDefault="00A02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1D128" w14:textId="77777777" w:rsidR="001C07ED" w:rsidRDefault="001C07ED" w:rsidP="00AD086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21</w:t>
    </w:r>
    <w:r>
      <w:rPr>
        <w:rStyle w:val="Numrodepage"/>
      </w:rPr>
      <w:fldChar w:fldCharType="end"/>
    </w:r>
  </w:p>
  <w:p w14:paraId="0121DFC0" w14:textId="77777777" w:rsidR="001C07ED" w:rsidRDefault="001C07ED" w:rsidP="00AD0864">
    <w:pPr>
      <w:pStyle w:val="Pieddepage"/>
      <w:ind w:right="360"/>
    </w:pPr>
  </w:p>
  <w:p w14:paraId="0B9171AA" w14:textId="77777777" w:rsidR="001C07ED" w:rsidRDefault="001C07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795339"/>
      <w:docPartObj>
        <w:docPartGallery w:val="Page Numbers (Bottom of Page)"/>
        <w:docPartUnique/>
      </w:docPartObj>
    </w:sdtPr>
    <w:sdtEndPr/>
    <w:sdtContent>
      <w:p w14:paraId="6843A154" w14:textId="77777777" w:rsidR="001C07ED" w:rsidRDefault="001C07ED">
        <w:pPr>
          <w:pStyle w:val="Pieddepage"/>
          <w:jc w:val="right"/>
        </w:pPr>
        <w:r>
          <w:fldChar w:fldCharType="begin"/>
        </w:r>
        <w:r>
          <w:instrText>PAGE   \* MERGEFORMAT</w:instrText>
        </w:r>
        <w:r>
          <w:fldChar w:fldCharType="separate"/>
        </w:r>
        <w:r w:rsidR="009450F7" w:rsidRPr="009450F7">
          <w:rPr>
            <w:noProof/>
            <w:lang w:val="fr-FR"/>
          </w:rPr>
          <w:t>1</w:t>
        </w:r>
        <w:r>
          <w:fldChar w:fldCharType="end"/>
        </w:r>
      </w:p>
    </w:sdtContent>
  </w:sdt>
  <w:p w14:paraId="05910855" w14:textId="77777777" w:rsidR="001C07ED" w:rsidRDefault="001C07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BF0EB" w14:textId="77777777" w:rsidR="00A02349" w:rsidRDefault="00A02349">
      <w:r>
        <w:separator/>
      </w:r>
    </w:p>
    <w:p w14:paraId="15A660E8" w14:textId="77777777" w:rsidR="00A02349" w:rsidRDefault="00A02349"/>
  </w:footnote>
  <w:footnote w:type="continuationSeparator" w:id="0">
    <w:p w14:paraId="7F259605" w14:textId="77777777" w:rsidR="00A02349" w:rsidRDefault="00A02349">
      <w:r>
        <w:continuationSeparator/>
      </w:r>
    </w:p>
    <w:p w14:paraId="5FF9376C" w14:textId="77777777" w:rsidR="00A02349" w:rsidRDefault="00A02349"/>
  </w:footnote>
  <w:footnote w:type="continuationNotice" w:id="1">
    <w:p w14:paraId="29D9694B" w14:textId="77777777" w:rsidR="00A02349" w:rsidRDefault="00A023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BA35" w14:textId="77777777" w:rsidR="001C07ED" w:rsidRDefault="001C07E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0B6"/>
    <w:multiLevelType w:val="hybridMultilevel"/>
    <w:tmpl w:val="892010BC"/>
    <w:lvl w:ilvl="0" w:tplc="47AC138E">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6071CE"/>
    <w:multiLevelType w:val="hybridMultilevel"/>
    <w:tmpl w:val="F52E8D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C4C7C"/>
    <w:multiLevelType w:val="hybridMultilevel"/>
    <w:tmpl w:val="789EB8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252489"/>
    <w:multiLevelType w:val="hybridMultilevel"/>
    <w:tmpl w:val="8D30F664"/>
    <w:lvl w:ilvl="0" w:tplc="0409000F">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4">
    <w:nsid w:val="043638BE"/>
    <w:multiLevelType w:val="hybridMultilevel"/>
    <w:tmpl w:val="3264B4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FA0FEE"/>
    <w:multiLevelType w:val="hybridMultilevel"/>
    <w:tmpl w:val="8D7680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9A69D9"/>
    <w:multiLevelType w:val="hybridMultilevel"/>
    <w:tmpl w:val="9B8A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50412D"/>
    <w:multiLevelType w:val="hybridMultilevel"/>
    <w:tmpl w:val="5EA2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A610BF"/>
    <w:multiLevelType w:val="hybridMultilevel"/>
    <w:tmpl w:val="210E9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8153B11"/>
    <w:multiLevelType w:val="hybridMultilevel"/>
    <w:tmpl w:val="666EE08E"/>
    <w:lvl w:ilvl="0" w:tplc="04090001">
      <w:start w:val="1"/>
      <w:numFmt w:val="bullet"/>
      <w:lvlText w:val=""/>
      <w:lvlJc w:val="left"/>
      <w:pPr>
        <w:ind w:left="720" w:hanging="360"/>
      </w:pPr>
      <w:rPr>
        <w:rFonts w:ascii="Symbol" w:hAnsi="Symbo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945105"/>
    <w:multiLevelType w:val="hybridMultilevel"/>
    <w:tmpl w:val="19BA7BB4"/>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DF6EAD"/>
    <w:multiLevelType w:val="hybridMultilevel"/>
    <w:tmpl w:val="10AC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04764D"/>
    <w:multiLevelType w:val="hybridMultilevel"/>
    <w:tmpl w:val="1954EC22"/>
    <w:lvl w:ilvl="0" w:tplc="B15E0626">
      <w:start w:val="1000"/>
      <w:numFmt w:val="bullet"/>
      <w:lvlText w:val="-"/>
      <w:lvlJc w:val="left"/>
      <w:pPr>
        <w:tabs>
          <w:tab w:val="num" w:pos="474"/>
        </w:tabs>
        <w:ind w:left="474" w:hanging="360"/>
      </w:pPr>
      <w:rPr>
        <w:rFonts w:ascii="Palatino Linotype" w:eastAsia="Times New Roman" w:hAnsi="Palatino Linotyp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6C14BE"/>
    <w:multiLevelType w:val="hybridMultilevel"/>
    <w:tmpl w:val="8F0C54BC"/>
    <w:lvl w:ilvl="0" w:tplc="C4F0A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ACD065F"/>
    <w:multiLevelType w:val="hybridMultilevel"/>
    <w:tmpl w:val="35428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1B5719"/>
    <w:multiLevelType w:val="hybridMultilevel"/>
    <w:tmpl w:val="4EB625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786D41"/>
    <w:multiLevelType w:val="hybridMultilevel"/>
    <w:tmpl w:val="5A7E0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F00235"/>
    <w:multiLevelType w:val="hybridMultilevel"/>
    <w:tmpl w:val="582E6070"/>
    <w:lvl w:ilvl="0" w:tplc="FFFFFFFF">
      <w:start w:val="6"/>
      <w:numFmt w:val="upperRoman"/>
      <w:lvlText w:val="%1."/>
      <w:lvlJc w:val="left"/>
      <w:pPr>
        <w:tabs>
          <w:tab w:val="num" w:pos="720"/>
        </w:tabs>
        <w:ind w:left="720" w:hanging="720"/>
      </w:pPr>
      <w:rPr>
        <w:rFonts w:hint="default"/>
      </w:rPr>
    </w:lvl>
    <w:lvl w:ilvl="1" w:tplc="0409000F">
      <w:start w:val="1"/>
      <w:numFmt w:val="decimal"/>
      <w:lvlText w:val="%2."/>
      <w:lvlJc w:val="left"/>
      <w:pPr>
        <w:tabs>
          <w:tab w:val="num" w:pos="1353"/>
        </w:tabs>
        <w:ind w:left="1353" w:hanging="360"/>
      </w:pPr>
      <w:rPr>
        <w:rFonts w:hint="default"/>
        <w:b w:val="0"/>
      </w:rPr>
    </w:lvl>
    <w:lvl w:ilvl="2" w:tplc="FFFFFFFF">
      <w:start w:val="1"/>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11227034"/>
    <w:multiLevelType w:val="hybridMultilevel"/>
    <w:tmpl w:val="C13A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306965"/>
    <w:multiLevelType w:val="hybridMultilevel"/>
    <w:tmpl w:val="0E32F34A"/>
    <w:lvl w:ilvl="0" w:tplc="04090019">
      <w:start w:val="1"/>
      <w:numFmt w:val="lowerLetter"/>
      <w:lvlText w:val="%1."/>
      <w:lvlJc w:val="left"/>
      <w:pPr>
        <w:tabs>
          <w:tab w:val="num" w:pos="1062"/>
        </w:tabs>
        <w:ind w:left="1062" w:hanging="360"/>
      </w:pPr>
      <w:rPr>
        <w:rFonts w:hint="default"/>
      </w:rPr>
    </w:lvl>
    <w:lvl w:ilvl="1" w:tplc="04130019" w:tentative="1">
      <w:start w:val="1"/>
      <w:numFmt w:val="lowerLetter"/>
      <w:lvlText w:val="%2."/>
      <w:lvlJc w:val="left"/>
      <w:pPr>
        <w:tabs>
          <w:tab w:val="num" w:pos="1782"/>
        </w:tabs>
        <w:ind w:left="1782" w:hanging="360"/>
      </w:pPr>
    </w:lvl>
    <w:lvl w:ilvl="2" w:tplc="0413001B" w:tentative="1">
      <w:start w:val="1"/>
      <w:numFmt w:val="lowerRoman"/>
      <w:lvlText w:val="%3."/>
      <w:lvlJc w:val="right"/>
      <w:pPr>
        <w:tabs>
          <w:tab w:val="num" w:pos="2502"/>
        </w:tabs>
        <w:ind w:left="2502" w:hanging="180"/>
      </w:pPr>
    </w:lvl>
    <w:lvl w:ilvl="3" w:tplc="0413000F" w:tentative="1">
      <w:start w:val="1"/>
      <w:numFmt w:val="decimal"/>
      <w:lvlText w:val="%4."/>
      <w:lvlJc w:val="left"/>
      <w:pPr>
        <w:tabs>
          <w:tab w:val="num" w:pos="3222"/>
        </w:tabs>
        <w:ind w:left="3222" w:hanging="360"/>
      </w:pPr>
    </w:lvl>
    <w:lvl w:ilvl="4" w:tplc="04130019" w:tentative="1">
      <w:start w:val="1"/>
      <w:numFmt w:val="lowerLetter"/>
      <w:lvlText w:val="%5."/>
      <w:lvlJc w:val="left"/>
      <w:pPr>
        <w:tabs>
          <w:tab w:val="num" w:pos="3942"/>
        </w:tabs>
        <w:ind w:left="3942" w:hanging="360"/>
      </w:pPr>
    </w:lvl>
    <w:lvl w:ilvl="5" w:tplc="0413001B" w:tentative="1">
      <w:start w:val="1"/>
      <w:numFmt w:val="lowerRoman"/>
      <w:lvlText w:val="%6."/>
      <w:lvlJc w:val="right"/>
      <w:pPr>
        <w:tabs>
          <w:tab w:val="num" w:pos="4662"/>
        </w:tabs>
        <w:ind w:left="4662" w:hanging="180"/>
      </w:pPr>
    </w:lvl>
    <w:lvl w:ilvl="6" w:tplc="0413000F" w:tentative="1">
      <w:start w:val="1"/>
      <w:numFmt w:val="decimal"/>
      <w:lvlText w:val="%7."/>
      <w:lvlJc w:val="left"/>
      <w:pPr>
        <w:tabs>
          <w:tab w:val="num" w:pos="5382"/>
        </w:tabs>
        <w:ind w:left="5382" w:hanging="360"/>
      </w:pPr>
    </w:lvl>
    <w:lvl w:ilvl="7" w:tplc="04130019" w:tentative="1">
      <w:start w:val="1"/>
      <w:numFmt w:val="lowerLetter"/>
      <w:lvlText w:val="%8."/>
      <w:lvlJc w:val="left"/>
      <w:pPr>
        <w:tabs>
          <w:tab w:val="num" w:pos="6102"/>
        </w:tabs>
        <w:ind w:left="6102" w:hanging="360"/>
      </w:pPr>
    </w:lvl>
    <w:lvl w:ilvl="8" w:tplc="0413001B" w:tentative="1">
      <w:start w:val="1"/>
      <w:numFmt w:val="lowerRoman"/>
      <w:lvlText w:val="%9."/>
      <w:lvlJc w:val="right"/>
      <w:pPr>
        <w:tabs>
          <w:tab w:val="num" w:pos="6822"/>
        </w:tabs>
        <w:ind w:left="6822" w:hanging="180"/>
      </w:pPr>
    </w:lvl>
  </w:abstractNum>
  <w:abstractNum w:abstractNumId="20">
    <w:nsid w:val="12CE2D99"/>
    <w:multiLevelType w:val="hybridMultilevel"/>
    <w:tmpl w:val="140A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2FC1364"/>
    <w:multiLevelType w:val="hybridMultilevel"/>
    <w:tmpl w:val="0C346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36F45FA"/>
    <w:multiLevelType w:val="hybridMultilevel"/>
    <w:tmpl w:val="D5501230"/>
    <w:lvl w:ilvl="0" w:tplc="B1F46E5A">
      <w:start w:val="8"/>
      <w:numFmt w:val="upperLetter"/>
      <w:lvlText w:val="%1)"/>
      <w:lvlJc w:val="left"/>
      <w:pPr>
        <w:ind w:left="720" w:hanging="360"/>
      </w:pPr>
      <w:rPr>
        <w:rFonts w:cstheme="majorBidi" w:hint="default"/>
        <w:b/>
        <w:color w:val="4F81BD" w:themeColor="accen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50344EA"/>
    <w:multiLevelType w:val="multilevel"/>
    <w:tmpl w:val="176835A8"/>
    <w:lvl w:ilvl="0">
      <w:start w:val="1"/>
      <w:numFmt w:val="decimal"/>
      <w:lvlText w:val="%1."/>
      <w:lvlJc w:val="left"/>
      <w:pPr>
        <w:ind w:left="720" w:hanging="360"/>
      </w:pPr>
      <w:rPr>
        <w:rFonts w:asciiTheme="minorHAnsi" w:hAnsiTheme="minorHAnsi" w:hint="default"/>
        <w:color w:val="4F81BD" w:themeColor="accent1"/>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15187078"/>
    <w:multiLevelType w:val="hybridMultilevel"/>
    <w:tmpl w:val="F06ACCF2"/>
    <w:lvl w:ilvl="0" w:tplc="2C5C182C">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62A08B2"/>
    <w:multiLevelType w:val="hybridMultilevel"/>
    <w:tmpl w:val="B7D6065C"/>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87F78C0"/>
    <w:multiLevelType w:val="multilevel"/>
    <w:tmpl w:val="66321D8E"/>
    <w:lvl w:ilvl="0">
      <w:start w:val="1"/>
      <w:numFmt w:val="decimal"/>
      <w:lvlText w:val="%1)"/>
      <w:lvlJc w:val="left"/>
      <w:pPr>
        <w:ind w:left="170" w:hanging="17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B2E6148"/>
    <w:multiLevelType w:val="hybridMultilevel"/>
    <w:tmpl w:val="C220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D673D55"/>
    <w:multiLevelType w:val="hybridMultilevel"/>
    <w:tmpl w:val="FAECD35C"/>
    <w:lvl w:ilvl="0" w:tplc="419A3EC6">
      <w:start w:val="1"/>
      <w:numFmt w:val="upperLetter"/>
      <w:pStyle w:val="Titre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1D95054E"/>
    <w:multiLevelType w:val="hybridMultilevel"/>
    <w:tmpl w:val="7C5A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F280BF9"/>
    <w:multiLevelType w:val="hybridMultilevel"/>
    <w:tmpl w:val="DE66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01B5F9A"/>
    <w:multiLevelType w:val="hybridMultilevel"/>
    <w:tmpl w:val="69985A2E"/>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06A4787"/>
    <w:multiLevelType w:val="hybridMultilevel"/>
    <w:tmpl w:val="9F76DD10"/>
    <w:lvl w:ilvl="0" w:tplc="2C5C182C">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23B0536C"/>
    <w:multiLevelType w:val="hybridMultilevel"/>
    <w:tmpl w:val="4350E1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4E51CBD"/>
    <w:multiLevelType w:val="hybridMultilevel"/>
    <w:tmpl w:val="5AA03FD2"/>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25CA792D"/>
    <w:multiLevelType w:val="hybridMultilevel"/>
    <w:tmpl w:val="29142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6333801"/>
    <w:multiLevelType w:val="hybridMultilevel"/>
    <w:tmpl w:val="54C804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794164A"/>
    <w:multiLevelType w:val="hybridMultilevel"/>
    <w:tmpl w:val="9FC490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9AB3085"/>
    <w:multiLevelType w:val="hybridMultilevel"/>
    <w:tmpl w:val="426E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A1C21F5"/>
    <w:multiLevelType w:val="multilevel"/>
    <w:tmpl w:val="9B940A34"/>
    <w:lvl w:ilvl="0">
      <w:start w:val="1"/>
      <w:numFmt w:val="decimal"/>
      <w:lvlText w:val="%1)"/>
      <w:lvlJc w:val="left"/>
      <w:pPr>
        <w:ind w:left="170" w:hanging="17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2A1C25D1"/>
    <w:multiLevelType w:val="hybridMultilevel"/>
    <w:tmpl w:val="42D0AADA"/>
    <w:lvl w:ilvl="0" w:tplc="27F8DE36">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2C2A75A8"/>
    <w:multiLevelType w:val="multilevel"/>
    <w:tmpl w:val="B0A8AA74"/>
    <w:lvl w:ilvl="0">
      <w:start w:val="1"/>
      <w:numFmt w:val="decimal"/>
      <w:lvlText w:val="%1)"/>
      <w:lvlJc w:val="left"/>
      <w:pPr>
        <w:ind w:left="170" w:hanging="17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2C51648A"/>
    <w:multiLevelType w:val="hybridMultilevel"/>
    <w:tmpl w:val="930C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CF02C71"/>
    <w:multiLevelType w:val="hybridMultilevel"/>
    <w:tmpl w:val="33E0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D722909"/>
    <w:multiLevelType w:val="hybridMultilevel"/>
    <w:tmpl w:val="0A0E2152"/>
    <w:lvl w:ilvl="0" w:tplc="FCE0A968">
      <w:start w:val="1"/>
      <w:numFmt w:val="decimal"/>
      <w:lvlText w:val="%1."/>
      <w:lvlJc w:val="left"/>
      <w:pPr>
        <w:tabs>
          <w:tab w:val="num" w:pos="1062"/>
        </w:tabs>
        <w:ind w:left="1062" w:hanging="360"/>
      </w:pPr>
      <w:rPr>
        <w:rFonts w:hint="default"/>
      </w:rPr>
    </w:lvl>
    <w:lvl w:ilvl="1" w:tplc="04130019" w:tentative="1">
      <w:start w:val="1"/>
      <w:numFmt w:val="lowerLetter"/>
      <w:lvlText w:val="%2."/>
      <w:lvlJc w:val="left"/>
      <w:pPr>
        <w:tabs>
          <w:tab w:val="num" w:pos="1782"/>
        </w:tabs>
        <w:ind w:left="1782" w:hanging="360"/>
      </w:pPr>
    </w:lvl>
    <w:lvl w:ilvl="2" w:tplc="0413001B" w:tentative="1">
      <w:start w:val="1"/>
      <w:numFmt w:val="lowerRoman"/>
      <w:lvlText w:val="%3."/>
      <w:lvlJc w:val="right"/>
      <w:pPr>
        <w:tabs>
          <w:tab w:val="num" w:pos="2502"/>
        </w:tabs>
        <w:ind w:left="2502" w:hanging="180"/>
      </w:pPr>
    </w:lvl>
    <w:lvl w:ilvl="3" w:tplc="0413000F" w:tentative="1">
      <w:start w:val="1"/>
      <w:numFmt w:val="decimal"/>
      <w:lvlText w:val="%4."/>
      <w:lvlJc w:val="left"/>
      <w:pPr>
        <w:tabs>
          <w:tab w:val="num" w:pos="3222"/>
        </w:tabs>
        <w:ind w:left="3222" w:hanging="360"/>
      </w:pPr>
    </w:lvl>
    <w:lvl w:ilvl="4" w:tplc="04130019" w:tentative="1">
      <w:start w:val="1"/>
      <w:numFmt w:val="lowerLetter"/>
      <w:lvlText w:val="%5."/>
      <w:lvlJc w:val="left"/>
      <w:pPr>
        <w:tabs>
          <w:tab w:val="num" w:pos="3942"/>
        </w:tabs>
        <w:ind w:left="3942" w:hanging="360"/>
      </w:pPr>
    </w:lvl>
    <w:lvl w:ilvl="5" w:tplc="0413001B" w:tentative="1">
      <w:start w:val="1"/>
      <w:numFmt w:val="lowerRoman"/>
      <w:lvlText w:val="%6."/>
      <w:lvlJc w:val="right"/>
      <w:pPr>
        <w:tabs>
          <w:tab w:val="num" w:pos="4662"/>
        </w:tabs>
        <w:ind w:left="4662" w:hanging="180"/>
      </w:pPr>
    </w:lvl>
    <w:lvl w:ilvl="6" w:tplc="0413000F" w:tentative="1">
      <w:start w:val="1"/>
      <w:numFmt w:val="decimal"/>
      <w:lvlText w:val="%7."/>
      <w:lvlJc w:val="left"/>
      <w:pPr>
        <w:tabs>
          <w:tab w:val="num" w:pos="5382"/>
        </w:tabs>
        <w:ind w:left="5382" w:hanging="360"/>
      </w:pPr>
    </w:lvl>
    <w:lvl w:ilvl="7" w:tplc="04130019" w:tentative="1">
      <w:start w:val="1"/>
      <w:numFmt w:val="lowerLetter"/>
      <w:lvlText w:val="%8."/>
      <w:lvlJc w:val="left"/>
      <w:pPr>
        <w:tabs>
          <w:tab w:val="num" w:pos="6102"/>
        </w:tabs>
        <w:ind w:left="6102" w:hanging="360"/>
      </w:pPr>
    </w:lvl>
    <w:lvl w:ilvl="8" w:tplc="0413001B" w:tentative="1">
      <w:start w:val="1"/>
      <w:numFmt w:val="lowerRoman"/>
      <w:lvlText w:val="%9."/>
      <w:lvlJc w:val="right"/>
      <w:pPr>
        <w:tabs>
          <w:tab w:val="num" w:pos="6822"/>
        </w:tabs>
        <w:ind w:left="6822" w:hanging="180"/>
      </w:pPr>
    </w:lvl>
  </w:abstractNum>
  <w:abstractNum w:abstractNumId="45">
    <w:nsid w:val="2EE70615"/>
    <w:multiLevelType w:val="hybridMultilevel"/>
    <w:tmpl w:val="C35AEFD0"/>
    <w:lvl w:ilvl="0" w:tplc="B3DA6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0DC1AEA"/>
    <w:multiLevelType w:val="hybridMultilevel"/>
    <w:tmpl w:val="2DF4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1164A4E"/>
    <w:multiLevelType w:val="hybridMultilevel"/>
    <w:tmpl w:val="B60EE8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1D0376E"/>
    <w:multiLevelType w:val="hybridMultilevel"/>
    <w:tmpl w:val="8F88DC22"/>
    <w:lvl w:ilvl="0" w:tplc="47F635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3707DF4"/>
    <w:multiLevelType w:val="hybridMultilevel"/>
    <w:tmpl w:val="9CEECD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6325CAC"/>
    <w:multiLevelType w:val="multilevel"/>
    <w:tmpl w:val="225ED236"/>
    <w:lvl w:ilvl="0">
      <w:start w:val="1"/>
      <w:numFmt w:val="lowerLetter"/>
      <w:lvlText w:val="%1)"/>
      <w:lvlJc w:val="left"/>
      <w:pPr>
        <w:ind w:left="510" w:hanging="170"/>
      </w:pPr>
      <w:rPr>
        <w:rFonts w:hint="default"/>
      </w:rPr>
    </w:lvl>
    <w:lvl w:ilvl="1">
      <w:start w:val="1"/>
      <w:numFmt w:val="lowerLetter"/>
      <w:lvlText w:val="%2)"/>
      <w:lvlJc w:val="left"/>
      <w:pPr>
        <w:ind w:left="1060" w:hanging="360"/>
      </w:pPr>
      <w:rPr>
        <w:rFonts w:hint="default"/>
      </w:rPr>
    </w:lvl>
    <w:lvl w:ilvl="2">
      <w:start w:val="1"/>
      <w:numFmt w:val="lowerRoman"/>
      <w:lvlText w:val="%3)"/>
      <w:lvlJc w:val="left"/>
      <w:pPr>
        <w:ind w:left="1420" w:hanging="360"/>
      </w:pPr>
      <w:rPr>
        <w:rFonts w:hint="default"/>
      </w:rPr>
    </w:lvl>
    <w:lvl w:ilvl="3">
      <w:start w:val="1"/>
      <w:numFmt w:val="decimal"/>
      <w:lvlText w:val="(%4)"/>
      <w:lvlJc w:val="left"/>
      <w:pPr>
        <w:ind w:left="1780" w:hanging="360"/>
      </w:pPr>
      <w:rPr>
        <w:rFonts w:hint="default"/>
      </w:rPr>
    </w:lvl>
    <w:lvl w:ilvl="4">
      <w:start w:val="1"/>
      <w:numFmt w:val="lowerLetter"/>
      <w:lvlText w:val="(%5)"/>
      <w:lvlJc w:val="left"/>
      <w:pPr>
        <w:ind w:left="2140" w:hanging="360"/>
      </w:pPr>
      <w:rPr>
        <w:rFonts w:hint="default"/>
      </w:rPr>
    </w:lvl>
    <w:lvl w:ilvl="5">
      <w:start w:val="1"/>
      <w:numFmt w:val="lowerRoman"/>
      <w:lvlText w:val="(%6)"/>
      <w:lvlJc w:val="left"/>
      <w:pPr>
        <w:ind w:left="2500" w:hanging="360"/>
      </w:pPr>
      <w:rPr>
        <w:rFonts w:hint="default"/>
      </w:rPr>
    </w:lvl>
    <w:lvl w:ilvl="6">
      <w:start w:val="1"/>
      <w:numFmt w:val="decimal"/>
      <w:lvlText w:val="%7."/>
      <w:lvlJc w:val="left"/>
      <w:pPr>
        <w:ind w:left="2860" w:hanging="360"/>
      </w:pPr>
      <w:rPr>
        <w:rFonts w:hint="default"/>
      </w:rPr>
    </w:lvl>
    <w:lvl w:ilvl="7">
      <w:start w:val="1"/>
      <w:numFmt w:val="lowerLetter"/>
      <w:lvlText w:val="%8."/>
      <w:lvlJc w:val="left"/>
      <w:pPr>
        <w:ind w:left="3220" w:hanging="360"/>
      </w:pPr>
      <w:rPr>
        <w:rFonts w:hint="default"/>
      </w:rPr>
    </w:lvl>
    <w:lvl w:ilvl="8">
      <w:start w:val="1"/>
      <w:numFmt w:val="lowerRoman"/>
      <w:lvlText w:val="%9."/>
      <w:lvlJc w:val="left"/>
      <w:pPr>
        <w:ind w:left="3580" w:hanging="360"/>
      </w:pPr>
      <w:rPr>
        <w:rFonts w:hint="default"/>
      </w:rPr>
    </w:lvl>
  </w:abstractNum>
  <w:abstractNum w:abstractNumId="51">
    <w:nsid w:val="36F51A3E"/>
    <w:multiLevelType w:val="hybridMultilevel"/>
    <w:tmpl w:val="D0F83F1A"/>
    <w:lvl w:ilvl="0" w:tplc="E17252FE">
      <w:start w:val="1000"/>
      <w:numFmt w:val="bullet"/>
      <w:lvlText w:val="-"/>
      <w:lvlJc w:val="left"/>
      <w:pPr>
        <w:tabs>
          <w:tab w:val="num" w:pos="720"/>
        </w:tabs>
        <w:ind w:left="720" w:hanging="360"/>
      </w:pPr>
      <w:rPr>
        <w:rFonts w:ascii="Palatino Linotype" w:eastAsia="Times New Roman" w:hAnsi="Palatino Linotyp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378E0E12"/>
    <w:multiLevelType w:val="hybridMultilevel"/>
    <w:tmpl w:val="1A7E9CE0"/>
    <w:lvl w:ilvl="0" w:tplc="E17252FE">
      <w:start w:val="1000"/>
      <w:numFmt w:val="bullet"/>
      <w:lvlText w:val="-"/>
      <w:lvlJc w:val="left"/>
      <w:pPr>
        <w:tabs>
          <w:tab w:val="num" w:pos="720"/>
        </w:tabs>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7E05E2A"/>
    <w:multiLevelType w:val="hybridMultilevel"/>
    <w:tmpl w:val="9B9402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8AE2BB6"/>
    <w:multiLevelType w:val="hybridMultilevel"/>
    <w:tmpl w:val="3322FA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9326A6D"/>
    <w:multiLevelType w:val="hybridMultilevel"/>
    <w:tmpl w:val="E4366F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9E534D4"/>
    <w:multiLevelType w:val="hybridMultilevel"/>
    <w:tmpl w:val="B0005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9FF1FCC"/>
    <w:multiLevelType w:val="hybridMultilevel"/>
    <w:tmpl w:val="AA18C970"/>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CA1DFF"/>
    <w:multiLevelType w:val="hybridMultilevel"/>
    <w:tmpl w:val="E26E12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BC70EB6"/>
    <w:multiLevelType w:val="hybridMultilevel"/>
    <w:tmpl w:val="1D64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E8D7563"/>
    <w:multiLevelType w:val="hybridMultilevel"/>
    <w:tmpl w:val="5456D21A"/>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EE929F1"/>
    <w:multiLevelType w:val="multilevel"/>
    <w:tmpl w:val="176835A8"/>
    <w:lvl w:ilvl="0">
      <w:start w:val="1"/>
      <w:numFmt w:val="decimal"/>
      <w:lvlText w:val="%1."/>
      <w:lvlJc w:val="left"/>
      <w:pPr>
        <w:ind w:left="720" w:hanging="360"/>
      </w:pPr>
      <w:rPr>
        <w:rFonts w:asciiTheme="minorHAnsi" w:hAnsiTheme="minorHAnsi" w:hint="default"/>
        <w:color w:val="4F81BD" w:themeColor="accent1"/>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nsid w:val="43694FB6"/>
    <w:multiLevelType w:val="hybridMultilevel"/>
    <w:tmpl w:val="9182BAEE"/>
    <w:lvl w:ilvl="0" w:tplc="B15E0626">
      <w:start w:val="1000"/>
      <w:numFmt w:val="bullet"/>
      <w:lvlText w:val="-"/>
      <w:lvlJc w:val="left"/>
      <w:pPr>
        <w:tabs>
          <w:tab w:val="num" w:pos="474"/>
        </w:tabs>
        <w:ind w:left="474" w:hanging="360"/>
      </w:pPr>
      <w:rPr>
        <w:rFonts w:ascii="Palatino Linotype" w:eastAsia="Times New Roman" w:hAnsi="Palatino Linotype" w:cs="Times New Roman" w:hint="default"/>
      </w:rPr>
    </w:lvl>
    <w:lvl w:ilvl="1" w:tplc="2C5C182C">
      <w:numFmt w:val="bullet"/>
      <w:lvlText w:val="-"/>
      <w:lvlJc w:val="left"/>
      <w:pPr>
        <w:tabs>
          <w:tab w:val="num" w:pos="1440"/>
        </w:tabs>
        <w:ind w:left="1440" w:hanging="360"/>
      </w:pPr>
      <w:rPr>
        <w:rFonts w:ascii="Calibri" w:eastAsia="Times New Roman" w:hAnsi="Calibri"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43886958"/>
    <w:multiLevelType w:val="hybridMultilevel"/>
    <w:tmpl w:val="C5C493CE"/>
    <w:lvl w:ilvl="0" w:tplc="83B8C01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4425C13"/>
    <w:multiLevelType w:val="hybridMultilevel"/>
    <w:tmpl w:val="425C234A"/>
    <w:lvl w:ilvl="0" w:tplc="47AC138E">
      <w:numFmt w:val="bullet"/>
      <w:lvlText w:val="-"/>
      <w:lvlJc w:val="left"/>
      <w:pPr>
        <w:ind w:left="1800" w:hanging="360"/>
      </w:pPr>
      <w:rPr>
        <w:rFonts w:ascii="Calibri" w:eastAsia="Times New Roman" w:hAnsi="Calibri"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459D6AC8"/>
    <w:multiLevelType w:val="multilevel"/>
    <w:tmpl w:val="66321D8E"/>
    <w:lvl w:ilvl="0">
      <w:start w:val="1"/>
      <w:numFmt w:val="decimal"/>
      <w:lvlText w:val="%1)"/>
      <w:lvlJc w:val="left"/>
      <w:pPr>
        <w:ind w:left="170" w:hanging="17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45ED63C6"/>
    <w:multiLevelType w:val="hybridMultilevel"/>
    <w:tmpl w:val="BA7A5B3A"/>
    <w:lvl w:ilvl="0" w:tplc="B1F46E5A">
      <w:start w:val="8"/>
      <w:numFmt w:val="upperLetter"/>
      <w:lvlText w:val="%1)"/>
      <w:lvlJc w:val="left"/>
      <w:pPr>
        <w:ind w:left="720" w:hanging="360"/>
      </w:pPr>
      <w:rPr>
        <w:rFonts w:cstheme="majorBidi" w:hint="default"/>
        <w:b/>
        <w:color w:val="4F81BD" w:themeColor="accen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601620F"/>
    <w:multiLevelType w:val="hybridMultilevel"/>
    <w:tmpl w:val="5DE81622"/>
    <w:lvl w:ilvl="0" w:tplc="2C5C182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7E26AAB"/>
    <w:multiLevelType w:val="hybridMultilevel"/>
    <w:tmpl w:val="E92A8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nsid w:val="48884261"/>
    <w:multiLevelType w:val="hybridMultilevel"/>
    <w:tmpl w:val="83D4CC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49B273DB"/>
    <w:multiLevelType w:val="hybridMultilevel"/>
    <w:tmpl w:val="BD563A94"/>
    <w:lvl w:ilvl="0" w:tplc="E756642A">
      <w:numFmt w:val="bullet"/>
      <w:lvlText w:val=""/>
      <w:lvlJc w:val="left"/>
      <w:pPr>
        <w:ind w:left="720" w:hanging="360"/>
      </w:pPr>
      <w:rPr>
        <w:rFonts w:ascii="Wingdings" w:eastAsia="Times New Roman" w:hAnsi="Wingdings"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B2752E0"/>
    <w:multiLevelType w:val="hybridMultilevel"/>
    <w:tmpl w:val="5C06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C9367C1"/>
    <w:multiLevelType w:val="hybridMultilevel"/>
    <w:tmpl w:val="4C1AE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4D963EDD"/>
    <w:multiLevelType w:val="hybridMultilevel"/>
    <w:tmpl w:val="E7C401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DFF7355"/>
    <w:multiLevelType w:val="hybridMultilevel"/>
    <w:tmpl w:val="CED08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E955CBE"/>
    <w:multiLevelType w:val="hybridMultilevel"/>
    <w:tmpl w:val="A4A8619E"/>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EAE2407"/>
    <w:multiLevelType w:val="hybridMultilevel"/>
    <w:tmpl w:val="7156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0687438"/>
    <w:multiLevelType w:val="hybridMultilevel"/>
    <w:tmpl w:val="C4ACB20C"/>
    <w:lvl w:ilvl="0" w:tplc="02140F6A">
      <w:start w:val="584"/>
      <w:numFmt w:val="bullet"/>
      <w:lvlText w:val="-"/>
      <w:lvlJc w:val="left"/>
      <w:pPr>
        <w:tabs>
          <w:tab w:val="num" w:pos="720"/>
        </w:tabs>
        <w:ind w:left="720" w:hanging="720"/>
      </w:pPr>
      <w:rPr>
        <w:rFonts w:ascii="Lucida Sans Unicode" w:eastAsia="Times New Roman" w:hAnsi="Lucida Sans Unicode" w:cs="Lucida Sans Unicode"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8">
    <w:nsid w:val="52247B36"/>
    <w:multiLevelType w:val="hybridMultilevel"/>
    <w:tmpl w:val="19EE3B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38F5C8F"/>
    <w:multiLevelType w:val="hybridMultilevel"/>
    <w:tmpl w:val="16AAE8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4DD6A4B"/>
    <w:multiLevelType w:val="hybridMultilevel"/>
    <w:tmpl w:val="90C8AC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2140F6A">
      <w:start w:val="584"/>
      <w:numFmt w:val="bullet"/>
      <w:lvlText w:val="-"/>
      <w:lvlJc w:val="left"/>
      <w:pPr>
        <w:ind w:left="2160" w:hanging="180"/>
      </w:pPr>
      <w:rPr>
        <w:rFonts w:ascii="Lucida Sans Unicode" w:eastAsia="Times New Roman" w:hAnsi="Lucida Sans Unicode" w:cs="Lucida Sans Unicode"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4F21106"/>
    <w:multiLevelType w:val="hybridMultilevel"/>
    <w:tmpl w:val="6F84B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4F80517"/>
    <w:multiLevelType w:val="hybridMultilevel"/>
    <w:tmpl w:val="F74CB8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64D061A"/>
    <w:multiLevelType w:val="hybridMultilevel"/>
    <w:tmpl w:val="93E89648"/>
    <w:lvl w:ilvl="0" w:tplc="04090001">
      <w:start w:val="1"/>
      <w:numFmt w:val="bullet"/>
      <w:lvlText w:val=""/>
      <w:lvlJc w:val="left"/>
      <w:pPr>
        <w:ind w:left="1461" w:hanging="360"/>
      </w:pPr>
      <w:rPr>
        <w:rFonts w:ascii="Symbol" w:hAnsi="Symbol"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84">
    <w:nsid w:val="564E370D"/>
    <w:multiLevelType w:val="hybridMultilevel"/>
    <w:tmpl w:val="D9F04E9C"/>
    <w:lvl w:ilvl="0" w:tplc="2BC81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58A46609"/>
    <w:multiLevelType w:val="hybridMultilevel"/>
    <w:tmpl w:val="098A6B1A"/>
    <w:lvl w:ilvl="0" w:tplc="74FC5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96F3954"/>
    <w:multiLevelType w:val="hybridMultilevel"/>
    <w:tmpl w:val="3348D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AD32C4B"/>
    <w:multiLevelType w:val="hybridMultilevel"/>
    <w:tmpl w:val="CEBEF6F0"/>
    <w:lvl w:ilvl="0" w:tplc="817CDD20">
      <w:start w:val="1"/>
      <w:numFmt w:val="decimal"/>
      <w:lvlText w:val="%1)"/>
      <w:lvlJc w:val="left"/>
      <w:pPr>
        <w:ind w:left="720" w:hanging="360"/>
      </w:pPr>
      <w:rPr>
        <w:rFonts w:ascii="Arial" w:eastAsia="Times New Roman" w:hAnsi="Arial" w:cs="Arial" w:hint="default"/>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BFB6408"/>
    <w:multiLevelType w:val="hybridMultilevel"/>
    <w:tmpl w:val="C23E76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C85181B"/>
    <w:multiLevelType w:val="multilevel"/>
    <w:tmpl w:val="B0A8AA74"/>
    <w:lvl w:ilvl="0">
      <w:start w:val="1"/>
      <w:numFmt w:val="decimal"/>
      <w:lvlText w:val="%1)"/>
      <w:lvlJc w:val="left"/>
      <w:pPr>
        <w:ind w:left="170" w:hanging="17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5E540F84"/>
    <w:multiLevelType w:val="hybridMultilevel"/>
    <w:tmpl w:val="F5DA7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1FE0876"/>
    <w:multiLevelType w:val="hybridMultilevel"/>
    <w:tmpl w:val="122452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33A01F3"/>
    <w:multiLevelType w:val="hybridMultilevel"/>
    <w:tmpl w:val="053C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39C2187"/>
    <w:multiLevelType w:val="multilevel"/>
    <w:tmpl w:val="F9246FC0"/>
    <w:lvl w:ilvl="0">
      <w:start w:val="1"/>
      <w:numFmt w:val="lowerLetter"/>
      <w:lvlText w:val="%1."/>
      <w:lvlJc w:val="left"/>
      <w:pPr>
        <w:ind w:left="510" w:hanging="170"/>
      </w:pPr>
      <w:rPr>
        <w:rFonts w:hint="default"/>
      </w:rPr>
    </w:lvl>
    <w:lvl w:ilvl="1">
      <w:start w:val="1"/>
      <w:numFmt w:val="lowerLetter"/>
      <w:lvlText w:val="%2)"/>
      <w:lvlJc w:val="left"/>
      <w:pPr>
        <w:ind w:left="1060" w:hanging="360"/>
      </w:pPr>
      <w:rPr>
        <w:rFonts w:hint="default"/>
      </w:rPr>
    </w:lvl>
    <w:lvl w:ilvl="2">
      <w:start w:val="1"/>
      <w:numFmt w:val="lowerRoman"/>
      <w:lvlText w:val="%3)"/>
      <w:lvlJc w:val="left"/>
      <w:pPr>
        <w:ind w:left="1420" w:hanging="360"/>
      </w:pPr>
      <w:rPr>
        <w:rFonts w:hint="default"/>
      </w:rPr>
    </w:lvl>
    <w:lvl w:ilvl="3">
      <w:start w:val="1"/>
      <w:numFmt w:val="decimal"/>
      <w:lvlText w:val="(%4)"/>
      <w:lvlJc w:val="left"/>
      <w:pPr>
        <w:ind w:left="1780" w:hanging="360"/>
      </w:pPr>
      <w:rPr>
        <w:rFonts w:hint="default"/>
      </w:rPr>
    </w:lvl>
    <w:lvl w:ilvl="4">
      <w:start w:val="1"/>
      <w:numFmt w:val="lowerLetter"/>
      <w:lvlText w:val="(%5)"/>
      <w:lvlJc w:val="left"/>
      <w:pPr>
        <w:ind w:left="2140" w:hanging="360"/>
      </w:pPr>
      <w:rPr>
        <w:rFonts w:hint="default"/>
      </w:rPr>
    </w:lvl>
    <w:lvl w:ilvl="5">
      <w:start w:val="1"/>
      <w:numFmt w:val="lowerRoman"/>
      <w:lvlText w:val="(%6)"/>
      <w:lvlJc w:val="left"/>
      <w:pPr>
        <w:ind w:left="2500" w:hanging="360"/>
      </w:pPr>
      <w:rPr>
        <w:rFonts w:hint="default"/>
      </w:rPr>
    </w:lvl>
    <w:lvl w:ilvl="6">
      <w:start w:val="1"/>
      <w:numFmt w:val="decimal"/>
      <w:lvlText w:val="%7."/>
      <w:lvlJc w:val="left"/>
      <w:pPr>
        <w:ind w:left="2860" w:hanging="360"/>
      </w:pPr>
      <w:rPr>
        <w:rFonts w:hint="default"/>
      </w:rPr>
    </w:lvl>
    <w:lvl w:ilvl="7">
      <w:start w:val="1"/>
      <w:numFmt w:val="lowerLetter"/>
      <w:lvlText w:val="%8."/>
      <w:lvlJc w:val="left"/>
      <w:pPr>
        <w:ind w:left="3220" w:hanging="360"/>
      </w:pPr>
      <w:rPr>
        <w:rFonts w:hint="default"/>
      </w:rPr>
    </w:lvl>
    <w:lvl w:ilvl="8">
      <w:start w:val="1"/>
      <w:numFmt w:val="lowerRoman"/>
      <w:lvlText w:val="%9."/>
      <w:lvlJc w:val="left"/>
      <w:pPr>
        <w:ind w:left="3580" w:hanging="360"/>
      </w:pPr>
      <w:rPr>
        <w:rFonts w:hint="default"/>
      </w:rPr>
    </w:lvl>
  </w:abstractNum>
  <w:abstractNum w:abstractNumId="94">
    <w:nsid w:val="65B76421"/>
    <w:multiLevelType w:val="hybridMultilevel"/>
    <w:tmpl w:val="3508FBF2"/>
    <w:lvl w:ilvl="0" w:tplc="0409000F">
      <w:start w:val="1"/>
      <w:numFmt w:val="decimal"/>
      <w:lvlText w:val="%1."/>
      <w:lvlJc w:val="left"/>
      <w:pPr>
        <w:tabs>
          <w:tab w:val="num" w:pos="1062"/>
        </w:tabs>
        <w:ind w:left="1062" w:hanging="360"/>
      </w:pPr>
      <w:rPr>
        <w:rFonts w:hint="default"/>
      </w:rPr>
    </w:lvl>
    <w:lvl w:ilvl="1" w:tplc="04130019" w:tentative="1">
      <w:start w:val="1"/>
      <w:numFmt w:val="lowerLetter"/>
      <w:lvlText w:val="%2."/>
      <w:lvlJc w:val="left"/>
      <w:pPr>
        <w:tabs>
          <w:tab w:val="num" w:pos="1782"/>
        </w:tabs>
        <w:ind w:left="1782" w:hanging="360"/>
      </w:pPr>
    </w:lvl>
    <w:lvl w:ilvl="2" w:tplc="0413001B" w:tentative="1">
      <w:start w:val="1"/>
      <w:numFmt w:val="lowerRoman"/>
      <w:lvlText w:val="%3."/>
      <w:lvlJc w:val="right"/>
      <w:pPr>
        <w:tabs>
          <w:tab w:val="num" w:pos="2502"/>
        </w:tabs>
        <w:ind w:left="2502" w:hanging="180"/>
      </w:pPr>
    </w:lvl>
    <w:lvl w:ilvl="3" w:tplc="0413000F" w:tentative="1">
      <w:start w:val="1"/>
      <w:numFmt w:val="decimal"/>
      <w:lvlText w:val="%4."/>
      <w:lvlJc w:val="left"/>
      <w:pPr>
        <w:tabs>
          <w:tab w:val="num" w:pos="3222"/>
        </w:tabs>
        <w:ind w:left="3222" w:hanging="360"/>
      </w:pPr>
    </w:lvl>
    <w:lvl w:ilvl="4" w:tplc="04130019" w:tentative="1">
      <w:start w:val="1"/>
      <w:numFmt w:val="lowerLetter"/>
      <w:lvlText w:val="%5."/>
      <w:lvlJc w:val="left"/>
      <w:pPr>
        <w:tabs>
          <w:tab w:val="num" w:pos="3942"/>
        </w:tabs>
        <w:ind w:left="3942" w:hanging="360"/>
      </w:pPr>
    </w:lvl>
    <w:lvl w:ilvl="5" w:tplc="0413001B" w:tentative="1">
      <w:start w:val="1"/>
      <w:numFmt w:val="lowerRoman"/>
      <w:lvlText w:val="%6."/>
      <w:lvlJc w:val="right"/>
      <w:pPr>
        <w:tabs>
          <w:tab w:val="num" w:pos="4662"/>
        </w:tabs>
        <w:ind w:left="4662" w:hanging="180"/>
      </w:pPr>
    </w:lvl>
    <w:lvl w:ilvl="6" w:tplc="0413000F" w:tentative="1">
      <w:start w:val="1"/>
      <w:numFmt w:val="decimal"/>
      <w:lvlText w:val="%7."/>
      <w:lvlJc w:val="left"/>
      <w:pPr>
        <w:tabs>
          <w:tab w:val="num" w:pos="5382"/>
        </w:tabs>
        <w:ind w:left="5382" w:hanging="360"/>
      </w:pPr>
    </w:lvl>
    <w:lvl w:ilvl="7" w:tplc="04130019" w:tentative="1">
      <w:start w:val="1"/>
      <w:numFmt w:val="lowerLetter"/>
      <w:lvlText w:val="%8."/>
      <w:lvlJc w:val="left"/>
      <w:pPr>
        <w:tabs>
          <w:tab w:val="num" w:pos="6102"/>
        </w:tabs>
        <w:ind w:left="6102" w:hanging="360"/>
      </w:pPr>
    </w:lvl>
    <w:lvl w:ilvl="8" w:tplc="0413001B" w:tentative="1">
      <w:start w:val="1"/>
      <w:numFmt w:val="lowerRoman"/>
      <w:lvlText w:val="%9."/>
      <w:lvlJc w:val="right"/>
      <w:pPr>
        <w:tabs>
          <w:tab w:val="num" w:pos="6822"/>
        </w:tabs>
        <w:ind w:left="6822" w:hanging="180"/>
      </w:pPr>
    </w:lvl>
  </w:abstractNum>
  <w:abstractNum w:abstractNumId="95">
    <w:nsid w:val="65C34304"/>
    <w:multiLevelType w:val="hybridMultilevel"/>
    <w:tmpl w:val="767CD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76309DD"/>
    <w:multiLevelType w:val="hybridMultilevel"/>
    <w:tmpl w:val="1362E100"/>
    <w:lvl w:ilvl="0" w:tplc="2C5C182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76316C9"/>
    <w:multiLevelType w:val="hybridMultilevel"/>
    <w:tmpl w:val="BD02AB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76A1A2C"/>
    <w:multiLevelType w:val="hybridMultilevel"/>
    <w:tmpl w:val="923C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7DB7C05"/>
    <w:multiLevelType w:val="hybridMultilevel"/>
    <w:tmpl w:val="4E1C0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7ED4088"/>
    <w:multiLevelType w:val="hybridMultilevel"/>
    <w:tmpl w:val="E1FE7B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69203A43"/>
    <w:multiLevelType w:val="hybridMultilevel"/>
    <w:tmpl w:val="FE56EE4C"/>
    <w:lvl w:ilvl="0" w:tplc="633C7F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F347A44"/>
    <w:multiLevelType w:val="hybridMultilevel"/>
    <w:tmpl w:val="8DA6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F7A6C3D"/>
    <w:multiLevelType w:val="hybridMultilevel"/>
    <w:tmpl w:val="7F60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08F7114"/>
    <w:multiLevelType w:val="hybridMultilevel"/>
    <w:tmpl w:val="D3CCB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0A4102C"/>
    <w:multiLevelType w:val="hybridMultilevel"/>
    <w:tmpl w:val="3CD4E0A2"/>
    <w:lvl w:ilvl="0" w:tplc="47AC138E">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1CE33FD"/>
    <w:multiLevelType w:val="multilevel"/>
    <w:tmpl w:val="B0A8AA74"/>
    <w:lvl w:ilvl="0">
      <w:start w:val="1"/>
      <w:numFmt w:val="decimal"/>
      <w:lvlText w:val="%1)"/>
      <w:lvlJc w:val="left"/>
      <w:pPr>
        <w:ind w:left="170" w:hanging="17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nsid w:val="720031B9"/>
    <w:multiLevelType w:val="hybridMultilevel"/>
    <w:tmpl w:val="85A22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nsid w:val="727E159D"/>
    <w:multiLevelType w:val="hybridMultilevel"/>
    <w:tmpl w:val="0A0E2152"/>
    <w:lvl w:ilvl="0" w:tplc="FCE0A968">
      <w:start w:val="1"/>
      <w:numFmt w:val="decimal"/>
      <w:lvlText w:val="%1."/>
      <w:lvlJc w:val="left"/>
      <w:pPr>
        <w:tabs>
          <w:tab w:val="num" w:pos="1062"/>
        </w:tabs>
        <w:ind w:left="1062" w:hanging="360"/>
      </w:pPr>
      <w:rPr>
        <w:rFonts w:hint="default"/>
      </w:rPr>
    </w:lvl>
    <w:lvl w:ilvl="1" w:tplc="04130019" w:tentative="1">
      <w:start w:val="1"/>
      <w:numFmt w:val="lowerLetter"/>
      <w:lvlText w:val="%2."/>
      <w:lvlJc w:val="left"/>
      <w:pPr>
        <w:tabs>
          <w:tab w:val="num" w:pos="1782"/>
        </w:tabs>
        <w:ind w:left="1782" w:hanging="360"/>
      </w:pPr>
    </w:lvl>
    <w:lvl w:ilvl="2" w:tplc="0413001B" w:tentative="1">
      <w:start w:val="1"/>
      <w:numFmt w:val="lowerRoman"/>
      <w:lvlText w:val="%3."/>
      <w:lvlJc w:val="right"/>
      <w:pPr>
        <w:tabs>
          <w:tab w:val="num" w:pos="2502"/>
        </w:tabs>
        <w:ind w:left="2502" w:hanging="180"/>
      </w:pPr>
    </w:lvl>
    <w:lvl w:ilvl="3" w:tplc="0413000F" w:tentative="1">
      <w:start w:val="1"/>
      <w:numFmt w:val="decimal"/>
      <w:lvlText w:val="%4."/>
      <w:lvlJc w:val="left"/>
      <w:pPr>
        <w:tabs>
          <w:tab w:val="num" w:pos="3222"/>
        </w:tabs>
        <w:ind w:left="3222" w:hanging="360"/>
      </w:pPr>
    </w:lvl>
    <w:lvl w:ilvl="4" w:tplc="04130019" w:tentative="1">
      <w:start w:val="1"/>
      <w:numFmt w:val="lowerLetter"/>
      <w:lvlText w:val="%5."/>
      <w:lvlJc w:val="left"/>
      <w:pPr>
        <w:tabs>
          <w:tab w:val="num" w:pos="3942"/>
        </w:tabs>
        <w:ind w:left="3942" w:hanging="360"/>
      </w:pPr>
    </w:lvl>
    <w:lvl w:ilvl="5" w:tplc="0413001B" w:tentative="1">
      <w:start w:val="1"/>
      <w:numFmt w:val="lowerRoman"/>
      <w:lvlText w:val="%6."/>
      <w:lvlJc w:val="right"/>
      <w:pPr>
        <w:tabs>
          <w:tab w:val="num" w:pos="4662"/>
        </w:tabs>
        <w:ind w:left="4662" w:hanging="180"/>
      </w:pPr>
    </w:lvl>
    <w:lvl w:ilvl="6" w:tplc="0413000F" w:tentative="1">
      <w:start w:val="1"/>
      <w:numFmt w:val="decimal"/>
      <w:lvlText w:val="%7."/>
      <w:lvlJc w:val="left"/>
      <w:pPr>
        <w:tabs>
          <w:tab w:val="num" w:pos="5382"/>
        </w:tabs>
        <w:ind w:left="5382" w:hanging="360"/>
      </w:pPr>
    </w:lvl>
    <w:lvl w:ilvl="7" w:tplc="04130019" w:tentative="1">
      <w:start w:val="1"/>
      <w:numFmt w:val="lowerLetter"/>
      <w:lvlText w:val="%8."/>
      <w:lvlJc w:val="left"/>
      <w:pPr>
        <w:tabs>
          <w:tab w:val="num" w:pos="6102"/>
        </w:tabs>
        <w:ind w:left="6102" w:hanging="360"/>
      </w:pPr>
    </w:lvl>
    <w:lvl w:ilvl="8" w:tplc="0413001B" w:tentative="1">
      <w:start w:val="1"/>
      <w:numFmt w:val="lowerRoman"/>
      <w:lvlText w:val="%9."/>
      <w:lvlJc w:val="right"/>
      <w:pPr>
        <w:tabs>
          <w:tab w:val="num" w:pos="6822"/>
        </w:tabs>
        <w:ind w:left="6822" w:hanging="180"/>
      </w:pPr>
    </w:lvl>
  </w:abstractNum>
  <w:abstractNum w:abstractNumId="109">
    <w:nsid w:val="74732CAE"/>
    <w:multiLevelType w:val="multilevel"/>
    <w:tmpl w:val="B0A8AA74"/>
    <w:lvl w:ilvl="0">
      <w:start w:val="1"/>
      <w:numFmt w:val="decimal"/>
      <w:lvlText w:val="%1)"/>
      <w:lvlJc w:val="left"/>
      <w:pPr>
        <w:ind w:left="170" w:hanging="17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nsid w:val="75517223"/>
    <w:multiLevelType w:val="hybridMultilevel"/>
    <w:tmpl w:val="CAD02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57C70DE"/>
    <w:multiLevelType w:val="hybridMultilevel"/>
    <w:tmpl w:val="F184F0F0"/>
    <w:lvl w:ilvl="0" w:tplc="9356EDB6">
      <w:start w:val="7"/>
      <w:numFmt w:val="upperLetter"/>
      <w:lvlText w:val="%1."/>
      <w:lvlJc w:val="left"/>
      <w:pPr>
        <w:ind w:left="720" w:hanging="360"/>
      </w:pPr>
      <w:rPr>
        <w:rFonts w:cstheme="majorBidi" w:hint="default"/>
        <w:b/>
        <w:color w:val="4F81BD" w:themeColor="accen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57E2649"/>
    <w:multiLevelType w:val="hybridMultilevel"/>
    <w:tmpl w:val="E782E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nsid w:val="79B31CC1"/>
    <w:multiLevelType w:val="hybridMultilevel"/>
    <w:tmpl w:val="96CC7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nsid w:val="7A7E0E48"/>
    <w:multiLevelType w:val="hybridMultilevel"/>
    <w:tmpl w:val="9D2ABCB2"/>
    <w:lvl w:ilvl="0" w:tplc="2FE4B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B775344"/>
    <w:multiLevelType w:val="multilevel"/>
    <w:tmpl w:val="225ED236"/>
    <w:lvl w:ilvl="0">
      <w:start w:val="1"/>
      <w:numFmt w:val="lowerLetter"/>
      <w:lvlText w:val="%1)"/>
      <w:lvlJc w:val="left"/>
      <w:pPr>
        <w:ind w:left="510" w:hanging="170"/>
      </w:pPr>
      <w:rPr>
        <w:rFonts w:hint="default"/>
      </w:rPr>
    </w:lvl>
    <w:lvl w:ilvl="1">
      <w:start w:val="1"/>
      <w:numFmt w:val="lowerLetter"/>
      <w:lvlText w:val="%2)"/>
      <w:lvlJc w:val="left"/>
      <w:pPr>
        <w:ind w:left="1060" w:hanging="360"/>
      </w:pPr>
      <w:rPr>
        <w:rFonts w:hint="default"/>
      </w:rPr>
    </w:lvl>
    <w:lvl w:ilvl="2">
      <w:start w:val="1"/>
      <w:numFmt w:val="lowerRoman"/>
      <w:lvlText w:val="%3)"/>
      <w:lvlJc w:val="left"/>
      <w:pPr>
        <w:ind w:left="1420" w:hanging="360"/>
      </w:pPr>
      <w:rPr>
        <w:rFonts w:hint="default"/>
      </w:rPr>
    </w:lvl>
    <w:lvl w:ilvl="3">
      <w:start w:val="1"/>
      <w:numFmt w:val="decimal"/>
      <w:lvlText w:val="(%4)"/>
      <w:lvlJc w:val="left"/>
      <w:pPr>
        <w:ind w:left="1780" w:hanging="360"/>
      </w:pPr>
      <w:rPr>
        <w:rFonts w:hint="default"/>
      </w:rPr>
    </w:lvl>
    <w:lvl w:ilvl="4">
      <w:start w:val="1"/>
      <w:numFmt w:val="lowerLetter"/>
      <w:lvlText w:val="(%5)"/>
      <w:lvlJc w:val="left"/>
      <w:pPr>
        <w:ind w:left="2140" w:hanging="360"/>
      </w:pPr>
      <w:rPr>
        <w:rFonts w:hint="default"/>
      </w:rPr>
    </w:lvl>
    <w:lvl w:ilvl="5">
      <w:start w:val="1"/>
      <w:numFmt w:val="lowerRoman"/>
      <w:lvlText w:val="(%6)"/>
      <w:lvlJc w:val="left"/>
      <w:pPr>
        <w:ind w:left="2500" w:hanging="360"/>
      </w:pPr>
      <w:rPr>
        <w:rFonts w:hint="default"/>
      </w:rPr>
    </w:lvl>
    <w:lvl w:ilvl="6">
      <w:start w:val="1"/>
      <w:numFmt w:val="decimal"/>
      <w:lvlText w:val="%7."/>
      <w:lvlJc w:val="left"/>
      <w:pPr>
        <w:ind w:left="2860" w:hanging="360"/>
      </w:pPr>
      <w:rPr>
        <w:rFonts w:hint="default"/>
      </w:rPr>
    </w:lvl>
    <w:lvl w:ilvl="7">
      <w:start w:val="1"/>
      <w:numFmt w:val="lowerLetter"/>
      <w:lvlText w:val="%8."/>
      <w:lvlJc w:val="left"/>
      <w:pPr>
        <w:ind w:left="3220" w:hanging="360"/>
      </w:pPr>
      <w:rPr>
        <w:rFonts w:hint="default"/>
      </w:rPr>
    </w:lvl>
    <w:lvl w:ilvl="8">
      <w:start w:val="1"/>
      <w:numFmt w:val="lowerRoman"/>
      <w:lvlText w:val="%9."/>
      <w:lvlJc w:val="left"/>
      <w:pPr>
        <w:ind w:left="3580" w:hanging="360"/>
      </w:pPr>
      <w:rPr>
        <w:rFonts w:hint="default"/>
      </w:rPr>
    </w:lvl>
  </w:abstractNum>
  <w:num w:numId="1">
    <w:abstractNumId w:val="12"/>
  </w:num>
  <w:num w:numId="2">
    <w:abstractNumId w:val="51"/>
  </w:num>
  <w:num w:numId="3">
    <w:abstractNumId w:val="37"/>
  </w:num>
  <w:num w:numId="4">
    <w:abstractNumId w:val="77"/>
  </w:num>
  <w:num w:numId="5">
    <w:abstractNumId w:val="44"/>
  </w:num>
  <w:num w:numId="6">
    <w:abstractNumId w:val="17"/>
  </w:num>
  <w:num w:numId="7">
    <w:abstractNumId w:val="113"/>
  </w:num>
  <w:num w:numId="8">
    <w:abstractNumId w:val="3"/>
  </w:num>
  <w:num w:numId="9">
    <w:abstractNumId w:val="48"/>
  </w:num>
  <w:num w:numId="10">
    <w:abstractNumId w:val="18"/>
  </w:num>
  <w:num w:numId="11">
    <w:abstractNumId w:val="6"/>
  </w:num>
  <w:num w:numId="12">
    <w:abstractNumId w:val="21"/>
  </w:num>
  <w:num w:numId="13">
    <w:abstractNumId w:val="7"/>
  </w:num>
  <w:num w:numId="14">
    <w:abstractNumId w:val="52"/>
  </w:num>
  <w:num w:numId="15">
    <w:abstractNumId w:val="63"/>
  </w:num>
  <w:num w:numId="16">
    <w:abstractNumId w:val="101"/>
  </w:num>
  <w:num w:numId="17">
    <w:abstractNumId w:val="57"/>
  </w:num>
  <w:num w:numId="18">
    <w:abstractNumId w:val="46"/>
  </w:num>
  <w:num w:numId="19">
    <w:abstractNumId w:val="42"/>
  </w:num>
  <w:num w:numId="20">
    <w:abstractNumId w:val="1"/>
  </w:num>
  <w:num w:numId="21">
    <w:abstractNumId w:val="34"/>
  </w:num>
  <w:num w:numId="22">
    <w:abstractNumId w:val="39"/>
  </w:num>
  <w:num w:numId="23">
    <w:abstractNumId w:val="26"/>
  </w:num>
  <w:num w:numId="24">
    <w:abstractNumId w:val="93"/>
  </w:num>
  <w:num w:numId="25">
    <w:abstractNumId w:val="83"/>
  </w:num>
  <w:num w:numId="26">
    <w:abstractNumId w:val="4"/>
  </w:num>
  <w:num w:numId="27">
    <w:abstractNumId w:val="53"/>
  </w:num>
  <w:num w:numId="28">
    <w:abstractNumId w:val="103"/>
  </w:num>
  <w:num w:numId="29">
    <w:abstractNumId w:val="115"/>
  </w:num>
  <w:num w:numId="30">
    <w:abstractNumId w:val="50"/>
  </w:num>
  <w:num w:numId="31">
    <w:abstractNumId w:val="35"/>
  </w:num>
  <w:num w:numId="32">
    <w:abstractNumId w:val="86"/>
  </w:num>
  <w:num w:numId="33">
    <w:abstractNumId w:val="99"/>
  </w:num>
  <w:num w:numId="34">
    <w:abstractNumId w:val="80"/>
  </w:num>
  <w:num w:numId="35">
    <w:abstractNumId w:val="81"/>
  </w:num>
  <w:num w:numId="36">
    <w:abstractNumId w:val="92"/>
  </w:num>
  <w:num w:numId="37">
    <w:abstractNumId w:val="30"/>
  </w:num>
  <w:num w:numId="38">
    <w:abstractNumId w:val="29"/>
  </w:num>
  <w:num w:numId="39">
    <w:abstractNumId w:val="90"/>
  </w:num>
  <w:num w:numId="40">
    <w:abstractNumId w:val="59"/>
  </w:num>
  <w:num w:numId="41">
    <w:abstractNumId w:val="108"/>
  </w:num>
  <w:num w:numId="42">
    <w:abstractNumId w:val="15"/>
  </w:num>
  <w:num w:numId="43">
    <w:abstractNumId w:val="2"/>
  </w:num>
  <w:num w:numId="44">
    <w:abstractNumId w:val="100"/>
  </w:num>
  <w:num w:numId="45">
    <w:abstractNumId w:val="36"/>
  </w:num>
  <w:num w:numId="46">
    <w:abstractNumId w:val="54"/>
  </w:num>
  <w:num w:numId="47">
    <w:abstractNumId w:val="65"/>
  </w:num>
  <w:num w:numId="48">
    <w:abstractNumId w:val="55"/>
  </w:num>
  <w:num w:numId="49">
    <w:abstractNumId w:val="87"/>
  </w:num>
  <w:num w:numId="50">
    <w:abstractNumId w:val="85"/>
  </w:num>
  <w:num w:numId="51">
    <w:abstractNumId w:val="47"/>
  </w:num>
  <w:num w:numId="52">
    <w:abstractNumId w:val="79"/>
  </w:num>
  <w:num w:numId="53">
    <w:abstractNumId w:val="75"/>
  </w:num>
  <w:num w:numId="54">
    <w:abstractNumId w:val="13"/>
  </w:num>
  <w:num w:numId="55">
    <w:abstractNumId w:val="40"/>
  </w:num>
  <w:num w:numId="56">
    <w:abstractNumId w:val="88"/>
  </w:num>
  <w:num w:numId="57">
    <w:abstractNumId w:val="114"/>
  </w:num>
  <w:num w:numId="58">
    <w:abstractNumId w:val="45"/>
  </w:num>
  <w:num w:numId="59">
    <w:abstractNumId w:val="84"/>
  </w:num>
  <w:num w:numId="60">
    <w:abstractNumId w:val="58"/>
  </w:num>
  <w:num w:numId="61">
    <w:abstractNumId w:val="91"/>
  </w:num>
  <w:num w:numId="62">
    <w:abstractNumId w:val="104"/>
  </w:num>
  <w:num w:numId="63">
    <w:abstractNumId w:val="33"/>
  </w:num>
  <w:num w:numId="64">
    <w:abstractNumId w:val="49"/>
  </w:num>
  <w:num w:numId="65">
    <w:abstractNumId w:val="78"/>
  </w:num>
  <w:num w:numId="66">
    <w:abstractNumId w:val="5"/>
  </w:num>
  <w:num w:numId="67">
    <w:abstractNumId w:val="74"/>
  </w:num>
  <w:num w:numId="68">
    <w:abstractNumId w:val="14"/>
  </w:num>
  <w:num w:numId="69">
    <w:abstractNumId w:val="110"/>
  </w:num>
  <w:num w:numId="70">
    <w:abstractNumId w:val="97"/>
  </w:num>
  <w:num w:numId="71">
    <w:abstractNumId w:val="66"/>
  </w:num>
  <w:num w:numId="72">
    <w:abstractNumId w:val="82"/>
  </w:num>
  <w:num w:numId="73">
    <w:abstractNumId w:val="56"/>
  </w:num>
  <w:num w:numId="74">
    <w:abstractNumId w:val="68"/>
  </w:num>
  <w:num w:numId="75">
    <w:abstractNumId w:val="8"/>
  </w:num>
  <w:num w:numId="76">
    <w:abstractNumId w:val="22"/>
  </w:num>
  <w:num w:numId="77">
    <w:abstractNumId w:val="70"/>
  </w:num>
  <w:num w:numId="78">
    <w:abstractNumId w:val="107"/>
  </w:num>
  <w:num w:numId="79">
    <w:abstractNumId w:val="9"/>
  </w:num>
  <w:num w:numId="80">
    <w:abstractNumId w:val="98"/>
  </w:num>
  <w:num w:numId="81">
    <w:abstractNumId w:val="20"/>
  </w:num>
  <w:num w:numId="82">
    <w:abstractNumId w:val="109"/>
  </w:num>
  <w:num w:numId="83">
    <w:abstractNumId w:val="89"/>
  </w:num>
  <w:num w:numId="84">
    <w:abstractNumId w:val="41"/>
  </w:num>
  <w:num w:numId="85">
    <w:abstractNumId w:val="106"/>
  </w:num>
  <w:num w:numId="86">
    <w:abstractNumId w:val="76"/>
  </w:num>
  <w:num w:numId="87">
    <w:abstractNumId w:val="75"/>
  </w:num>
  <w:num w:numId="88">
    <w:abstractNumId w:val="28"/>
  </w:num>
  <w:num w:numId="89">
    <w:abstractNumId w:val="28"/>
  </w:num>
  <w:num w:numId="90">
    <w:abstractNumId w:val="73"/>
  </w:num>
  <w:num w:numId="91">
    <w:abstractNumId w:val="28"/>
  </w:num>
  <w:num w:numId="92">
    <w:abstractNumId w:val="28"/>
    <w:lvlOverride w:ilvl="0">
      <w:startOverride w:val="1"/>
    </w:lvlOverride>
  </w:num>
  <w:num w:numId="93">
    <w:abstractNumId w:val="75"/>
  </w:num>
  <w:num w:numId="94">
    <w:abstractNumId w:val="75"/>
  </w:num>
  <w:num w:numId="95">
    <w:abstractNumId w:val="75"/>
    <w:lvlOverride w:ilvl="0">
      <w:startOverride w:val="1"/>
    </w:lvlOverride>
  </w:num>
  <w:num w:numId="96">
    <w:abstractNumId w:val="75"/>
  </w:num>
  <w:num w:numId="97">
    <w:abstractNumId w:val="75"/>
  </w:num>
  <w:num w:numId="98">
    <w:abstractNumId w:val="111"/>
  </w:num>
  <w:num w:numId="99">
    <w:abstractNumId w:val="32"/>
  </w:num>
  <w:num w:numId="100">
    <w:abstractNumId w:val="61"/>
  </w:num>
  <w:num w:numId="101">
    <w:abstractNumId w:val="24"/>
  </w:num>
  <w:num w:numId="102">
    <w:abstractNumId w:val="71"/>
  </w:num>
  <w:num w:numId="103">
    <w:abstractNumId w:val="96"/>
  </w:num>
  <w:num w:numId="104">
    <w:abstractNumId w:val="67"/>
  </w:num>
  <w:num w:numId="105">
    <w:abstractNumId w:val="62"/>
  </w:num>
  <w:num w:numId="106">
    <w:abstractNumId w:val="19"/>
  </w:num>
  <w:num w:numId="107">
    <w:abstractNumId w:val="31"/>
  </w:num>
  <w:num w:numId="108">
    <w:abstractNumId w:val="61"/>
    <w:lvlOverride w:ilvl="0">
      <w:startOverride w:val="1"/>
    </w:lvlOverride>
  </w:num>
  <w:num w:numId="109">
    <w:abstractNumId w:val="0"/>
  </w:num>
  <w:num w:numId="110">
    <w:abstractNumId w:val="64"/>
  </w:num>
  <w:num w:numId="111">
    <w:abstractNumId w:val="69"/>
  </w:num>
  <w:num w:numId="112">
    <w:abstractNumId w:val="102"/>
  </w:num>
  <w:num w:numId="113">
    <w:abstractNumId w:val="43"/>
  </w:num>
  <w:num w:numId="114">
    <w:abstractNumId w:val="38"/>
  </w:num>
  <w:num w:numId="115">
    <w:abstractNumId w:val="27"/>
  </w:num>
  <w:num w:numId="116">
    <w:abstractNumId w:val="105"/>
  </w:num>
  <w:num w:numId="117">
    <w:abstractNumId w:val="95"/>
  </w:num>
  <w:num w:numId="118">
    <w:abstractNumId w:val="10"/>
  </w:num>
  <w:num w:numId="119">
    <w:abstractNumId w:val="60"/>
  </w:num>
  <w:num w:numId="120">
    <w:abstractNumId w:val="25"/>
  </w:num>
  <w:num w:numId="121">
    <w:abstractNumId w:val="16"/>
  </w:num>
  <w:num w:numId="122">
    <w:abstractNumId w:val="11"/>
  </w:num>
  <w:num w:numId="123">
    <w:abstractNumId w:val="72"/>
  </w:num>
  <w:num w:numId="124">
    <w:abstractNumId w:val="112"/>
  </w:num>
  <w:num w:numId="125">
    <w:abstractNumId w:val="23"/>
  </w:num>
  <w:num w:numId="126">
    <w:abstractNumId w:val="94"/>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nl-NL" w:vendorID="1" w:dllVersion="512" w:checkStyle="1"/>
  <w:activeWritingStyle w:appName="MSWord" w:lang="nl-BE"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dut"/>
    <w:docVar w:name="TargetLng" w:val="fra"/>
    <w:docVar w:name="TermBases" w:val="EU|NEWPC5TERM|PC5Term|SYNONYMS|test"/>
    <w:docVar w:name="TermBaseURL" w:val="empty"/>
    <w:docVar w:name="TextBases" w:val="MultiTrans\TRAD\TRAD-DC|MultiTrans\VERT\VERT-DC|MultiTrans\TRAD\TRAD-PO|MultiTrans\VERT\VERT-PO|MultiTrans\TRAD\TRAD-PC|MultiTrans\VERT\VERT-PC|MultiTrans\VERT\VERT-IT|MultiTrans\TRAD\TRAD-IT|MultiTrans\TRAD\TRAD-EU|MultiTrans\VERT\VERT-EU|MultiTrans\TRAD\TRAD-PV|MultiTrans\VERT\VERT-PV|MultiTrans\TRAD\TRAD-MU|MultiTrans\VERT\VERT-MU|MultiTrans\TRAD\TRAD-BI|MultiTrans\VERT\VERT-BI|MultiTrans\TRAD\TRAD-PR|MultiTrans\VERT\VERT-PR|MultiTrans\VERT\VERT-CS|MultiTrans\TRAD\TRAD-CS|MultiTrans\VERT\VERT-JU|MultiTrans\TRAD\TRAD-JU|MultiTrans\VERT\VERT-BB|MultiTrans\TRAD\TRAD-BB|MultiTrans\TRAD\TRAD-IO|MultiTrans\VERT\VERT-IO|MultiTrans\REFERENCE"/>
    <w:docVar w:name="TextBaseURL" w:val="empty"/>
    <w:docVar w:name="UILng" w:val="en"/>
  </w:docVars>
  <w:rsids>
    <w:rsidRoot w:val="0059707A"/>
    <w:rsid w:val="00003181"/>
    <w:rsid w:val="000037AF"/>
    <w:rsid w:val="000047C5"/>
    <w:rsid w:val="000052F5"/>
    <w:rsid w:val="0000666A"/>
    <w:rsid w:val="00006C03"/>
    <w:rsid w:val="00012107"/>
    <w:rsid w:val="00014010"/>
    <w:rsid w:val="00016D31"/>
    <w:rsid w:val="00017341"/>
    <w:rsid w:val="00021CF7"/>
    <w:rsid w:val="00021FC7"/>
    <w:rsid w:val="0002243F"/>
    <w:rsid w:val="00024136"/>
    <w:rsid w:val="00026C91"/>
    <w:rsid w:val="00026D51"/>
    <w:rsid w:val="00026DBF"/>
    <w:rsid w:val="00032C73"/>
    <w:rsid w:val="00033D91"/>
    <w:rsid w:val="00034C49"/>
    <w:rsid w:val="00036734"/>
    <w:rsid w:val="00037087"/>
    <w:rsid w:val="000405CF"/>
    <w:rsid w:val="000443AC"/>
    <w:rsid w:val="00050BE8"/>
    <w:rsid w:val="00051968"/>
    <w:rsid w:val="000520A4"/>
    <w:rsid w:val="0005304C"/>
    <w:rsid w:val="00057AA5"/>
    <w:rsid w:val="000600E7"/>
    <w:rsid w:val="00065B0A"/>
    <w:rsid w:val="000665A2"/>
    <w:rsid w:val="00067870"/>
    <w:rsid w:val="00070E45"/>
    <w:rsid w:val="00073AC0"/>
    <w:rsid w:val="000747AA"/>
    <w:rsid w:val="00075DE3"/>
    <w:rsid w:val="00080E31"/>
    <w:rsid w:val="00080FE4"/>
    <w:rsid w:val="00086B62"/>
    <w:rsid w:val="00090790"/>
    <w:rsid w:val="00090FF6"/>
    <w:rsid w:val="00091D4F"/>
    <w:rsid w:val="000920D8"/>
    <w:rsid w:val="000940DF"/>
    <w:rsid w:val="000944DD"/>
    <w:rsid w:val="00094F71"/>
    <w:rsid w:val="000951B0"/>
    <w:rsid w:val="00096116"/>
    <w:rsid w:val="00096D4A"/>
    <w:rsid w:val="00097E5A"/>
    <w:rsid w:val="000A22CD"/>
    <w:rsid w:val="000A3053"/>
    <w:rsid w:val="000A414A"/>
    <w:rsid w:val="000A4479"/>
    <w:rsid w:val="000A6B87"/>
    <w:rsid w:val="000B08AB"/>
    <w:rsid w:val="000B08DF"/>
    <w:rsid w:val="000B13E9"/>
    <w:rsid w:val="000B2F5A"/>
    <w:rsid w:val="000B55CA"/>
    <w:rsid w:val="000B6BFC"/>
    <w:rsid w:val="000C2CD9"/>
    <w:rsid w:val="000C3ED8"/>
    <w:rsid w:val="000C4F40"/>
    <w:rsid w:val="000C66CE"/>
    <w:rsid w:val="000C6A33"/>
    <w:rsid w:val="000C7BDB"/>
    <w:rsid w:val="000C7EFF"/>
    <w:rsid w:val="000D04AB"/>
    <w:rsid w:val="000D0B77"/>
    <w:rsid w:val="000D0E13"/>
    <w:rsid w:val="000D1A7D"/>
    <w:rsid w:val="000D3DB4"/>
    <w:rsid w:val="000D400A"/>
    <w:rsid w:val="000D4CBC"/>
    <w:rsid w:val="000D7A54"/>
    <w:rsid w:val="000E5349"/>
    <w:rsid w:val="000E5773"/>
    <w:rsid w:val="000E59C9"/>
    <w:rsid w:val="000E5A9E"/>
    <w:rsid w:val="000E68D8"/>
    <w:rsid w:val="000E6B0D"/>
    <w:rsid w:val="000E6FA9"/>
    <w:rsid w:val="000E7875"/>
    <w:rsid w:val="000E7DED"/>
    <w:rsid w:val="000F0395"/>
    <w:rsid w:val="000F1A60"/>
    <w:rsid w:val="000F1D8A"/>
    <w:rsid w:val="000F1E36"/>
    <w:rsid w:val="000F47FC"/>
    <w:rsid w:val="000F7FD1"/>
    <w:rsid w:val="001006F9"/>
    <w:rsid w:val="00102E78"/>
    <w:rsid w:val="00103248"/>
    <w:rsid w:val="00103D9B"/>
    <w:rsid w:val="00104183"/>
    <w:rsid w:val="0010422F"/>
    <w:rsid w:val="00106592"/>
    <w:rsid w:val="00106EE4"/>
    <w:rsid w:val="001070E6"/>
    <w:rsid w:val="00107743"/>
    <w:rsid w:val="001120FC"/>
    <w:rsid w:val="001139C7"/>
    <w:rsid w:val="00114668"/>
    <w:rsid w:val="00115CED"/>
    <w:rsid w:val="001168E0"/>
    <w:rsid w:val="00116EAF"/>
    <w:rsid w:val="001229A2"/>
    <w:rsid w:val="00122BE5"/>
    <w:rsid w:val="00125B51"/>
    <w:rsid w:val="00127BAD"/>
    <w:rsid w:val="001303A6"/>
    <w:rsid w:val="001313DF"/>
    <w:rsid w:val="00131B4C"/>
    <w:rsid w:val="00137DCA"/>
    <w:rsid w:val="001428E3"/>
    <w:rsid w:val="001469FD"/>
    <w:rsid w:val="00146E8A"/>
    <w:rsid w:val="00150AE7"/>
    <w:rsid w:val="00151D7F"/>
    <w:rsid w:val="0015245F"/>
    <w:rsid w:val="0015528B"/>
    <w:rsid w:val="00155346"/>
    <w:rsid w:val="00160736"/>
    <w:rsid w:val="00163963"/>
    <w:rsid w:val="00164ED9"/>
    <w:rsid w:val="001651CC"/>
    <w:rsid w:val="00165487"/>
    <w:rsid w:val="00165B7D"/>
    <w:rsid w:val="00170C2E"/>
    <w:rsid w:val="00171D2C"/>
    <w:rsid w:val="00172072"/>
    <w:rsid w:val="0017692E"/>
    <w:rsid w:val="00181DB8"/>
    <w:rsid w:val="00181E94"/>
    <w:rsid w:val="00181F28"/>
    <w:rsid w:val="0018239B"/>
    <w:rsid w:val="00182887"/>
    <w:rsid w:val="00183A73"/>
    <w:rsid w:val="001841D0"/>
    <w:rsid w:val="00185744"/>
    <w:rsid w:val="001872C8"/>
    <w:rsid w:val="00187F6F"/>
    <w:rsid w:val="00191053"/>
    <w:rsid w:val="00193342"/>
    <w:rsid w:val="001936C4"/>
    <w:rsid w:val="00193CA4"/>
    <w:rsid w:val="001941F9"/>
    <w:rsid w:val="00196EE6"/>
    <w:rsid w:val="00197081"/>
    <w:rsid w:val="001A1559"/>
    <w:rsid w:val="001A20B0"/>
    <w:rsid w:val="001A24DB"/>
    <w:rsid w:val="001A2CAF"/>
    <w:rsid w:val="001A2D81"/>
    <w:rsid w:val="001A5176"/>
    <w:rsid w:val="001A5759"/>
    <w:rsid w:val="001A6CE8"/>
    <w:rsid w:val="001B086B"/>
    <w:rsid w:val="001B0B51"/>
    <w:rsid w:val="001B17D8"/>
    <w:rsid w:val="001B3508"/>
    <w:rsid w:val="001B3860"/>
    <w:rsid w:val="001B5799"/>
    <w:rsid w:val="001B7E79"/>
    <w:rsid w:val="001C07ED"/>
    <w:rsid w:val="001C188E"/>
    <w:rsid w:val="001C3C93"/>
    <w:rsid w:val="001C694C"/>
    <w:rsid w:val="001D04B4"/>
    <w:rsid w:val="001D0D31"/>
    <w:rsid w:val="001D28B2"/>
    <w:rsid w:val="001D2A96"/>
    <w:rsid w:val="001D426F"/>
    <w:rsid w:val="001D4820"/>
    <w:rsid w:val="001D5B26"/>
    <w:rsid w:val="001D7C92"/>
    <w:rsid w:val="001E0569"/>
    <w:rsid w:val="001E0DAC"/>
    <w:rsid w:val="001E10C3"/>
    <w:rsid w:val="001E1B4E"/>
    <w:rsid w:val="001E2DF0"/>
    <w:rsid w:val="001E3094"/>
    <w:rsid w:val="001E3602"/>
    <w:rsid w:val="001E6C65"/>
    <w:rsid w:val="001E7718"/>
    <w:rsid w:val="001F0AD2"/>
    <w:rsid w:val="001F3810"/>
    <w:rsid w:val="001F3B1E"/>
    <w:rsid w:val="001F4323"/>
    <w:rsid w:val="001F4392"/>
    <w:rsid w:val="001F5007"/>
    <w:rsid w:val="001F515B"/>
    <w:rsid w:val="001F7A6D"/>
    <w:rsid w:val="00200FE1"/>
    <w:rsid w:val="0020276A"/>
    <w:rsid w:val="00203BF6"/>
    <w:rsid w:val="002042D5"/>
    <w:rsid w:val="00204AA3"/>
    <w:rsid w:val="00205CA6"/>
    <w:rsid w:val="0020722A"/>
    <w:rsid w:val="002100A8"/>
    <w:rsid w:val="002118E5"/>
    <w:rsid w:val="00213612"/>
    <w:rsid w:val="0021485D"/>
    <w:rsid w:val="00216C96"/>
    <w:rsid w:val="00216F07"/>
    <w:rsid w:val="0022027D"/>
    <w:rsid w:val="002202B5"/>
    <w:rsid w:val="00231180"/>
    <w:rsid w:val="00231C79"/>
    <w:rsid w:val="00234F08"/>
    <w:rsid w:val="0023574D"/>
    <w:rsid w:val="00237179"/>
    <w:rsid w:val="00240197"/>
    <w:rsid w:val="00240B44"/>
    <w:rsid w:val="002420A4"/>
    <w:rsid w:val="00244A57"/>
    <w:rsid w:val="00250371"/>
    <w:rsid w:val="00250B17"/>
    <w:rsid w:val="00252860"/>
    <w:rsid w:val="002658DF"/>
    <w:rsid w:val="00267039"/>
    <w:rsid w:val="00271182"/>
    <w:rsid w:val="00272DC8"/>
    <w:rsid w:val="00276D87"/>
    <w:rsid w:val="002775E2"/>
    <w:rsid w:val="00277907"/>
    <w:rsid w:val="00281A05"/>
    <w:rsid w:val="00281F0B"/>
    <w:rsid w:val="00283FB8"/>
    <w:rsid w:val="00285162"/>
    <w:rsid w:val="00286BB5"/>
    <w:rsid w:val="002900D5"/>
    <w:rsid w:val="00291905"/>
    <w:rsid w:val="00291D39"/>
    <w:rsid w:val="00292064"/>
    <w:rsid w:val="002928C9"/>
    <w:rsid w:val="00292BE6"/>
    <w:rsid w:val="00293B3E"/>
    <w:rsid w:val="00296626"/>
    <w:rsid w:val="00297DC1"/>
    <w:rsid w:val="002A057C"/>
    <w:rsid w:val="002A05C0"/>
    <w:rsid w:val="002A179A"/>
    <w:rsid w:val="002A2820"/>
    <w:rsid w:val="002A2BC8"/>
    <w:rsid w:val="002A344A"/>
    <w:rsid w:val="002A3D2E"/>
    <w:rsid w:val="002A5342"/>
    <w:rsid w:val="002A5C59"/>
    <w:rsid w:val="002A7357"/>
    <w:rsid w:val="002B04C0"/>
    <w:rsid w:val="002B0D6D"/>
    <w:rsid w:val="002B11AD"/>
    <w:rsid w:val="002B127A"/>
    <w:rsid w:val="002B17B9"/>
    <w:rsid w:val="002B25A1"/>
    <w:rsid w:val="002B2936"/>
    <w:rsid w:val="002B5C33"/>
    <w:rsid w:val="002B5D84"/>
    <w:rsid w:val="002B5FB4"/>
    <w:rsid w:val="002B6EE9"/>
    <w:rsid w:val="002C0344"/>
    <w:rsid w:val="002C1258"/>
    <w:rsid w:val="002C246F"/>
    <w:rsid w:val="002C39DC"/>
    <w:rsid w:val="002C4A45"/>
    <w:rsid w:val="002C4A6A"/>
    <w:rsid w:val="002D0353"/>
    <w:rsid w:val="002D04E2"/>
    <w:rsid w:val="002D62A4"/>
    <w:rsid w:val="002D69D5"/>
    <w:rsid w:val="002D6ABA"/>
    <w:rsid w:val="002D7999"/>
    <w:rsid w:val="002E2AB5"/>
    <w:rsid w:val="002E2F39"/>
    <w:rsid w:val="002E3384"/>
    <w:rsid w:val="002E47E3"/>
    <w:rsid w:val="002E4BCF"/>
    <w:rsid w:val="002E58D8"/>
    <w:rsid w:val="002E69C6"/>
    <w:rsid w:val="002E7CA4"/>
    <w:rsid w:val="002E7F88"/>
    <w:rsid w:val="002F0072"/>
    <w:rsid w:val="002F4123"/>
    <w:rsid w:val="002F434E"/>
    <w:rsid w:val="002F5190"/>
    <w:rsid w:val="002F6D63"/>
    <w:rsid w:val="00300217"/>
    <w:rsid w:val="003009C9"/>
    <w:rsid w:val="00303BEC"/>
    <w:rsid w:val="00305393"/>
    <w:rsid w:val="003061EA"/>
    <w:rsid w:val="003068AF"/>
    <w:rsid w:val="00306CE1"/>
    <w:rsid w:val="00307B8A"/>
    <w:rsid w:val="003129BF"/>
    <w:rsid w:val="00312F0F"/>
    <w:rsid w:val="00313E9C"/>
    <w:rsid w:val="003140D4"/>
    <w:rsid w:val="00316BB1"/>
    <w:rsid w:val="0031753C"/>
    <w:rsid w:val="0031769E"/>
    <w:rsid w:val="00317738"/>
    <w:rsid w:val="0032122A"/>
    <w:rsid w:val="003213A2"/>
    <w:rsid w:val="0032208F"/>
    <w:rsid w:val="00322C72"/>
    <w:rsid w:val="00323230"/>
    <w:rsid w:val="00325AE4"/>
    <w:rsid w:val="00326336"/>
    <w:rsid w:val="003303D4"/>
    <w:rsid w:val="003303FF"/>
    <w:rsid w:val="003307E0"/>
    <w:rsid w:val="00332574"/>
    <w:rsid w:val="00332D7E"/>
    <w:rsid w:val="00333D8C"/>
    <w:rsid w:val="003356F7"/>
    <w:rsid w:val="00336657"/>
    <w:rsid w:val="0033701D"/>
    <w:rsid w:val="00341694"/>
    <w:rsid w:val="003418CA"/>
    <w:rsid w:val="0034341D"/>
    <w:rsid w:val="00344B8D"/>
    <w:rsid w:val="00345861"/>
    <w:rsid w:val="00345937"/>
    <w:rsid w:val="00346A49"/>
    <w:rsid w:val="0035285E"/>
    <w:rsid w:val="003538AD"/>
    <w:rsid w:val="003564EA"/>
    <w:rsid w:val="00356C0C"/>
    <w:rsid w:val="0035733D"/>
    <w:rsid w:val="00357EE2"/>
    <w:rsid w:val="003609B8"/>
    <w:rsid w:val="003618AA"/>
    <w:rsid w:val="00362BD0"/>
    <w:rsid w:val="00363A55"/>
    <w:rsid w:val="00364C66"/>
    <w:rsid w:val="00365EC0"/>
    <w:rsid w:val="00367FC7"/>
    <w:rsid w:val="00373711"/>
    <w:rsid w:val="003759C1"/>
    <w:rsid w:val="00376098"/>
    <w:rsid w:val="00377DBD"/>
    <w:rsid w:val="0038070B"/>
    <w:rsid w:val="003807CD"/>
    <w:rsid w:val="00382F37"/>
    <w:rsid w:val="003846B6"/>
    <w:rsid w:val="00384B2A"/>
    <w:rsid w:val="00384E35"/>
    <w:rsid w:val="003868D3"/>
    <w:rsid w:val="003873C8"/>
    <w:rsid w:val="00387F54"/>
    <w:rsid w:val="00387F75"/>
    <w:rsid w:val="003939FB"/>
    <w:rsid w:val="00397932"/>
    <w:rsid w:val="003A13FD"/>
    <w:rsid w:val="003A281C"/>
    <w:rsid w:val="003A30EC"/>
    <w:rsid w:val="003A3CA4"/>
    <w:rsid w:val="003A6A17"/>
    <w:rsid w:val="003B0A43"/>
    <w:rsid w:val="003B0EE9"/>
    <w:rsid w:val="003B165F"/>
    <w:rsid w:val="003B6F29"/>
    <w:rsid w:val="003C67F1"/>
    <w:rsid w:val="003C6A95"/>
    <w:rsid w:val="003D255D"/>
    <w:rsid w:val="003D4075"/>
    <w:rsid w:val="003D4DFE"/>
    <w:rsid w:val="003D6607"/>
    <w:rsid w:val="003D73ED"/>
    <w:rsid w:val="003D7BA6"/>
    <w:rsid w:val="003E44FA"/>
    <w:rsid w:val="003E5922"/>
    <w:rsid w:val="003E6836"/>
    <w:rsid w:val="003E6E1E"/>
    <w:rsid w:val="003E7C75"/>
    <w:rsid w:val="003F0407"/>
    <w:rsid w:val="003F04FF"/>
    <w:rsid w:val="003F213E"/>
    <w:rsid w:val="003F2571"/>
    <w:rsid w:val="003F3402"/>
    <w:rsid w:val="003F3B41"/>
    <w:rsid w:val="003F4D5E"/>
    <w:rsid w:val="003F67EF"/>
    <w:rsid w:val="003F6D8E"/>
    <w:rsid w:val="00400070"/>
    <w:rsid w:val="00400EEC"/>
    <w:rsid w:val="004011D0"/>
    <w:rsid w:val="00404122"/>
    <w:rsid w:val="004059C5"/>
    <w:rsid w:val="00405B64"/>
    <w:rsid w:val="0041072E"/>
    <w:rsid w:val="00411FAD"/>
    <w:rsid w:val="004126D6"/>
    <w:rsid w:val="00413FD6"/>
    <w:rsid w:val="004142C3"/>
    <w:rsid w:val="00414602"/>
    <w:rsid w:val="00415D32"/>
    <w:rsid w:val="00420715"/>
    <w:rsid w:val="0042142D"/>
    <w:rsid w:val="0042227D"/>
    <w:rsid w:val="004223E4"/>
    <w:rsid w:val="00422895"/>
    <w:rsid w:val="00422A4F"/>
    <w:rsid w:val="00422EE1"/>
    <w:rsid w:val="00424AC3"/>
    <w:rsid w:val="004252F9"/>
    <w:rsid w:val="004263C5"/>
    <w:rsid w:val="00426780"/>
    <w:rsid w:val="00431A9A"/>
    <w:rsid w:val="00432E46"/>
    <w:rsid w:val="00433C4F"/>
    <w:rsid w:val="00433F02"/>
    <w:rsid w:val="004347B2"/>
    <w:rsid w:val="004365F1"/>
    <w:rsid w:val="00436F67"/>
    <w:rsid w:val="00443F92"/>
    <w:rsid w:val="00444671"/>
    <w:rsid w:val="00444B93"/>
    <w:rsid w:val="0044585C"/>
    <w:rsid w:val="0044603E"/>
    <w:rsid w:val="00450272"/>
    <w:rsid w:val="00450C41"/>
    <w:rsid w:val="00451E44"/>
    <w:rsid w:val="004528DF"/>
    <w:rsid w:val="00452E01"/>
    <w:rsid w:val="00456CCA"/>
    <w:rsid w:val="00460DDA"/>
    <w:rsid w:val="004636AC"/>
    <w:rsid w:val="00463B85"/>
    <w:rsid w:val="0046480F"/>
    <w:rsid w:val="00465253"/>
    <w:rsid w:val="00465417"/>
    <w:rsid w:val="00467038"/>
    <w:rsid w:val="004678BC"/>
    <w:rsid w:val="00471245"/>
    <w:rsid w:val="00471DB5"/>
    <w:rsid w:val="00472DD1"/>
    <w:rsid w:val="0047398C"/>
    <w:rsid w:val="004741D6"/>
    <w:rsid w:val="00474C88"/>
    <w:rsid w:val="00477BBC"/>
    <w:rsid w:val="0048026E"/>
    <w:rsid w:val="004815B9"/>
    <w:rsid w:val="00481AA2"/>
    <w:rsid w:val="00481FCB"/>
    <w:rsid w:val="00483DDC"/>
    <w:rsid w:val="0048532C"/>
    <w:rsid w:val="0048669B"/>
    <w:rsid w:val="00486B55"/>
    <w:rsid w:val="004875D6"/>
    <w:rsid w:val="00487619"/>
    <w:rsid w:val="004903CF"/>
    <w:rsid w:val="00492763"/>
    <w:rsid w:val="00492860"/>
    <w:rsid w:val="004940A0"/>
    <w:rsid w:val="00496D35"/>
    <w:rsid w:val="00497271"/>
    <w:rsid w:val="0049776D"/>
    <w:rsid w:val="004A098D"/>
    <w:rsid w:val="004A0EDB"/>
    <w:rsid w:val="004A13AF"/>
    <w:rsid w:val="004A1C22"/>
    <w:rsid w:val="004A3E41"/>
    <w:rsid w:val="004A40FD"/>
    <w:rsid w:val="004A5583"/>
    <w:rsid w:val="004A5DBD"/>
    <w:rsid w:val="004A6816"/>
    <w:rsid w:val="004A6CDD"/>
    <w:rsid w:val="004A7B21"/>
    <w:rsid w:val="004B4EB3"/>
    <w:rsid w:val="004B7A7B"/>
    <w:rsid w:val="004B7EBB"/>
    <w:rsid w:val="004C2926"/>
    <w:rsid w:val="004C2CC8"/>
    <w:rsid w:val="004C31FF"/>
    <w:rsid w:val="004C524C"/>
    <w:rsid w:val="004C5305"/>
    <w:rsid w:val="004D28BC"/>
    <w:rsid w:val="004D3D18"/>
    <w:rsid w:val="004D5875"/>
    <w:rsid w:val="004D70AE"/>
    <w:rsid w:val="004E076C"/>
    <w:rsid w:val="004E0B5B"/>
    <w:rsid w:val="004E0F91"/>
    <w:rsid w:val="004E1A5B"/>
    <w:rsid w:val="004E2188"/>
    <w:rsid w:val="004E3673"/>
    <w:rsid w:val="004E3DE5"/>
    <w:rsid w:val="004E4BB4"/>
    <w:rsid w:val="004E4D45"/>
    <w:rsid w:val="004E56FD"/>
    <w:rsid w:val="004F0699"/>
    <w:rsid w:val="004F12FA"/>
    <w:rsid w:val="004F5CC3"/>
    <w:rsid w:val="005046A9"/>
    <w:rsid w:val="0051198B"/>
    <w:rsid w:val="00512B17"/>
    <w:rsid w:val="0051366A"/>
    <w:rsid w:val="00513D00"/>
    <w:rsid w:val="005151A4"/>
    <w:rsid w:val="00521565"/>
    <w:rsid w:val="00522E13"/>
    <w:rsid w:val="0052675D"/>
    <w:rsid w:val="005273A2"/>
    <w:rsid w:val="00527EDB"/>
    <w:rsid w:val="005313C0"/>
    <w:rsid w:val="0053182F"/>
    <w:rsid w:val="005356F0"/>
    <w:rsid w:val="00535740"/>
    <w:rsid w:val="00535D0B"/>
    <w:rsid w:val="00540443"/>
    <w:rsid w:val="00541A99"/>
    <w:rsid w:val="00542E3B"/>
    <w:rsid w:val="00543777"/>
    <w:rsid w:val="005451A6"/>
    <w:rsid w:val="00545326"/>
    <w:rsid w:val="00545BA4"/>
    <w:rsid w:val="00546339"/>
    <w:rsid w:val="00547614"/>
    <w:rsid w:val="0055179C"/>
    <w:rsid w:val="00553768"/>
    <w:rsid w:val="00554843"/>
    <w:rsid w:val="00555582"/>
    <w:rsid w:val="00560948"/>
    <w:rsid w:val="00560C8A"/>
    <w:rsid w:val="0056152B"/>
    <w:rsid w:val="005615C5"/>
    <w:rsid w:val="0056347E"/>
    <w:rsid w:val="0056385D"/>
    <w:rsid w:val="00567E62"/>
    <w:rsid w:val="0057153E"/>
    <w:rsid w:val="00572F3D"/>
    <w:rsid w:val="00572FDE"/>
    <w:rsid w:val="00574A59"/>
    <w:rsid w:val="00575133"/>
    <w:rsid w:val="00575622"/>
    <w:rsid w:val="00580551"/>
    <w:rsid w:val="005812E7"/>
    <w:rsid w:val="005857C5"/>
    <w:rsid w:val="00586AA1"/>
    <w:rsid w:val="00586B60"/>
    <w:rsid w:val="005909D4"/>
    <w:rsid w:val="005911EA"/>
    <w:rsid w:val="0059137D"/>
    <w:rsid w:val="0059314C"/>
    <w:rsid w:val="005939E3"/>
    <w:rsid w:val="005940E1"/>
    <w:rsid w:val="00594ADB"/>
    <w:rsid w:val="00596097"/>
    <w:rsid w:val="005965EE"/>
    <w:rsid w:val="0059668F"/>
    <w:rsid w:val="0059707A"/>
    <w:rsid w:val="0059729D"/>
    <w:rsid w:val="0059733A"/>
    <w:rsid w:val="005A1014"/>
    <w:rsid w:val="005A50DE"/>
    <w:rsid w:val="005A5A51"/>
    <w:rsid w:val="005A6E1B"/>
    <w:rsid w:val="005A70A2"/>
    <w:rsid w:val="005A72A6"/>
    <w:rsid w:val="005B025E"/>
    <w:rsid w:val="005B39C2"/>
    <w:rsid w:val="005B4E9C"/>
    <w:rsid w:val="005B58CE"/>
    <w:rsid w:val="005C18F4"/>
    <w:rsid w:val="005C61BD"/>
    <w:rsid w:val="005C7714"/>
    <w:rsid w:val="005D013D"/>
    <w:rsid w:val="005D031D"/>
    <w:rsid w:val="005D174C"/>
    <w:rsid w:val="005D63A1"/>
    <w:rsid w:val="005D6F3B"/>
    <w:rsid w:val="005E528B"/>
    <w:rsid w:val="005E537A"/>
    <w:rsid w:val="005E5E53"/>
    <w:rsid w:val="005E6EE1"/>
    <w:rsid w:val="005E744E"/>
    <w:rsid w:val="005E7E2E"/>
    <w:rsid w:val="005F01A4"/>
    <w:rsid w:val="005F35FF"/>
    <w:rsid w:val="005F507E"/>
    <w:rsid w:val="005F6514"/>
    <w:rsid w:val="005F6702"/>
    <w:rsid w:val="005F6840"/>
    <w:rsid w:val="00602A55"/>
    <w:rsid w:val="00602D53"/>
    <w:rsid w:val="00604B19"/>
    <w:rsid w:val="00606278"/>
    <w:rsid w:val="0060628F"/>
    <w:rsid w:val="006074EB"/>
    <w:rsid w:val="006077D9"/>
    <w:rsid w:val="00613E21"/>
    <w:rsid w:val="006152A3"/>
    <w:rsid w:val="006168DE"/>
    <w:rsid w:val="00622DFE"/>
    <w:rsid w:val="00623D68"/>
    <w:rsid w:val="0062468C"/>
    <w:rsid w:val="006262D1"/>
    <w:rsid w:val="00630C0A"/>
    <w:rsid w:val="00631DC0"/>
    <w:rsid w:val="00632284"/>
    <w:rsid w:val="00633402"/>
    <w:rsid w:val="00633DB5"/>
    <w:rsid w:val="0063641A"/>
    <w:rsid w:val="006379CB"/>
    <w:rsid w:val="00637E3A"/>
    <w:rsid w:val="00642441"/>
    <w:rsid w:val="006429A6"/>
    <w:rsid w:val="00643417"/>
    <w:rsid w:val="0064426B"/>
    <w:rsid w:val="0064461C"/>
    <w:rsid w:val="0064586C"/>
    <w:rsid w:val="00645D85"/>
    <w:rsid w:val="00646461"/>
    <w:rsid w:val="00650A59"/>
    <w:rsid w:val="00651BF3"/>
    <w:rsid w:val="006533F4"/>
    <w:rsid w:val="006533F8"/>
    <w:rsid w:val="0065356B"/>
    <w:rsid w:val="00660087"/>
    <w:rsid w:val="00660130"/>
    <w:rsid w:val="00665084"/>
    <w:rsid w:val="00665D35"/>
    <w:rsid w:val="0066799B"/>
    <w:rsid w:val="00670282"/>
    <w:rsid w:val="00671B14"/>
    <w:rsid w:val="00671EE2"/>
    <w:rsid w:val="006727B1"/>
    <w:rsid w:val="00673845"/>
    <w:rsid w:val="00673E97"/>
    <w:rsid w:val="006743ED"/>
    <w:rsid w:val="006831F4"/>
    <w:rsid w:val="006832C7"/>
    <w:rsid w:val="00683B2C"/>
    <w:rsid w:val="00684F12"/>
    <w:rsid w:val="00687440"/>
    <w:rsid w:val="0068757A"/>
    <w:rsid w:val="006913BA"/>
    <w:rsid w:val="00691F8B"/>
    <w:rsid w:val="0069404D"/>
    <w:rsid w:val="00695672"/>
    <w:rsid w:val="00695E2D"/>
    <w:rsid w:val="00697244"/>
    <w:rsid w:val="0069768E"/>
    <w:rsid w:val="006A065A"/>
    <w:rsid w:val="006A0727"/>
    <w:rsid w:val="006A1BEC"/>
    <w:rsid w:val="006A269B"/>
    <w:rsid w:val="006A3C9C"/>
    <w:rsid w:val="006A49C2"/>
    <w:rsid w:val="006A5808"/>
    <w:rsid w:val="006A60C9"/>
    <w:rsid w:val="006A74D9"/>
    <w:rsid w:val="006A7C74"/>
    <w:rsid w:val="006B0872"/>
    <w:rsid w:val="006B441A"/>
    <w:rsid w:val="006B47AC"/>
    <w:rsid w:val="006B5E92"/>
    <w:rsid w:val="006B7003"/>
    <w:rsid w:val="006B71B4"/>
    <w:rsid w:val="006B7F76"/>
    <w:rsid w:val="006C02D4"/>
    <w:rsid w:val="006C17CC"/>
    <w:rsid w:val="006C6217"/>
    <w:rsid w:val="006D0382"/>
    <w:rsid w:val="006D0DFB"/>
    <w:rsid w:val="006D2BC3"/>
    <w:rsid w:val="006D45AD"/>
    <w:rsid w:val="006D7E9F"/>
    <w:rsid w:val="006E1830"/>
    <w:rsid w:val="006E1CD8"/>
    <w:rsid w:val="006E2EEA"/>
    <w:rsid w:val="006E37D2"/>
    <w:rsid w:val="006E6249"/>
    <w:rsid w:val="006E6F07"/>
    <w:rsid w:val="006F1712"/>
    <w:rsid w:val="006F2B47"/>
    <w:rsid w:val="006F3FF0"/>
    <w:rsid w:val="006F575E"/>
    <w:rsid w:val="006F73A7"/>
    <w:rsid w:val="006F7CA0"/>
    <w:rsid w:val="007014DB"/>
    <w:rsid w:val="00702FBC"/>
    <w:rsid w:val="00704C6C"/>
    <w:rsid w:val="0071025B"/>
    <w:rsid w:val="00710DAC"/>
    <w:rsid w:val="00713230"/>
    <w:rsid w:val="00714F12"/>
    <w:rsid w:val="0071781D"/>
    <w:rsid w:val="00724AA2"/>
    <w:rsid w:val="00724B38"/>
    <w:rsid w:val="00725204"/>
    <w:rsid w:val="0072561B"/>
    <w:rsid w:val="007259FB"/>
    <w:rsid w:val="00726BDF"/>
    <w:rsid w:val="007270C9"/>
    <w:rsid w:val="007304FF"/>
    <w:rsid w:val="0073392C"/>
    <w:rsid w:val="0073451B"/>
    <w:rsid w:val="00734E27"/>
    <w:rsid w:val="00734FDB"/>
    <w:rsid w:val="00737C82"/>
    <w:rsid w:val="00740D95"/>
    <w:rsid w:val="007428F8"/>
    <w:rsid w:val="00744A6B"/>
    <w:rsid w:val="00744D24"/>
    <w:rsid w:val="00745AA2"/>
    <w:rsid w:val="00746B1F"/>
    <w:rsid w:val="00746E12"/>
    <w:rsid w:val="00746F47"/>
    <w:rsid w:val="007475B3"/>
    <w:rsid w:val="0075058D"/>
    <w:rsid w:val="0075356F"/>
    <w:rsid w:val="00755E10"/>
    <w:rsid w:val="00756CFF"/>
    <w:rsid w:val="00757C41"/>
    <w:rsid w:val="00757FD3"/>
    <w:rsid w:val="00760189"/>
    <w:rsid w:val="00760EA9"/>
    <w:rsid w:val="00763BE3"/>
    <w:rsid w:val="00763C72"/>
    <w:rsid w:val="007652A4"/>
    <w:rsid w:val="00767E90"/>
    <w:rsid w:val="0077378E"/>
    <w:rsid w:val="0077379F"/>
    <w:rsid w:val="0077413C"/>
    <w:rsid w:val="0077418C"/>
    <w:rsid w:val="00774478"/>
    <w:rsid w:val="007744B3"/>
    <w:rsid w:val="007745B4"/>
    <w:rsid w:val="0077531E"/>
    <w:rsid w:val="0077777E"/>
    <w:rsid w:val="00777A82"/>
    <w:rsid w:val="00777CA9"/>
    <w:rsid w:val="007803E7"/>
    <w:rsid w:val="007807E9"/>
    <w:rsid w:val="00785323"/>
    <w:rsid w:val="00786E5C"/>
    <w:rsid w:val="007937DA"/>
    <w:rsid w:val="00793A13"/>
    <w:rsid w:val="00797E2E"/>
    <w:rsid w:val="007A02D6"/>
    <w:rsid w:val="007A0F19"/>
    <w:rsid w:val="007A1868"/>
    <w:rsid w:val="007A30FD"/>
    <w:rsid w:val="007A3609"/>
    <w:rsid w:val="007A395D"/>
    <w:rsid w:val="007A3F97"/>
    <w:rsid w:val="007A4226"/>
    <w:rsid w:val="007A479E"/>
    <w:rsid w:val="007A5229"/>
    <w:rsid w:val="007A71FA"/>
    <w:rsid w:val="007A7888"/>
    <w:rsid w:val="007A7FFC"/>
    <w:rsid w:val="007B22E2"/>
    <w:rsid w:val="007B3BF9"/>
    <w:rsid w:val="007B7502"/>
    <w:rsid w:val="007C0109"/>
    <w:rsid w:val="007C0F5D"/>
    <w:rsid w:val="007C20C7"/>
    <w:rsid w:val="007C404C"/>
    <w:rsid w:val="007C4AB9"/>
    <w:rsid w:val="007C612D"/>
    <w:rsid w:val="007C6B87"/>
    <w:rsid w:val="007C7FB0"/>
    <w:rsid w:val="007D0B71"/>
    <w:rsid w:val="007D1B2E"/>
    <w:rsid w:val="007D1CE0"/>
    <w:rsid w:val="007D1EC8"/>
    <w:rsid w:val="007D2215"/>
    <w:rsid w:val="007D2B07"/>
    <w:rsid w:val="007D5674"/>
    <w:rsid w:val="007D62B9"/>
    <w:rsid w:val="007D725C"/>
    <w:rsid w:val="007D74F4"/>
    <w:rsid w:val="007E20DF"/>
    <w:rsid w:val="007E479F"/>
    <w:rsid w:val="007E4E82"/>
    <w:rsid w:val="007E4F3C"/>
    <w:rsid w:val="007E53BB"/>
    <w:rsid w:val="007E5B36"/>
    <w:rsid w:val="007E5D0C"/>
    <w:rsid w:val="007E674C"/>
    <w:rsid w:val="007E696D"/>
    <w:rsid w:val="007E6F0F"/>
    <w:rsid w:val="007E719E"/>
    <w:rsid w:val="007F1501"/>
    <w:rsid w:val="007F155A"/>
    <w:rsid w:val="007F1ACB"/>
    <w:rsid w:val="007F27E9"/>
    <w:rsid w:val="007F3FFF"/>
    <w:rsid w:val="007F4446"/>
    <w:rsid w:val="007F4F98"/>
    <w:rsid w:val="007F51DF"/>
    <w:rsid w:val="007F5741"/>
    <w:rsid w:val="007F5C10"/>
    <w:rsid w:val="007F75C0"/>
    <w:rsid w:val="00800470"/>
    <w:rsid w:val="00800EF3"/>
    <w:rsid w:val="008019F5"/>
    <w:rsid w:val="008024ED"/>
    <w:rsid w:val="00803473"/>
    <w:rsid w:val="00804455"/>
    <w:rsid w:val="008059EF"/>
    <w:rsid w:val="00806031"/>
    <w:rsid w:val="00807850"/>
    <w:rsid w:val="00813C59"/>
    <w:rsid w:val="00815743"/>
    <w:rsid w:val="00815B86"/>
    <w:rsid w:val="00815CEF"/>
    <w:rsid w:val="00817DDD"/>
    <w:rsid w:val="00820492"/>
    <w:rsid w:val="00820DA1"/>
    <w:rsid w:val="008217B3"/>
    <w:rsid w:val="00822DF5"/>
    <w:rsid w:val="00822E74"/>
    <w:rsid w:val="008245D3"/>
    <w:rsid w:val="008245FC"/>
    <w:rsid w:val="008253EA"/>
    <w:rsid w:val="008264BB"/>
    <w:rsid w:val="00826CA0"/>
    <w:rsid w:val="00827131"/>
    <w:rsid w:val="00827B65"/>
    <w:rsid w:val="00832DC5"/>
    <w:rsid w:val="00835355"/>
    <w:rsid w:val="0083613D"/>
    <w:rsid w:val="0083715F"/>
    <w:rsid w:val="0083743C"/>
    <w:rsid w:val="00841AD1"/>
    <w:rsid w:val="0084211F"/>
    <w:rsid w:val="00842483"/>
    <w:rsid w:val="00842770"/>
    <w:rsid w:val="00843580"/>
    <w:rsid w:val="008447CD"/>
    <w:rsid w:val="00844B21"/>
    <w:rsid w:val="0084525E"/>
    <w:rsid w:val="008457BA"/>
    <w:rsid w:val="00852948"/>
    <w:rsid w:val="0085386D"/>
    <w:rsid w:val="0085590D"/>
    <w:rsid w:val="00856E4E"/>
    <w:rsid w:val="0085745F"/>
    <w:rsid w:val="00857934"/>
    <w:rsid w:val="00860653"/>
    <w:rsid w:val="00860A28"/>
    <w:rsid w:val="00861172"/>
    <w:rsid w:val="00861717"/>
    <w:rsid w:val="008617FD"/>
    <w:rsid w:val="00865A1F"/>
    <w:rsid w:val="00865A89"/>
    <w:rsid w:val="00871DEA"/>
    <w:rsid w:val="0087367D"/>
    <w:rsid w:val="008761EC"/>
    <w:rsid w:val="008776E2"/>
    <w:rsid w:val="008826B6"/>
    <w:rsid w:val="00885CEE"/>
    <w:rsid w:val="00886D17"/>
    <w:rsid w:val="008906A9"/>
    <w:rsid w:val="00890764"/>
    <w:rsid w:val="0089121B"/>
    <w:rsid w:val="008913E3"/>
    <w:rsid w:val="0089350A"/>
    <w:rsid w:val="008A259D"/>
    <w:rsid w:val="008A2965"/>
    <w:rsid w:val="008A618B"/>
    <w:rsid w:val="008A75E7"/>
    <w:rsid w:val="008B030F"/>
    <w:rsid w:val="008B5F36"/>
    <w:rsid w:val="008B6217"/>
    <w:rsid w:val="008B688B"/>
    <w:rsid w:val="008B6BFA"/>
    <w:rsid w:val="008B730A"/>
    <w:rsid w:val="008B7A3D"/>
    <w:rsid w:val="008C0D73"/>
    <w:rsid w:val="008C1CB6"/>
    <w:rsid w:val="008C224B"/>
    <w:rsid w:val="008C4F66"/>
    <w:rsid w:val="008C6952"/>
    <w:rsid w:val="008D0233"/>
    <w:rsid w:val="008D02FD"/>
    <w:rsid w:val="008D0547"/>
    <w:rsid w:val="008D0F38"/>
    <w:rsid w:val="008D123A"/>
    <w:rsid w:val="008D195C"/>
    <w:rsid w:val="008D2444"/>
    <w:rsid w:val="008D2808"/>
    <w:rsid w:val="008D632E"/>
    <w:rsid w:val="008E031C"/>
    <w:rsid w:val="008E0FCB"/>
    <w:rsid w:val="008E25B9"/>
    <w:rsid w:val="008E266F"/>
    <w:rsid w:val="008E2BFC"/>
    <w:rsid w:val="008E2D80"/>
    <w:rsid w:val="008E2EA7"/>
    <w:rsid w:val="008E3EC9"/>
    <w:rsid w:val="008E4502"/>
    <w:rsid w:val="008E5B72"/>
    <w:rsid w:val="008E60D0"/>
    <w:rsid w:val="008E798C"/>
    <w:rsid w:val="008F0754"/>
    <w:rsid w:val="008F14E0"/>
    <w:rsid w:val="008F1549"/>
    <w:rsid w:val="008F4D62"/>
    <w:rsid w:val="008F5D1E"/>
    <w:rsid w:val="008F7A48"/>
    <w:rsid w:val="00902F56"/>
    <w:rsid w:val="009050AF"/>
    <w:rsid w:val="00905403"/>
    <w:rsid w:val="00905D9C"/>
    <w:rsid w:val="00906E64"/>
    <w:rsid w:val="00911C07"/>
    <w:rsid w:val="00911C86"/>
    <w:rsid w:val="00911D77"/>
    <w:rsid w:val="009124E9"/>
    <w:rsid w:val="00912B2B"/>
    <w:rsid w:val="00913932"/>
    <w:rsid w:val="00913B4A"/>
    <w:rsid w:val="0091427D"/>
    <w:rsid w:val="00914595"/>
    <w:rsid w:val="00914CD9"/>
    <w:rsid w:val="00915389"/>
    <w:rsid w:val="00915D87"/>
    <w:rsid w:val="00917556"/>
    <w:rsid w:val="00917AA7"/>
    <w:rsid w:val="00920686"/>
    <w:rsid w:val="00921DED"/>
    <w:rsid w:val="00925255"/>
    <w:rsid w:val="009265A0"/>
    <w:rsid w:val="009272C5"/>
    <w:rsid w:val="00927C47"/>
    <w:rsid w:val="0093312B"/>
    <w:rsid w:val="00933FB3"/>
    <w:rsid w:val="009363C6"/>
    <w:rsid w:val="00936743"/>
    <w:rsid w:val="009426B7"/>
    <w:rsid w:val="009450F7"/>
    <w:rsid w:val="00945BE6"/>
    <w:rsid w:val="00946D7A"/>
    <w:rsid w:val="00947105"/>
    <w:rsid w:val="00951580"/>
    <w:rsid w:val="009536B6"/>
    <w:rsid w:val="00953E9F"/>
    <w:rsid w:val="0095488D"/>
    <w:rsid w:val="00961517"/>
    <w:rsid w:val="009618D6"/>
    <w:rsid w:val="00961CB2"/>
    <w:rsid w:val="00965A3E"/>
    <w:rsid w:val="00970BEC"/>
    <w:rsid w:val="009717D2"/>
    <w:rsid w:val="00972998"/>
    <w:rsid w:val="0097352A"/>
    <w:rsid w:val="009759FD"/>
    <w:rsid w:val="0097684C"/>
    <w:rsid w:val="0098176B"/>
    <w:rsid w:val="009819F4"/>
    <w:rsid w:val="00982D5D"/>
    <w:rsid w:val="00983687"/>
    <w:rsid w:val="009838BA"/>
    <w:rsid w:val="00984712"/>
    <w:rsid w:val="00984BA4"/>
    <w:rsid w:val="009854CA"/>
    <w:rsid w:val="009868BD"/>
    <w:rsid w:val="00987649"/>
    <w:rsid w:val="00987DC2"/>
    <w:rsid w:val="00990E09"/>
    <w:rsid w:val="00991A66"/>
    <w:rsid w:val="00991E5E"/>
    <w:rsid w:val="00995274"/>
    <w:rsid w:val="009952F4"/>
    <w:rsid w:val="00996121"/>
    <w:rsid w:val="00996360"/>
    <w:rsid w:val="009A1206"/>
    <w:rsid w:val="009A496C"/>
    <w:rsid w:val="009A61A9"/>
    <w:rsid w:val="009A641B"/>
    <w:rsid w:val="009A66A3"/>
    <w:rsid w:val="009B0B0B"/>
    <w:rsid w:val="009B1188"/>
    <w:rsid w:val="009B14A1"/>
    <w:rsid w:val="009B2167"/>
    <w:rsid w:val="009B26AF"/>
    <w:rsid w:val="009B4BB5"/>
    <w:rsid w:val="009B576C"/>
    <w:rsid w:val="009C10E5"/>
    <w:rsid w:val="009C39E5"/>
    <w:rsid w:val="009C4E2D"/>
    <w:rsid w:val="009C7C06"/>
    <w:rsid w:val="009D2971"/>
    <w:rsid w:val="009D3577"/>
    <w:rsid w:val="009D4590"/>
    <w:rsid w:val="009D5262"/>
    <w:rsid w:val="009D64E5"/>
    <w:rsid w:val="009D6556"/>
    <w:rsid w:val="009E0131"/>
    <w:rsid w:val="009E37A3"/>
    <w:rsid w:val="009E3FB0"/>
    <w:rsid w:val="009E425D"/>
    <w:rsid w:val="009E4707"/>
    <w:rsid w:val="009E67A4"/>
    <w:rsid w:val="009E7043"/>
    <w:rsid w:val="009F3A3A"/>
    <w:rsid w:val="009F3CE6"/>
    <w:rsid w:val="009F4B93"/>
    <w:rsid w:val="009F520C"/>
    <w:rsid w:val="009F5483"/>
    <w:rsid w:val="009F54FC"/>
    <w:rsid w:val="009F7490"/>
    <w:rsid w:val="00A0102F"/>
    <w:rsid w:val="00A02349"/>
    <w:rsid w:val="00A03D80"/>
    <w:rsid w:val="00A04613"/>
    <w:rsid w:val="00A04D10"/>
    <w:rsid w:val="00A06A23"/>
    <w:rsid w:val="00A07074"/>
    <w:rsid w:val="00A105D3"/>
    <w:rsid w:val="00A123BC"/>
    <w:rsid w:val="00A1256C"/>
    <w:rsid w:val="00A15BBE"/>
    <w:rsid w:val="00A1629A"/>
    <w:rsid w:val="00A17CB0"/>
    <w:rsid w:val="00A17EA0"/>
    <w:rsid w:val="00A21289"/>
    <w:rsid w:val="00A2158E"/>
    <w:rsid w:val="00A22F6A"/>
    <w:rsid w:val="00A242D5"/>
    <w:rsid w:val="00A25C5F"/>
    <w:rsid w:val="00A26104"/>
    <w:rsid w:val="00A26CEA"/>
    <w:rsid w:val="00A30087"/>
    <w:rsid w:val="00A309E2"/>
    <w:rsid w:val="00A34227"/>
    <w:rsid w:val="00A350B7"/>
    <w:rsid w:val="00A42B29"/>
    <w:rsid w:val="00A450D6"/>
    <w:rsid w:val="00A45358"/>
    <w:rsid w:val="00A4653D"/>
    <w:rsid w:val="00A50818"/>
    <w:rsid w:val="00A52CE8"/>
    <w:rsid w:val="00A53043"/>
    <w:rsid w:val="00A53A2D"/>
    <w:rsid w:val="00A54741"/>
    <w:rsid w:val="00A54D32"/>
    <w:rsid w:val="00A55EB9"/>
    <w:rsid w:val="00A62707"/>
    <w:rsid w:val="00A64041"/>
    <w:rsid w:val="00A6585C"/>
    <w:rsid w:val="00A65BCA"/>
    <w:rsid w:val="00A66DB9"/>
    <w:rsid w:val="00A712CC"/>
    <w:rsid w:val="00A723A5"/>
    <w:rsid w:val="00A73508"/>
    <w:rsid w:val="00A73B9C"/>
    <w:rsid w:val="00A7617B"/>
    <w:rsid w:val="00A81BEB"/>
    <w:rsid w:val="00A8757B"/>
    <w:rsid w:val="00A9209E"/>
    <w:rsid w:val="00A941A5"/>
    <w:rsid w:val="00A9468B"/>
    <w:rsid w:val="00A94F6F"/>
    <w:rsid w:val="00A97B8A"/>
    <w:rsid w:val="00AA0F7F"/>
    <w:rsid w:val="00AA1310"/>
    <w:rsid w:val="00AA16D0"/>
    <w:rsid w:val="00AA30B0"/>
    <w:rsid w:val="00AB1C2E"/>
    <w:rsid w:val="00AB2800"/>
    <w:rsid w:val="00AB431F"/>
    <w:rsid w:val="00AB51E3"/>
    <w:rsid w:val="00AB5F0E"/>
    <w:rsid w:val="00AB6506"/>
    <w:rsid w:val="00AB6968"/>
    <w:rsid w:val="00AC0F3D"/>
    <w:rsid w:val="00AC2948"/>
    <w:rsid w:val="00AC2A5E"/>
    <w:rsid w:val="00AC42B4"/>
    <w:rsid w:val="00AC5FC8"/>
    <w:rsid w:val="00AC66A4"/>
    <w:rsid w:val="00AD0864"/>
    <w:rsid w:val="00AD1609"/>
    <w:rsid w:val="00AD1787"/>
    <w:rsid w:val="00AD1E93"/>
    <w:rsid w:val="00AD375C"/>
    <w:rsid w:val="00AD3A4F"/>
    <w:rsid w:val="00AD4690"/>
    <w:rsid w:val="00AD5792"/>
    <w:rsid w:val="00AD6794"/>
    <w:rsid w:val="00AD6EBD"/>
    <w:rsid w:val="00AD7A0F"/>
    <w:rsid w:val="00AE0401"/>
    <w:rsid w:val="00AE0549"/>
    <w:rsid w:val="00AE10D2"/>
    <w:rsid w:val="00AE26AC"/>
    <w:rsid w:val="00AE317A"/>
    <w:rsid w:val="00AE31B4"/>
    <w:rsid w:val="00AE4540"/>
    <w:rsid w:val="00AE4D80"/>
    <w:rsid w:val="00AE5810"/>
    <w:rsid w:val="00AE5BFF"/>
    <w:rsid w:val="00AE7D3C"/>
    <w:rsid w:val="00AF0403"/>
    <w:rsid w:val="00AF4C5E"/>
    <w:rsid w:val="00AF54A5"/>
    <w:rsid w:val="00AF55D3"/>
    <w:rsid w:val="00AF72ED"/>
    <w:rsid w:val="00AF7807"/>
    <w:rsid w:val="00AF7B9C"/>
    <w:rsid w:val="00B03936"/>
    <w:rsid w:val="00B064C0"/>
    <w:rsid w:val="00B06A27"/>
    <w:rsid w:val="00B10508"/>
    <w:rsid w:val="00B11205"/>
    <w:rsid w:val="00B12532"/>
    <w:rsid w:val="00B146B5"/>
    <w:rsid w:val="00B161AD"/>
    <w:rsid w:val="00B17A37"/>
    <w:rsid w:val="00B27221"/>
    <w:rsid w:val="00B27F96"/>
    <w:rsid w:val="00B302D5"/>
    <w:rsid w:val="00B31567"/>
    <w:rsid w:val="00B31E45"/>
    <w:rsid w:val="00B34E1E"/>
    <w:rsid w:val="00B3513E"/>
    <w:rsid w:val="00B35AEA"/>
    <w:rsid w:val="00B37B46"/>
    <w:rsid w:val="00B402B9"/>
    <w:rsid w:val="00B40AF7"/>
    <w:rsid w:val="00B41A0E"/>
    <w:rsid w:val="00B4216D"/>
    <w:rsid w:val="00B423B4"/>
    <w:rsid w:val="00B43685"/>
    <w:rsid w:val="00B44680"/>
    <w:rsid w:val="00B44EAA"/>
    <w:rsid w:val="00B45A15"/>
    <w:rsid w:val="00B46CB4"/>
    <w:rsid w:val="00B50AD6"/>
    <w:rsid w:val="00B50F3B"/>
    <w:rsid w:val="00B52075"/>
    <w:rsid w:val="00B53AD8"/>
    <w:rsid w:val="00B54262"/>
    <w:rsid w:val="00B54773"/>
    <w:rsid w:val="00B54791"/>
    <w:rsid w:val="00B55724"/>
    <w:rsid w:val="00B60FD0"/>
    <w:rsid w:val="00B65B9C"/>
    <w:rsid w:val="00B66AAC"/>
    <w:rsid w:val="00B70089"/>
    <w:rsid w:val="00B7102F"/>
    <w:rsid w:val="00B74514"/>
    <w:rsid w:val="00B747F7"/>
    <w:rsid w:val="00B74D38"/>
    <w:rsid w:val="00B76520"/>
    <w:rsid w:val="00B76922"/>
    <w:rsid w:val="00B7759B"/>
    <w:rsid w:val="00B779ED"/>
    <w:rsid w:val="00B81329"/>
    <w:rsid w:val="00B83ACC"/>
    <w:rsid w:val="00B84380"/>
    <w:rsid w:val="00B85A7A"/>
    <w:rsid w:val="00B875A6"/>
    <w:rsid w:val="00B9173B"/>
    <w:rsid w:val="00B91B07"/>
    <w:rsid w:val="00B951A8"/>
    <w:rsid w:val="00B95E25"/>
    <w:rsid w:val="00B960DD"/>
    <w:rsid w:val="00B96341"/>
    <w:rsid w:val="00B97F24"/>
    <w:rsid w:val="00BA1342"/>
    <w:rsid w:val="00BA17F1"/>
    <w:rsid w:val="00BA35CF"/>
    <w:rsid w:val="00BA6FCB"/>
    <w:rsid w:val="00BB03C0"/>
    <w:rsid w:val="00BB2049"/>
    <w:rsid w:val="00BB2664"/>
    <w:rsid w:val="00BB2953"/>
    <w:rsid w:val="00BB34DF"/>
    <w:rsid w:val="00BB3FE0"/>
    <w:rsid w:val="00BB617B"/>
    <w:rsid w:val="00BB74CF"/>
    <w:rsid w:val="00BB755B"/>
    <w:rsid w:val="00BC0826"/>
    <w:rsid w:val="00BC1607"/>
    <w:rsid w:val="00BC3C7A"/>
    <w:rsid w:val="00BC45BC"/>
    <w:rsid w:val="00BC6A17"/>
    <w:rsid w:val="00BC6CC3"/>
    <w:rsid w:val="00BC7CBD"/>
    <w:rsid w:val="00BD040C"/>
    <w:rsid w:val="00BD1000"/>
    <w:rsid w:val="00BD101A"/>
    <w:rsid w:val="00BD12CE"/>
    <w:rsid w:val="00BD1807"/>
    <w:rsid w:val="00BD3658"/>
    <w:rsid w:val="00BD4B7E"/>
    <w:rsid w:val="00BD4CE7"/>
    <w:rsid w:val="00BD56C2"/>
    <w:rsid w:val="00BE033A"/>
    <w:rsid w:val="00BE03A0"/>
    <w:rsid w:val="00BE0823"/>
    <w:rsid w:val="00BE0C34"/>
    <w:rsid w:val="00BE0D66"/>
    <w:rsid w:val="00BE21F7"/>
    <w:rsid w:val="00BE242B"/>
    <w:rsid w:val="00BE24C4"/>
    <w:rsid w:val="00BE3BA1"/>
    <w:rsid w:val="00BE459B"/>
    <w:rsid w:val="00BE46FB"/>
    <w:rsid w:val="00BF0EF6"/>
    <w:rsid w:val="00BF1263"/>
    <w:rsid w:val="00BF2B68"/>
    <w:rsid w:val="00BF4310"/>
    <w:rsid w:val="00BF4EDD"/>
    <w:rsid w:val="00BF50EB"/>
    <w:rsid w:val="00C00313"/>
    <w:rsid w:val="00C024D5"/>
    <w:rsid w:val="00C02C2F"/>
    <w:rsid w:val="00C0386F"/>
    <w:rsid w:val="00C0396B"/>
    <w:rsid w:val="00C03F6E"/>
    <w:rsid w:val="00C05876"/>
    <w:rsid w:val="00C11663"/>
    <w:rsid w:val="00C11B97"/>
    <w:rsid w:val="00C13846"/>
    <w:rsid w:val="00C13A78"/>
    <w:rsid w:val="00C13CF5"/>
    <w:rsid w:val="00C13FBE"/>
    <w:rsid w:val="00C15047"/>
    <w:rsid w:val="00C15EC6"/>
    <w:rsid w:val="00C1791E"/>
    <w:rsid w:val="00C1796E"/>
    <w:rsid w:val="00C21105"/>
    <w:rsid w:val="00C21DF2"/>
    <w:rsid w:val="00C22186"/>
    <w:rsid w:val="00C221F8"/>
    <w:rsid w:val="00C23C8E"/>
    <w:rsid w:val="00C24D79"/>
    <w:rsid w:val="00C25A29"/>
    <w:rsid w:val="00C278CE"/>
    <w:rsid w:val="00C27A68"/>
    <w:rsid w:val="00C30C2A"/>
    <w:rsid w:val="00C30D64"/>
    <w:rsid w:val="00C32693"/>
    <w:rsid w:val="00C3312A"/>
    <w:rsid w:val="00C33FB3"/>
    <w:rsid w:val="00C35151"/>
    <w:rsid w:val="00C3629E"/>
    <w:rsid w:val="00C4017B"/>
    <w:rsid w:val="00C41FE5"/>
    <w:rsid w:val="00C42A1C"/>
    <w:rsid w:val="00C440B0"/>
    <w:rsid w:val="00C44E2F"/>
    <w:rsid w:val="00C47017"/>
    <w:rsid w:val="00C47507"/>
    <w:rsid w:val="00C5028F"/>
    <w:rsid w:val="00C51717"/>
    <w:rsid w:val="00C519A4"/>
    <w:rsid w:val="00C523CD"/>
    <w:rsid w:val="00C5259F"/>
    <w:rsid w:val="00C52AF6"/>
    <w:rsid w:val="00C5760E"/>
    <w:rsid w:val="00C6190F"/>
    <w:rsid w:val="00C65556"/>
    <w:rsid w:val="00C66BFD"/>
    <w:rsid w:val="00C70FC0"/>
    <w:rsid w:val="00C73B62"/>
    <w:rsid w:val="00C73B9D"/>
    <w:rsid w:val="00C74439"/>
    <w:rsid w:val="00C75BA6"/>
    <w:rsid w:val="00C7637E"/>
    <w:rsid w:val="00C76DC3"/>
    <w:rsid w:val="00C771AF"/>
    <w:rsid w:val="00C83BCA"/>
    <w:rsid w:val="00C8455A"/>
    <w:rsid w:val="00C873EB"/>
    <w:rsid w:val="00C87AD5"/>
    <w:rsid w:val="00C902F2"/>
    <w:rsid w:val="00C91296"/>
    <w:rsid w:val="00C925D0"/>
    <w:rsid w:val="00C92953"/>
    <w:rsid w:val="00C930E3"/>
    <w:rsid w:val="00C96552"/>
    <w:rsid w:val="00C97011"/>
    <w:rsid w:val="00C97D14"/>
    <w:rsid w:val="00CA128E"/>
    <w:rsid w:val="00CA17C4"/>
    <w:rsid w:val="00CA197E"/>
    <w:rsid w:val="00CA40A5"/>
    <w:rsid w:val="00CA5E1F"/>
    <w:rsid w:val="00CA65DD"/>
    <w:rsid w:val="00CB14EE"/>
    <w:rsid w:val="00CB32EE"/>
    <w:rsid w:val="00CB3EC7"/>
    <w:rsid w:val="00CB66B2"/>
    <w:rsid w:val="00CB6716"/>
    <w:rsid w:val="00CB706A"/>
    <w:rsid w:val="00CB71BA"/>
    <w:rsid w:val="00CB73E4"/>
    <w:rsid w:val="00CB7812"/>
    <w:rsid w:val="00CB7E7C"/>
    <w:rsid w:val="00CC2C7B"/>
    <w:rsid w:val="00CC3C80"/>
    <w:rsid w:val="00CC44F3"/>
    <w:rsid w:val="00CC49A9"/>
    <w:rsid w:val="00CC671F"/>
    <w:rsid w:val="00CC7E88"/>
    <w:rsid w:val="00CD24D6"/>
    <w:rsid w:val="00CD3CEB"/>
    <w:rsid w:val="00CD4FD3"/>
    <w:rsid w:val="00CD5FB5"/>
    <w:rsid w:val="00CD628C"/>
    <w:rsid w:val="00CE0C30"/>
    <w:rsid w:val="00CE13C9"/>
    <w:rsid w:val="00CE3563"/>
    <w:rsid w:val="00CE5428"/>
    <w:rsid w:val="00CE6A8E"/>
    <w:rsid w:val="00CE6F0E"/>
    <w:rsid w:val="00CE71F8"/>
    <w:rsid w:val="00CE7BC1"/>
    <w:rsid w:val="00CE7ECB"/>
    <w:rsid w:val="00CF0947"/>
    <w:rsid w:val="00CF14C4"/>
    <w:rsid w:val="00CF190C"/>
    <w:rsid w:val="00CF2B68"/>
    <w:rsid w:val="00CF3050"/>
    <w:rsid w:val="00CF4C09"/>
    <w:rsid w:val="00CF4D51"/>
    <w:rsid w:val="00CF5DFA"/>
    <w:rsid w:val="00CF74A8"/>
    <w:rsid w:val="00CF781C"/>
    <w:rsid w:val="00D01A94"/>
    <w:rsid w:val="00D06AC4"/>
    <w:rsid w:val="00D06D6B"/>
    <w:rsid w:val="00D10BF9"/>
    <w:rsid w:val="00D1209E"/>
    <w:rsid w:val="00D12BDD"/>
    <w:rsid w:val="00D15DF2"/>
    <w:rsid w:val="00D15F2F"/>
    <w:rsid w:val="00D161F2"/>
    <w:rsid w:val="00D172E9"/>
    <w:rsid w:val="00D220FB"/>
    <w:rsid w:val="00D2278E"/>
    <w:rsid w:val="00D22DBC"/>
    <w:rsid w:val="00D24F82"/>
    <w:rsid w:val="00D25E69"/>
    <w:rsid w:val="00D26469"/>
    <w:rsid w:val="00D27229"/>
    <w:rsid w:val="00D27C6A"/>
    <w:rsid w:val="00D305F9"/>
    <w:rsid w:val="00D30EAB"/>
    <w:rsid w:val="00D33775"/>
    <w:rsid w:val="00D33D46"/>
    <w:rsid w:val="00D402EB"/>
    <w:rsid w:val="00D4411B"/>
    <w:rsid w:val="00D44C72"/>
    <w:rsid w:val="00D465E2"/>
    <w:rsid w:val="00D54051"/>
    <w:rsid w:val="00D575C4"/>
    <w:rsid w:val="00D60954"/>
    <w:rsid w:val="00D61BDC"/>
    <w:rsid w:val="00D655A0"/>
    <w:rsid w:val="00D67989"/>
    <w:rsid w:val="00D70B89"/>
    <w:rsid w:val="00D747CD"/>
    <w:rsid w:val="00D74AA9"/>
    <w:rsid w:val="00D77A40"/>
    <w:rsid w:val="00D8084A"/>
    <w:rsid w:val="00D8284E"/>
    <w:rsid w:val="00D834E4"/>
    <w:rsid w:val="00D854AD"/>
    <w:rsid w:val="00D91426"/>
    <w:rsid w:val="00D915AB"/>
    <w:rsid w:val="00D91A39"/>
    <w:rsid w:val="00D9250E"/>
    <w:rsid w:val="00D94DB7"/>
    <w:rsid w:val="00D96857"/>
    <w:rsid w:val="00D96FB4"/>
    <w:rsid w:val="00D974E2"/>
    <w:rsid w:val="00DA04FD"/>
    <w:rsid w:val="00DA37A3"/>
    <w:rsid w:val="00DA534E"/>
    <w:rsid w:val="00DA676B"/>
    <w:rsid w:val="00DA6A72"/>
    <w:rsid w:val="00DA70DC"/>
    <w:rsid w:val="00DA7D84"/>
    <w:rsid w:val="00DB0556"/>
    <w:rsid w:val="00DB0CAE"/>
    <w:rsid w:val="00DB1884"/>
    <w:rsid w:val="00DB1C35"/>
    <w:rsid w:val="00DB28CE"/>
    <w:rsid w:val="00DB4C2A"/>
    <w:rsid w:val="00DB4DFB"/>
    <w:rsid w:val="00DB6DFC"/>
    <w:rsid w:val="00DB7301"/>
    <w:rsid w:val="00DC13B4"/>
    <w:rsid w:val="00DC1B5B"/>
    <w:rsid w:val="00DC46C4"/>
    <w:rsid w:val="00DC729E"/>
    <w:rsid w:val="00DC788C"/>
    <w:rsid w:val="00DD07AE"/>
    <w:rsid w:val="00DD0C04"/>
    <w:rsid w:val="00DD0CAC"/>
    <w:rsid w:val="00DD2CEA"/>
    <w:rsid w:val="00DD41CB"/>
    <w:rsid w:val="00DD5FD1"/>
    <w:rsid w:val="00DD6417"/>
    <w:rsid w:val="00DD725A"/>
    <w:rsid w:val="00DE0920"/>
    <w:rsid w:val="00DE1CD1"/>
    <w:rsid w:val="00DE2B5F"/>
    <w:rsid w:val="00DE37AD"/>
    <w:rsid w:val="00DE4F53"/>
    <w:rsid w:val="00DE5FCF"/>
    <w:rsid w:val="00DE620A"/>
    <w:rsid w:val="00DE679B"/>
    <w:rsid w:val="00DE6A6B"/>
    <w:rsid w:val="00DF2320"/>
    <w:rsid w:val="00DF4841"/>
    <w:rsid w:val="00DF4E3E"/>
    <w:rsid w:val="00DF5B58"/>
    <w:rsid w:val="00DF7EF8"/>
    <w:rsid w:val="00E010F1"/>
    <w:rsid w:val="00E01F86"/>
    <w:rsid w:val="00E0286E"/>
    <w:rsid w:val="00E02F8C"/>
    <w:rsid w:val="00E041C8"/>
    <w:rsid w:val="00E042C4"/>
    <w:rsid w:val="00E04758"/>
    <w:rsid w:val="00E056E7"/>
    <w:rsid w:val="00E05B0B"/>
    <w:rsid w:val="00E11303"/>
    <w:rsid w:val="00E12638"/>
    <w:rsid w:val="00E12740"/>
    <w:rsid w:val="00E1343F"/>
    <w:rsid w:val="00E13BCB"/>
    <w:rsid w:val="00E1562A"/>
    <w:rsid w:val="00E15DC4"/>
    <w:rsid w:val="00E1697C"/>
    <w:rsid w:val="00E16E54"/>
    <w:rsid w:val="00E205FD"/>
    <w:rsid w:val="00E21A8A"/>
    <w:rsid w:val="00E239C3"/>
    <w:rsid w:val="00E322B7"/>
    <w:rsid w:val="00E32E8B"/>
    <w:rsid w:val="00E33CC4"/>
    <w:rsid w:val="00E36070"/>
    <w:rsid w:val="00E410E8"/>
    <w:rsid w:val="00E46E23"/>
    <w:rsid w:val="00E47790"/>
    <w:rsid w:val="00E5055A"/>
    <w:rsid w:val="00E506AD"/>
    <w:rsid w:val="00E50BB4"/>
    <w:rsid w:val="00E50E17"/>
    <w:rsid w:val="00E510F1"/>
    <w:rsid w:val="00E51423"/>
    <w:rsid w:val="00E52596"/>
    <w:rsid w:val="00E54954"/>
    <w:rsid w:val="00E54FED"/>
    <w:rsid w:val="00E55147"/>
    <w:rsid w:val="00E55858"/>
    <w:rsid w:val="00E56B3F"/>
    <w:rsid w:val="00E57E5F"/>
    <w:rsid w:val="00E611C7"/>
    <w:rsid w:val="00E64BBF"/>
    <w:rsid w:val="00E667D9"/>
    <w:rsid w:val="00E6790F"/>
    <w:rsid w:val="00E70F99"/>
    <w:rsid w:val="00E73931"/>
    <w:rsid w:val="00E740D7"/>
    <w:rsid w:val="00E746F5"/>
    <w:rsid w:val="00E76D7B"/>
    <w:rsid w:val="00E77D02"/>
    <w:rsid w:val="00E8139E"/>
    <w:rsid w:val="00E821FE"/>
    <w:rsid w:val="00E822FD"/>
    <w:rsid w:val="00E84B84"/>
    <w:rsid w:val="00E85115"/>
    <w:rsid w:val="00E858BC"/>
    <w:rsid w:val="00E86370"/>
    <w:rsid w:val="00E865D9"/>
    <w:rsid w:val="00E872C0"/>
    <w:rsid w:val="00E87C91"/>
    <w:rsid w:val="00E92334"/>
    <w:rsid w:val="00E94565"/>
    <w:rsid w:val="00E94F17"/>
    <w:rsid w:val="00E95A5C"/>
    <w:rsid w:val="00E97418"/>
    <w:rsid w:val="00E97DF0"/>
    <w:rsid w:val="00E97EA8"/>
    <w:rsid w:val="00EA2935"/>
    <w:rsid w:val="00EA2A11"/>
    <w:rsid w:val="00EA3E5C"/>
    <w:rsid w:val="00EA4ABC"/>
    <w:rsid w:val="00EB265A"/>
    <w:rsid w:val="00EB3D04"/>
    <w:rsid w:val="00EB49C0"/>
    <w:rsid w:val="00EB4F0A"/>
    <w:rsid w:val="00EB5823"/>
    <w:rsid w:val="00EB5857"/>
    <w:rsid w:val="00EC0A5C"/>
    <w:rsid w:val="00EC270F"/>
    <w:rsid w:val="00EC4F0A"/>
    <w:rsid w:val="00EC511D"/>
    <w:rsid w:val="00EC5A8D"/>
    <w:rsid w:val="00EC6F63"/>
    <w:rsid w:val="00EC7530"/>
    <w:rsid w:val="00ED3EBC"/>
    <w:rsid w:val="00ED4046"/>
    <w:rsid w:val="00ED7203"/>
    <w:rsid w:val="00ED732D"/>
    <w:rsid w:val="00EE0519"/>
    <w:rsid w:val="00EE29AB"/>
    <w:rsid w:val="00EE4A07"/>
    <w:rsid w:val="00EE4FDA"/>
    <w:rsid w:val="00EF0A99"/>
    <w:rsid w:val="00EF4672"/>
    <w:rsid w:val="00EF531D"/>
    <w:rsid w:val="00EF5DCD"/>
    <w:rsid w:val="00EF6558"/>
    <w:rsid w:val="00EF66C0"/>
    <w:rsid w:val="00F01822"/>
    <w:rsid w:val="00F0466B"/>
    <w:rsid w:val="00F05515"/>
    <w:rsid w:val="00F067DE"/>
    <w:rsid w:val="00F103DA"/>
    <w:rsid w:val="00F10D74"/>
    <w:rsid w:val="00F117C2"/>
    <w:rsid w:val="00F1318D"/>
    <w:rsid w:val="00F13BCC"/>
    <w:rsid w:val="00F14592"/>
    <w:rsid w:val="00F14631"/>
    <w:rsid w:val="00F1569F"/>
    <w:rsid w:val="00F17618"/>
    <w:rsid w:val="00F17D7D"/>
    <w:rsid w:val="00F17EC5"/>
    <w:rsid w:val="00F2220C"/>
    <w:rsid w:val="00F23B30"/>
    <w:rsid w:val="00F23C94"/>
    <w:rsid w:val="00F2456C"/>
    <w:rsid w:val="00F25E9F"/>
    <w:rsid w:val="00F26E27"/>
    <w:rsid w:val="00F274AF"/>
    <w:rsid w:val="00F312AB"/>
    <w:rsid w:val="00F352BA"/>
    <w:rsid w:val="00F35EE5"/>
    <w:rsid w:val="00F360C7"/>
    <w:rsid w:val="00F364F1"/>
    <w:rsid w:val="00F366A8"/>
    <w:rsid w:val="00F36DB7"/>
    <w:rsid w:val="00F42D8C"/>
    <w:rsid w:val="00F4385A"/>
    <w:rsid w:val="00F446FE"/>
    <w:rsid w:val="00F5040A"/>
    <w:rsid w:val="00F523DB"/>
    <w:rsid w:val="00F53592"/>
    <w:rsid w:val="00F55D20"/>
    <w:rsid w:val="00F56D93"/>
    <w:rsid w:val="00F61D0A"/>
    <w:rsid w:val="00F6212D"/>
    <w:rsid w:val="00F62981"/>
    <w:rsid w:val="00F63BDE"/>
    <w:rsid w:val="00F672ED"/>
    <w:rsid w:val="00F7092B"/>
    <w:rsid w:val="00F712EB"/>
    <w:rsid w:val="00F72944"/>
    <w:rsid w:val="00F72E70"/>
    <w:rsid w:val="00F752DC"/>
    <w:rsid w:val="00F80BF1"/>
    <w:rsid w:val="00F80E86"/>
    <w:rsid w:val="00F82CBC"/>
    <w:rsid w:val="00F8302C"/>
    <w:rsid w:val="00F865F2"/>
    <w:rsid w:val="00F8713A"/>
    <w:rsid w:val="00F91EF1"/>
    <w:rsid w:val="00F9419E"/>
    <w:rsid w:val="00F946D0"/>
    <w:rsid w:val="00F97BA9"/>
    <w:rsid w:val="00F97C5F"/>
    <w:rsid w:val="00F97DFD"/>
    <w:rsid w:val="00FA12F3"/>
    <w:rsid w:val="00FA15DE"/>
    <w:rsid w:val="00FA1D1D"/>
    <w:rsid w:val="00FA1D76"/>
    <w:rsid w:val="00FA4818"/>
    <w:rsid w:val="00FA4ECF"/>
    <w:rsid w:val="00FA60FD"/>
    <w:rsid w:val="00FA654C"/>
    <w:rsid w:val="00FA6EA9"/>
    <w:rsid w:val="00FA7D38"/>
    <w:rsid w:val="00FB04E2"/>
    <w:rsid w:val="00FB1597"/>
    <w:rsid w:val="00FB198A"/>
    <w:rsid w:val="00FB26B7"/>
    <w:rsid w:val="00FB2EDA"/>
    <w:rsid w:val="00FB309D"/>
    <w:rsid w:val="00FB33D9"/>
    <w:rsid w:val="00FB64BF"/>
    <w:rsid w:val="00FC0C2A"/>
    <w:rsid w:val="00FC1950"/>
    <w:rsid w:val="00FC40C1"/>
    <w:rsid w:val="00FC4E3B"/>
    <w:rsid w:val="00FC56EE"/>
    <w:rsid w:val="00FC58BA"/>
    <w:rsid w:val="00FD4B83"/>
    <w:rsid w:val="00FE1826"/>
    <w:rsid w:val="00FE1D95"/>
    <w:rsid w:val="00FE2368"/>
    <w:rsid w:val="00FE48B4"/>
    <w:rsid w:val="00FE55BB"/>
    <w:rsid w:val="00FE6120"/>
    <w:rsid w:val="00FE72CC"/>
    <w:rsid w:val="00FF0F07"/>
    <w:rsid w:val="00FF18A1"/>
    <w:rsid w:val="00FF1B01"/>
    <w:rsid w:val="00FF4DFF"/>
    <w:rsid w:val="00FF5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4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nl-BE"/>
    </w:rPr>
  </w:style>
  <w:style w:type="paragraph" w:styleId="Titre1">
    <w:name w:val="heading 1"/>
    <w:basedOn w:val="Normal"/>
    <w:qFormat/>
    <w:rsid w:val="00CE13C9"/>
    <w:pPr>
      <w:spacing w:before="100" w:beforeAutospacing="1" w:after="100" w:afterAutospacing="1"/>
      <w:outlineLvl w:val="0"/>
    </w:pPr>
    <w:rPr>
      <w:rFonts w:asciiTheme="minorHAnsi" w:eastAsiaTheme="minorHAnsi" w:hAnsiTheme="minorHAnsi" w:cstheme="minorBidi"/>
      <w:b/>
      <w:bCs/>
      <w:kern w:val="36"/>
      <w:sz w:val="48"/>
      <w:szCs w:val="48"/>
      <w:lang w:val="en-US"/>
    </w:rPr>
  </w:style>
  <w:style w:type="paragraph" w:styleId="Titre2">
    <w:name w:val="heading 2"/>
    <w:basedOn w:val="Normal"/>
    <w:next w:val="Normal"/>
    <w:link w:val="Titre2Car"/>
    <w:unhideWhenUsed/>
    <w:qFormat/>
    <w:rsid w:val="00CE13C9"/>
    <w:pPr>
      <w:keepNext/>
      <w:keepLines/>
      <w:numPr>
        <w:numId w:val="91"/>
      </w:numPr>
      <w:spacing w:before="200"/>
      <w:outlineLvl w:val="1"/>
    </w:pPr>
    <w:rPr>
      <w:rFonts w:asciiTheme="minorHAnsi" w:eastAsiaTheme="majorEastAsia" w:hAnsiTheme="minorHAnsi" w:cstheme="majorBidi"/>
      <w:b/>
      <w:bCs/>
      <w:color w:val="4F81BD" w:themeColor="accent1"/>
      <w:sz w:val="26"/>
      <w:szCs w:val="26"/>
      <w:lang w:val="fr-BE"/>
    </w:rPr>
  </w:style>
  <w:style w:type="paragraph" w:styleId="Titre3">
    <w:name w:val="heading 3"/>
    <w:basedOn w:val="Normal"/>
    <w:next w:val="Normal"/>
    <w:link w:val="Titre3Car"/>
    <w:unhideWhenUsed/>
    <w:qFormat/>
    <w:rsid w:val="00A0102F"/>
    <w:pPr>
      <w:keepNext/>
      <w:keepLines/>
      <w:spacing w:before="200"/>
      <w:outlineLvl w:val="2"/>
    </w:pPr>
    <w:rPr>
      <w:rFonts w:asciiTheme="minorHAnsi" w:eastAsiaTheme="majorEastAsia" w:hAnsiTheme="minorHAnsi" w:cstheme="majorBidi"/>
      <w:b/>
      <w:bCs/>
      <w:color w:val="4F81BD" w:themeColor="accent1"/>
      <w:lang w:val="fr-BE"/>
    </w:rPr>
  </w:style>
  <w:style w:type="paragraph" w:styleId="Titre4">
    <w:name w:val="heading 4"/>
    <w:basedOn w:val="Normal"/>
    <w:next w:val="Normal"/>
    <w:link w:val="Titre4Car"/>
    <w:unhideWhenUsed/>
    <w:qFormat/>
    <w:rsid w:val="00CE13C9"/>
    <w:pPr>
      <w:ind w:firstLine="720"/>
      <w:jc w:val="both"/>
      <w:outlineLvl w:val="3"/>
    </w:pPr>
    <w:rPr>
      <w:rFonts w:asciiTheme="minorHAnsi" w:eastAsiaTheme="majorEastAsia" w:hAnsiTheme="minorHAnsi" w:cstheme="majorBidi"/>
      <w:bCs/>
      <w:i/>
      <w:u w:val="single"/>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155346"/>
    <w:rPr>
      <w:color w:val="095AA5"/>
      <w:u w:val="single"/>
    </w:rPr>
  </w:style>
  <w:style w:type="paragraph" w:styleId="NormalWeb">
    <w:name w:val="Normal (Web)"/>
    <w:basedOn w:val="Normal"/>
    <w:rsid w:val="00F62981"/>
    <w:pPr>
      <w:spacing w:before="96" w:after="120" w:line="360" w:lineRule="atLeast"/>
    </w:pPr>
    <w:rPr>
      <w:lang w:val="en-US"/>
    </w:rPr>
  </w:style>
  <w:style w:type="character" w:customStyle="1" w:styleId="geg1u">
    <w:name w:val="ge g1u"/>
    <w:basedOn w:val="Policepardfaut"/>
    <w:rsid w:val="00844B21"/>
  </w:style>
  <w:style w:type="table" w:styleId="Grilledutableau">
    <w:name w:val="Table Grid"/>
    <w:basedOn w:val="TableauNormal"/>
    <w:rsid w:val="00C57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6077D9"/>
    <w:pPr>
      <w:tabs>
        <w:tab w:val="center" w:pos="4320"/>
        <w:tab w:val="right" w:pos="8640"/>
      </w:tabs>
    </w:pPr>
  </w:style>
  <w:style w:type="paragraph" w:styleId="Pieddepage">
    <w:name w:val="footer"/>
    <w:basedOn w:val="Normal"/>
    <w:link w:val="PieddepageCar"/>
    <w:uiPriority w:val="99"/>
    <w:rsid w:val="006077D9"/>
    <w:pPr>
      <w:tabs>
        <w:tab w:val="center" w:pos="4320"/>
        <w:tab w:val="right" w:pos="8640"/>
      </w:tabs>
    </w:pPr>
    <w:rPr>
      <w:lang w:eastAsia="x-none"/>
    </w:rPr>
  </w:style>
  <w:style w:type="paragraph" w:styleId="z-Hautduformulaire">
    <w:name w:val="HTML Top of Form"/>
    <w:basedOn w:val="Normal"/>
    <w:next w:val="Normal"/>
    <w:hidden/>
    <w:rsid w:val="00C5028F"/>
    <w:pPr>
      <w:pBdr>
        <w:bottom w:val="single" w:sz="6" w:space="1" w:color="auto"/>
      </w:pBdr>
      <w:jc w:val="center"/>
    </w:pPr>
    <w:rPr>
      <w:rFonts w:ascii="Arial" w:hAnsi="Arial" w:cs="Arial"/>
      <w:vanish/>
      <w:color w:val="000000"/>
      <w:sz w:val="16"/>
      <w:szCs w:val="16"/>
      <w:lang w:val="nl-NL" w:eastAsia="nl-NL"/>
    </w:rPr>
  </w:style>
  <w:style w:type="paragraph" w:styleId="z-Basduformulaire">
    <w:name w:val="HTML Bottom of Form"/>
    <w:basedOn w:val="Normal"/>
    <w:next w:val="Normal"/>
    <w:hidden/>
    <w:rsid w:val="00C5028F"/>
    <w:pPr>
      <w:pBdr>
        <w:top w:val="single" w:sz="6" w:space="1" w:color="auto"/>
      </w:pBdr>
      <w:jc w:val="center"/>
    </w:pPr>
    <w:rPr>
      <w:rFonts w:ascii="Arial" w:hAnsi="Arial" w:cs="Arial"/>
      <w:vanish/>
      <w:color w:val="000000"/>
      <w:sz w:val="16"/>
      <w:szCs w:val="16"/>
      <w:lang w:val="nl-NL" w:eastAsia="nl-NL"/>
    </w:rPr>
  </w:style>
  <w:style w:type="character" w:styleId="Numrodepage">
    <w:name w:val="page number"/>
    <w:basedOn w:val="Policepardfaut"/>
    <w:rsid w:val="00AD0864"/>
  </w:style>
  <w:style w:type="paragraph" w:styleId="Textedebulles">
    <w:name w:val="Balloon Text"/>
    <w:basedOn w:val="Normal"/>
    <w:semiHidden/>
    <w:rsid w:val="005C18F4"/>
    <w:rPr>
      <w:rFonts w:ascii="Tahoma" w:hAnsi="Tahoma" w:cs="Tahoma"/>
      <w:sz w:val="16"/>
      <w:szCs w:val="16"/>
      <w:lang w:val="en-US"/>
    </w:rPr>
  </w:style>
  <w:style w:type="paragraph" w:customStyle="1" w:styleId="Adres">
    <w:name w:val="Adres"/>
    <w:basedOn w:val="Normal"/>
    <w:rsid w:val="005C18F4"/>
    <w:pPr>
      <w:spacing w:after="40"/>
    </w:pPr>
    <w:rPr>
      <w:rFonts w:ascii="Garamond" w:hAnsi="Garamond"/>
      <w:sz w:val="22"/>
      <w:szCs w:val="20"/>
    </w:rPr>
  </w:style>
  <w:style w:type="paragraph" w:customStyle="1" w:styleId="Poste">
    <w:name w:val="Poste"/>
    <w:basedOn w:val="Post"/>
    <w:rsid w:val="005C18F4"/>
  </w:style>
  <w:style w:type="paragraph" w:customStyle="1" w:styleId="Post">
    <w:name w:val="Post"/>
    <w:basedOn w:val="Adres"/>
    <w:rsid w:val="005C18F4"/>
    <w:pPr>
      <w:spacing w:after="60" w:line="260" w:lineRule="exact"/>
    </w:pPr>
    <w:rPr>
      <w:rFonts w:ascii="Verdana" w:hAnsi="Verdana"/>
    </w:rPr>
  </w:style>
  <w:style w:type="paragraph" w:customStyle="1" w:styleId="Classificatie">
    <w:name w:val="Classificatie"/>
    <w:basedOn w:val="Normal"/>
    <w:rsid w:val="005C18F4"/>
    <w:rPr>
      <w:rFonts w:ascii="Verdana" w:hAnsi="Verdana"/>
      <w:sz w:val="16"/>
      <w:szCs w:val="16"/>
      <w:lang w:val="en-US"/>
    </w:rPr>
  </w:style>
  <w:style w:type="paragraph" w:customStyle="1" w:styleId="Ministre">
    <w:name w:val="Ministre"/>
    <w:basedOn w:val="Normal"/>
    <w:rsid w:val="005C18F4"/>
    <w:pPr>
      <w:spacing w:after="60" w:line="260" w:lineRule="exact"/>
    </w:pPr>
    <w:rPr>
      <w:rFonts w:ascii="Verdana" w:hAnsi="Verdana"/>
      <w:sz w:val="22"/>
      <w:szCs w:val="20"/>
    </w:rPr>
  </w:style>
  <w:style w:type="paragraph" w:customStyle="1" w:styleId="Adresse">
    <w:name w:val="Adresse"/>
    <w:basedOn w:val="Corpsdetexte"/>
    <w:rsid w:val="005C18F4"/>
    <w:pPr>
      <w:spacing w:after="40"/>
    </w:pPr>
    <w:rPr>
      <w:rFonts w:ascii="Garamond" w:hAnsi="Garamond"/>
      <w:sz w:val="22"/>
      <w:szCs w:val="20"/>
      <w:lang w:val="fr-BE"/>
    </w:rPr>
  </w:style>
  <w:style w:type="paragraph" w:styleId="Corpsdetexte">
    <w:name w:val="Body Text"/>
    <w:basedOn w:val="Normal"/>
    <w:link w:val="CorpsdetexteCar"/>
    <w:rsid w:val="005C18F4"/>
    <w:pPr>
      <w:spacing w:after="120"/>
    </w:pPr>
    <w:rPr>
      <w:lang w:val="en-US"/>
    </w:rPr>
  </w:style>
  <w:style w:type="character" w:customStyle="1" w:styleId="CorpsdetexteCar">
    <w:name w:val="Corps de texte Car"/>
    <w:link w:val="Corpsdetexte"/>
    <w:rsid w:val="005C18F4"/>
    <w:rPr>
      <w:sz w:val="24"/>
      <w:szCs w:val="24"/>
      <w:lang w:val="en-US" w:eastAsia="en-US" w:bidi="ar-SA"/>
    </w:rPr>
  </w:style>
  <w:style w:type="paragraph" w:customStyle="1" w:styleId="Classification">
    <w:name w:val="Classification"/>
    <w:basedOn w:val="Classificatie"/>
    <w:rsid w:val="005C18F4"/>
    <w:pPr>
      <w:spacing w:line="260" w:lineRule="exact"/>
    </w:pPr>
    <w:rPr>
      <w:b/>
    </w:rPr>
  </w:style>
  <w:style w:type="paragraph" w:customStyle="1" w:styleId="MonsieurKarelDeGucht">
    <w:name w:val="Monsieur Karel De Gucht"/>
    <w:rsid w:val="005C18F4"/>
    <w:pPr>
      <w:spacing w:after="60" w:line="260" w:lineRule="exact"/>
    </w:pPr>
    <w:rPr>
      <w:rFonts w:ascii="Verdana" w:hAnsi="Verdana"/>
      <w:sz w:val="22"/>
      <w:lang w:val="nl-BE"/>
    </w:rPr>
  </w:style>
  <w:style w:type="paragraph" w:customStyle="1" w:styleId="Bodytexte">
    <w:name w:val="Body texte"/>
    <w:basedOn w:val="Corpsdetexte"/>
    <w:rsid w:val="005C18F4"/>
    <w:pPr>
      <w:spacing w:after="0" w:line="288" w:lineRule="auto"/>
      <w:ind w:left="737"/>
    </w:pPr>
    <w:rPr>
      <w:rFonts w:ascii="Garamond" w:hAnsi="Garamond"/>
      <w:szCs w:val="20"/>
      <w:lang w:val="fr-BE"/>
    </w:rPr>
  </w:style>
  <w:style w:type="paragraph" w:styleId="Corpsdetexte3">
    <w:name w:val="Body Text 3"/>
    <w:basedOn w:val="Normal"/>
    <w:rsid w:val="005C18F4"/>
    <w:pPr>
      <w:spacing w:after="120"/>
    </w:pPr>
    <w:rPr>
      <w:sz w:val="16"/>
      <w:szCs w:val="16"/>
      <w:lang w:val="en-US"/>
    </w:rPr>
  </w:style>
  <w:style w:type="paragraph" w:styleId="Corpsdetexte2">
    <w:name w:val="Body Text 2"/>
    <w:basedOn w:val="Normal"/>
    <w:rsid w:val="005C18F4"/>
    <w:pPr>
      <w:spacing w:after="120" w:line="480" w:lineRule="auto"/>
    </w:pPr>
    <w:rPr>
      <w:lang w:val="en-US"/>
    </w:rPr>
  </w:style>
  <w:style w:type="character" w:styleId="lev">
    <w:name w:val="Strong"/>
    <w:qFormat/>
    <w:rsid w:val="005C18F4"/>
    <w:rPr>
      <w:b/>
      <w:bCs/>
    </w:rPr>
  </w:style>
  <w:style w:type="character" w:customStyle="1" w:styleId="detailpubtitle21">
    <w:name w:val="detail_pub_title21"/>
    <w:rsid w:val="005C18F4"/>
    <w:rPr>
      <w:rFonts w:ascii="Verdana" w:hAnsi="Verdana" w:hint="default"/>
      <w:b w:val="0"/>
      <w:bCs w:val="0"/>
      <w:strike w:val="0"/>
      <w:dstrike w:val="0"/>
      <w:color w:val="000000"/>
      <w:sz w:val="14"/>
      <w:szCs w:val="14"/>
      <w:u w:val="none"/>
      <w:effect w:val="none"/>
    </w:rPr>
  </w:style>
  <w:style w:type="paragraph" w:customStyle="1" w:styleId="paragraph">
    <w:name w:val="paragraph"/>
    <w:basedOn w:val="Normal"/>
    <w:rsid w:val="005C18F4"/>
    <w:pPr>
      <w:spacing w:before="100" w:beforeAutospacing="1" w:after="100" w:afterAutospacing="1"/>
    </w:pPr>
    <w:rPr>
      <w:rFonts w:ascii="Tahoma" w:hAnsi="Tahoma" w:cs="Tahoma"/>
      <w:color w:val="000000"/>
      <w:sz w:val="14"/>
      <w:szCs w:val="14"/>
      <w:lang w:val="en-US"/>
    </w:rPr>
  </w:style>
  <w:style w:type="paragraph" w:customStyle="1" w:styleId="Default">
    <w:name w:val="Default"/>
    <w:rsid w:val="005C18F4"/>
    <w:pPr>
      <w:autoSpaceDE w:val="0"/>
      <w:autoSpaceDN w:val="0"/>
      <w:adjustRightInd w:val="0"/>
    </w:pPr>
    <w:rPr>
      <w:rFonts w:ascii="Arial" w:hAnsi="Arial" w:cs="Arial"/>
      <w:color w:val="000000"/>
      <w:sz w:val="24"/>
      <w:szCs w:val="24"/>
    </w:rPr>
  </w:style>
  <w:style w:type="paragraph" w:styleId="Commentaire">
    <w:name w:val="annotation text"/>
    <w:basedOn w:val="Normal"/>
    <w:link w:val="CommentaireCar"/>
    <w:rsid w:val="005C18F4"/>
    <w:rPr>
      <w:sz w:val="20"/>
      <w:szCs w:val="20"/>
      <w:lang w:val="en-US"/>
    </w:rPr>
  </w:style>
  <w:style w:type="character" w:styleId="Marquedecommentaire">
    <w:name w:val="annotation reference"/>
    <w:rsid w:val="00F97BA9"/>
    <w:rPr>
      <w:sz w:val="16"/>
      <w:szCs w:val="16"/>
    </w:rPr>
  </w:style>
  <w:style w:type="paragraph" w:styleId="Objetducommentaire">
    <w:name w:val="annotation subject"/>
    <w:basedOn w:val="Commentaire"/>
    <w:next w:val="Commentaire"/>
    <w:semiHidden/>
    <w:rsid w:val="00F97BA9"/>
    <w:rPr>
      <w:b/>
      <w:bCs/>
      <w:lang w:val="nl-BE"/>
    </w:rPr>
  </w:style>
  <w:style w:type="paragraph" w:styleId="Explorateurdedocuments">
    <w:name w:val="Document Map"/>
    <w:basedOn w:val="Normal"/>
    <w:semiHidden/>
    <w:rsid w:val="00632284"/>
    <w:pPr>
      <w:shd w:val="clear" w:color="auto" w:fill="000080"/>
    </w:pPr>
    <w:rPr>
      <w:rFonts w:ascii="Tahoma" w:hAnsi="Tahoma" w:cs="Tahoma"/>
      <w:sz w:val="20"/>
      <w:szCs w:val="20"/>
    </w:rPr>
  </w:style>
  <w:style w:type="character" w:customStyle="1" w:styleId="Administrator">
    <w:name w:val="Administrator"/>
    <w:semiHidden/>
    <w:rsid w:val="000747AA"/>
    <w:rPr>
      <w:rFonts w:ascii="Arial" w:hAnsi="Arial" w:cs="Arial"/>
      <w:b w:val="0"/>
      <w:bCs w:val="0"/>
      <w:i w:val="0"/>
      <w:iCs w:val="0"/>
      <w:strike w:val="0"/>
      <w:color w:val="auto"/>
      <w:sz w:val="20"/>
      <w:szCs w:val="20"/>
      <w:u w:val="none"/>
    </w:rPr>
  </w:style>
  <w:style w:type="paragraph" w:customStyle="1" w:styleId="NormalJustified">
    <w:name w:val="Normal + Justified"/>
    <w:basedOn w:val="Normal"/>
    <w:rsid w:val="0048026E"/>
    <w:pPr>
      <w:jc w:val="both"/>
    </w:pPr>
    <w:rPr>
      <w:lang w:eastAsia="fr-BE"/>
    </w:rPr>
  </w:style>
  <w:style w:type="character" w:styleId="Lienhypertextesuivivisit">
    <w:name w:val="FollowedHyperlink"/>
    <w:rsid w:val="00BB34DF"/>
    <w:rPr>
      <w:color w:val="800080"/>
      <w:u w:val="single"/>
    </w:rPr>
  </w:style>
  <w:style w:type="character" w:customStyle="1" w:styleId="CommentaireCar">
    <w:name w:val="Commentaire Car"/>
    <w:link w:val="Commentaire"/>
    <w:rsid w:val="00A73B9C"/>
  </w:style>
  <w:style w:type="paragraph" w:styleId="Rvision">
    <w:name w:val="Revision"/>
    <w:hidden/>
    <w:uiPriority w:val="99"/>
    <w:semiHidden/>
    <w:rsid w:val="003F3402"/>
    <w:rPr>
      <w:sz w:val="24"/>
      <w:szCs w:val="24"/>
      <w:lang w:val="nl-BE"/>
    </w:rPr>
  </w:style>
  <w:style w:type="paragraph" w:styleId="Paragraphedeliste">
    <w:name w:val="List Paragraph"/>
    <w:basedOn w:val="Normal"/>
    <w:uiPriority w:val="34"/>
    <w:qFormat/>
    <w:rsid w:val="00807850"/>
    <w:pPr>
      <w:ind w:left="720"/>
    </w:pPr>
  </w:style>
  <w:style w:type="character" w:customStyle="1" w:styleId="PieddepageCar">
    <w:name w:val="Pied de page Car"/>
    <w:link w:val="Pieddepage"/>
    <w:uiPriority w:val="99"/>
    <w:rsid w:val="0059733A"/>
    <w:rPr>
      <w:sz w:val="24"/>
      <w:szCs w:val="24"/>
      <w:lang w:val="nl-BE"/>
    </w:rPr>
  </w:style>
  <w:style w:type="paragraph" w:customStyle="1" w:styleId="Standard">
    <w:name w:val="Standard"/>
    <w:rsid w:val="003356F7"/>
    <w:pPr>
      <w:suppressAutoHyphens/>
      <w:autoSpaceDN w:val="0"/>
      <w:spacing w:after="200" w:line="276" w:lineRule="auto"/>
      <w:textAlignment w:val="baseline"/>
    </w:pPr>
    <w:rPr>
      <w:rFonts w:ascii="Calibri" w:eastAsia="SimSun" w:hAnsi="Calibri" w:cs="F"/>
      <w:kern w:val="3"/>
      <w:sz w:val="22"/>
      <w:szCs w:val="22"/>
    </w:rPr>
  </w:style>
  <w:style w:type="table" w:customStyle="1" w:styleId="Grilledutableau1">
    <w:name w:val="Grille du tableau1"/>
    <w:basedOn w:val="TableauNormal"/>
    <w:next w:val="Grilledutableau"/>
    <w:uiPriority w:val="59"/>
    <w:rsid w:val="00744D24"/>
    <w:rPr>
      <w:rFonts w:asciiTheme="minorHAnsi" w:eastAsiaTheme="minorHAnsi" w:hAnsiTheme="minorHAnsi" w:cstheme="minorBid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F36DB7"/>
    <w:rPr>
      <w:rFonts w:asciiTheme="minorHAnsi" w:eastAsiaTheme="minorHAnsi" w:hAnsiTheme="minorHAnsi" w:cstheme="minorBid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037087"/>
    <w:rPr>
      <w:sz w:val="20"/>
      <w:szCs w:val="20"/>
    </w:rPr>
  </w:style>
  <w:style w:type="character" w:customStyle="1" w:styleId="NotedebasdepageCar">
    <w:name w:val="Note de bas de page Car"/>
    <w:basedOn w:val="Policepardfaut"/>
    <w:link w:val="Notedebasdepage"/>
    <w:rsid w:val="00037087"/>
    <w:rPr>
      <w:lang w:val="nl-BE"/>
    </w:rPr>
  </w:style>
  <w:style w:type="character" w:styleId="Appelnotedebasdep">
    <w:name w:val="footnote reference"/>
    <w:basedOn w:val="Policepardfaut"/>
    <w:rsid w:val="00037087"/>
    <w:rPr>
      <w:vertAlign w:val="superscript"/>
    </w:rPr>
  </w:style>
  <w:style w:type="paragraph" w:styleId="En-ttedetabledesmatires">
    <w:name w:val="TOC Heading"/>
    <w:basedOn w:val="Titre1"/>
    <w:next w:val="Normal"/>
    <w:uiPriority w:val="39"/>
    <w:unhideWhenUsed/>
    <w:qFormat/>
    <w:rsid w:val="002B04C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M2">
    <w:name w:val="toc 2"/>
    <w:basedOn w:val="Normal"/>
    <w:next w:val="Normal"/>
    <w:autoRedefine/>
    <w:uiPriority w:val="39"/>
    <w:unhideWhenUsed/>
    <w:qFormat/>
    <w:rsid w:val="002B04C0"/>
    <w:pPr>
      <w:spacing w:after="100" w:line="276" w:lineRule="auto"/>
      <w:ind w:left="220"/>
    </w:pPr>
    <w:rPr>
      <w:rFonts w:asciiTheme="minorHAnsi" w:eastAsiaTheme="minorEastAsia" w:hAnsiTheme="minorHAnsi" w:cstheme="minorBidi"/>
      <w:sz w:val="22"/>
      <w:szCs w:val="22"/>
      <w:lang w:val="en-US" w:eastAsia="ja-JP"/>
    </w:rPr>
  </w:style>
  <w:style w:type="paragraph" w:styleId="TM1">
    <w:name w:val="toc 1"/>
    <w:basedOn w:val="Normal"/>
    <w:next w:val="Normal"/>
    <w:autoRedefine/>
    <w:uiPriority w:val="39"/>
    <w:unhideWhenUsed/>
    <w:qFormat/>
    <w:rsid w:val="007270C9"/>
    <w:pPr>
      <w:tabs>
        <w:tab w:val="right" w:leader="dot" w:pos="9062"/>
      </w:tabs>
      <w:spacing w:after="100" w:line="276" w:lineRule="auto"/>
    </w:pPr>
    <w:rPr>
      <w:rFonts w:asciiTheme="minorHAnsi" w:eastAsiaTheme="minorEastAsia" w:hAnsiTheme="minorHAnsi" w:cstheme="minorBidi"/>
      <w:sz w:val="22"/>
      <w:szCs w:val="22"/>
      <w:lang w:val="en-US" w:eastAsia="ja-JP"/>
    </w:rPr>
  </w:style>
  <w:style w:type="paragraph" w:styleId="TM3">
    <w:name w:val="toc 3"/>
    <w:basedOn w:val="Normal"/>
    <w:next w:val="Normal"/>
    <w:autoRedefine/>
    <w:uiPriority w:val="39"/>
    <w:unhideWhenUsed/>
    <w:qFormat/>
    <w:rsid w:val="007270C9"/>
    <w:pPr>
      <w:tabs>
        <w:tab w:val="left" w:pos="880"/>
        <w:tab w:val="right" w:leader="dot" w:pos="9062"/>
      </w:tabs>
      <w:spacing w:after="100" w:line="276" w:lineRule="auto"/>
      <w:ind w:left="440"/>
    </w:pPr>
    <w:rPr>
      <w:rFonts w:asciiTheme="minorHAnsi" w:eastAsiaTheme="minorEastAsia" w:hAnsiTheme="minorHAnsi" w:cstheme="minorBidi"/>
      <w:sz w:val="22"/>
      <w:szCs w:val="22"/>
      <w:lang w:val="en-US" w:eastAsia="ja-JP"/>
    </w:rPr>
  </w:style>
  <w:style w:type="paragraph" w:styleId="Sansinterligne">
    <w:name w:val="No Spacing"/>
    <w:uiPriority w:val="1"/>
    <w:qFormat/>
    <w:rsid w:val="00AE317A"/>
    <w:rPr>
      <w:sz w:val="24"/>
      <w:szCs w:val="24"/>
      <w:lang w:val="nl-BE"/>
    </w:rPr>
  </w:style>
  <w:style w:type="character" w:customStyle="1" w:styleId="Titre2Car">
    <w:name w:val="Titre 2 Car"/>
    <w:basedOn w:val="Policepardfaut"/>
    <w:link w:val="Titre2"/>
    <w:rsid w:val="00DA04FD"/>
    <w:rPr>
      <w:rFonts w:asciiTheme="minorHAnsi" w:eastAsiaTheme="majorEastAsia" w:hAnsiTheme="minorHAnsi" w:cstheme="majorBidi"/>
      <w:b/>
      <w:bCs/>
      <w:color w:val="4F81BD" w:themeColor="accent1"/>
      <w:sz w:val="26"/>
      <w:szCs w:val="26"/>
      <w:lang w:val="fr-BE"/>
    </w:rPr>
  </w:style>
  <w:style w:type="character" w:styleId="Emphaseintense">
    <w:name w:val="Intense Emphasis"/>
    <w:basedOn w:val="Policepardfaut"/>
    <w:uiPriority w:val="21"/>
    <w:qFormat/>
    <w:rsid w:val="00AE317A"/>
    <w:rPr>
      <w:b/>
      <w:bCs/>
      <w:i/>
      <w:iCs/>
      <w:color w:val="4F81BD" w:themeColor="accent1"/>
    </w:rPr>
  </w:style>
  <w:style w:type="character" w:customStyle="1" w:styleId="Titre3Car">
    <w:name w:val="Titre 3 Car"/>
    <w:basedOn w:val="Policepardfaut"/>
    <w:link w:val="Titre3"/>
    <w:rsid w:val="00A0102F"/>
    <w:rPr>
      <w:rFonts w:asciiTheme="minorHAnsi" w:eastAsiaTheme="majorEastAsia" w:hAnsiTheme="minorHAnsi" w:cstheme="majorBidi"/>
      <w:b/>
      <w:bCs/>
      <w:color w:val="4F81BD" w:themeColor="accent1"/>
      <w:sz w:val="24"/>
      <w:szCs w:val="24"/>
      <w:lang w:val="fr-BE"/>
    </w:rPr>
  </w:style>
  <w:style w:type="character" w:customStyle="1" w:styleId="Titre4Car">
    <w:name w:val="Titre 4 Car"/>
    <w:basedOn w:val="Policepardfaut"/>
    <w:link w:val="Titre4"/>
    <w:rsid w:val="00384B2A"/>
    <w:rPr>
      <w:rFonts w:asciiTheme="minorHAnsi" w:eastAsiaTheme="majorEastAsia" w:hAnsiTheme="minorHAnsi" w:cstheme="majorBidi"/>
      <w:bCs/>
      <w:i/>
      <w:sz w:val="24"/>
      <w:szCs w:val="24"/>
      <w:u w:val="single"/>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nl-BE"/>
    </w:rPr>
  </w:style>
  <w:style w:type="paragraph" w:styleId="Titre1">
    <w:name w:val="heading 1"/>
    <w:basedOn w:val="Normal"/>
    <w:qFormat/>
    <w:rsid w:val="00CE13C9"/>
    <w:pPr>
      <w:spacing w:before="100" w:beforeAutospacing="1" w:after="100" w:afterAutospacing="1"/>
      <w:outlineLvl w:val="0"/>
    </w:pPr>
    <w:rPr>
      <w:rFonts w:asciiTheme="minorHAnsi" w:eastAsiaTheme="minorHAnsi" w:hAnsiTheme="minorHAnsi" w:cstheme="minorBidi"/>
      <w:b/>
      <w:bCs/>
      <w:kern w:val="36"/>
      <w:sz w:val="48"/>
      <w:szCs w:val="48"/>
      <w:lang w:val="en-US"/>
    </w:rPr>
  </w:style>
  <w:style w:type="paragraph" w:styleId="Titre2">
    <w:name w:val="heading 2"/>
    <w:basedOn w:val="Normal"/>
    <w:next w:val="Normal"/>
    <w:link w:val="Titre2Car"/>
    <w:unhideWhenUsed/>
    <w:qFormat/>
    <w:rsid w:val="00CE13C9"/>
    <w:pPr>
      <w:keepNext/>
      <w:keepLines/>
      <w:numPr>
        <w:numId w:val="91"/>
      </w:numPr>
      <w:spacing w:before="200"/>
      <w:outlineLvl w:val="1"/>
    </w:pPr>
    <w:rPr>
      <w:rFonts w:asciiTheme="minorHAnsi" w:eastAsiaTheme="majorEastAsia" w:hAnsiTheme="minorHAnsi" w:cstheme="majorBidi"/>
      <w:b/>
      <w:bCs/>
      <w:color w:val="4F81BD" w:themeColor="accent1"/>
      <w:sz w:val="26"/>
      <w:szCs w:val="26"/>
      <w:lang w:val="fr-BE"/>
    </w:rPr>
  </w:style>
  <w:style w:type="paragraph" w:styleId="Titre3">
    <w:name w:val="heading 3"/>
    <w:basedOn w:val="Normal"/>
    <w:next w:val="Normal"/>
    <w:link w:val="Titre3Car"/>
    <w:unhideWhenUsed/>
    <w:qFormat/>
    <w:rsid w:val="00A0102F"/>
    <w:pPr>
      <w:keepNext/>
      <w:keepLines/>
      <w:spacing w:before="200"/>
      <w:outlineLvl w:val="2"/>
    </w:pPr>
    <w:rPr>
      <w:rFonts w:asciiTheme="minorHAnsi" w:eastAsiaTheme="majorEastAsia" w:hAnsiTheme="minorHAnsi" w:cstheme="majorBidi"/>
      <w:b/>
      <w:bCs/>
      <w:color w:val="4F81BD" w:themeColor="accent1"/>
      <w:lang w:val="fr-BE"/>
    </w:rPr>
  </w:style>
  <w:style w:type="paragraph" w:styleId="Titre4">
    <w:name w:val="heading 4"/>
    <w:basedOn w:val="Normal"/>
    <w:next w:val="Normal"/>
    <w:link w:val="Titre4Car"/>
    <w:unhideWhenUsed/>
    <w:qFormat/>
    <w:rsid w:val="00CE13C9"/>
    <w:pPr>
      <w:ind w:firstLine="720"/>
      <w:jc w:val="both"/>
      <w:outlineLvl w:val="3"/>
    </w:pPr>
    <w:rPr>
      <w:rFonts w:asciiTheme="minorHAnsi" w:eastAsiaTheme="majorEastAsia" w:hAnsiTheme="minorHAnsi" w:cstheme="majorBidi"/>
      <w:bCs/>
      <w:i/>
      <w:u w:val="single"/>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155346"/>
    <w:rPr>
      <w:color w:val="095AA5"/>
      <w:u w:val="single"/>
    </w:rPr>
  </w:style>
  <w:style w:type="paragraph" w:styleId="NormalWeb">
    <w:name w:val="Normal (Web)"/>
    <w:basedOn w:val="Normal"/>
    <w:rsid w:val="00F62981"/>
    <w:pPr>
      <w:spacing w:before="96" w:after="120" w:line="360" w:lineRule="atLeast"/>
    </w:pPr>
    <w:rPr>
      <w:lang w:val="en-US"/>
    </w:rPr>
  </w:style>
  <w:style w:type="character" w:customStyle="1" w:styleId="geg1u">
    <w:name w:val="ge g1u"/>
    <w:basedOn w:val="Policepardfaut"/>
    <w:rsid w:val="00844B21"/>
  </w:style>
  <w:style w:type="table" w:styleId="Grilledutableau">
    <w:name w:val="Table Grid"/>
    <w:basedOn w:val="TableauNormal"/>
    <w:rsid w:val="00C57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6077D9"/>
    <w:pPr>
      <w:tabs>
        <w:tab w:val="center" w:pos="4320"/>
        <w:tab w:val="right" w:pos="8640"/>
      </w:tabs>
    </w:pPr>
  </w:style>
  <w:style w:type="paragraph" w:styleId="Pieddepage">
    <w:name w:val="footer"/>
    <w:basedOn w:val="Normal"/>
    <w:link w:val="PieddepageCar"/>
    <w:uiPriority w:val="99"/>
    <w:rsid w:val="006077D9"/>
    <w:pPr>
      <w:tabs>
        <w:tab w:val="center" w:pos="4320"/>
        <w:tab w:val="right" w:pos="8640"/>
      </w:tabs>
    </w:pPr>
    <w:rPr>
      <w:lang w:eastAsia="x-none"/>
    </w:rPr>
  </w:style>
  <w:style w:type="paragraph" w:styleId="z-Hautduformulaire">
    <w:name w:val="HTML Top of Form"/>
    <w:basedOn w:val="Normal"/>
    <w:next w:val="Normal"/>
    <w:hidden/>
    <w:rsid w:val="00C5028F"/>
    <w:pPr>
      <w:pBdr>
        <w:bottom w:val="single" w:sz="6" w:space="1" w:color="auto"/>
      </w:pBdr>
      <w:jc w:val="center"/>
    </w:pPr>
    <w:rPr>
      <w:rFonts w:ascii="Arial" w:hAnsi="Arial" w:cs="Arial"/>
      <w:vanish/>
      <w:color w:val="000000"/>
      <w:sz w:val="16"/>
      <w:szCs w:val="16"/>
      <w:lang w:val="nl-NL" w:eastAsia="nl-NL"/>
    </w:rPr>
  </w:style>
  <w:style w:type="paragraph" w:styleId="z-Basduformulaire">
    <w:name w:val="HTML Bottom of Form"/>
    <w:basedOn w:val="Normal"/>
    <w:next w:val="Normal"/>
    <w:hidden/>
    <w:rsid w:val="00C5028F"/>
    <w:pPr>
      <w:pBdr>
        <w:top w:val="single" w:sz="6" w:space="1" w:color="auto"/>
      </w:pBdr>
      <w:jc w:val="center"/>
    </w:pPr>
    <w:rPr>
      <w:rFonts w:ascii="Arial" w:hAnsi="Arial" w:cs="Arial"/>
      <w:vanish/>
      <w:color w:val="000000"/>
      <w:sz w:val="16"/>
      <w:szCs w:val="16"/>
      <w:lang w:val="nl-NL" w:eastAsia="nl-NL"/>
    </w:rPr>
  </w:style>
  <w:style w:type="character" w:styleId="Numrodepage">
    <w:name w:val="page number"/>
    <w:basedOn w:val="Policepardfaut"/>
    <w:rsid w:val="00AD0864"/>
  </w:style>
  <w:style w:type="paragraph" w:styleId="Textedebulles">
    <w:name w:val="Balloon Text"/>
    <w:basedOn w:val="Normal"/>
    <w:semiHidden/>
    <w:rsid w:val="005C18F4"/>
    <w:rPr>
      <w:rFonts w:ascii="Tahoma" w:hAnsi="Tahoma" w:cs="Tahoma"/>
      <w:sz w:val="16"/>
      <w:szCs w:val="16"/>
      <w:lang w:val="en-US"/>
    </w:rPr>
  </w:style>
  <w:style w:type="paragraph" w:customStyle="1" w:styleId="Adres">
    <w:name w:val="Adres"/>
    <w:basedOn w:val="Normal"/>
    <w:rsid w:val="005C18F4"/>
    <w:pPr>
      <w:spacing w:after="40"/>
    </w:pPr>
    <w:rPr>
      <w:rFonts w:ascii="Garamond" w:hAnsi="Garamond"/>
      <w:sz w:val="22"/>
      <w:szCs w:val="20"/>
    </w:rPr>
  </w:style>
  <w:style w:type="paragraph" w:customStyle="1" w:styleId="Poste">
    <w:name w:val="Poste"/>
    <w:basedOn w:val="Post"/>
    <w:rsid w:val="005C18F4"/>
  </w:style>
  <w:style w:type="paragraph" w:customStyle="1" w:styleId="Post">
    <w:name w:val="Post"/>
    <w:basedOn w:val="Adres"/>
    <w:rsid w:val="005C18F4"/>
    <w:pPr>
      <w:spacing w:after="60" w:line="260" w:lineRule="exact"/>
    </w:pPr>
    <w:rPr>
      <w:rFonts w:ascii="Verdana" w:hAnsi="Verdana"/>
    </w:rPr>
  </w:style>
  <w:style w:type="paragraph" w:customStyle="1" w:styleId="Classificatie">
    <w:name w:val="Classificatie"/>
    <w:basedOn w:val="Normal"/>
    <w:rsid w:val="005C18F4"/>
    <w:rPr>
      <w:rFonts w:ascii="Verdana" w:hAnsi="Verdana"/>
      <w:sz w:val="16"/>
      <w:szCs w:val="16"/>
      <w:lang w:val="en-US"/>
    </w:rPr>
  </w:style>
  <w:style w:type="paragraph" w:customStyle="1" w:styleId="Ministre">
    <w:name w:val="Ministre"/>
    <w:basedOn w:val="Normal"/>
    <w:rsid w:val="005C18F4"/>
    <w:pPr>
      <w:spacing w:after="60" w:line="260" w:lineRule="exact"/>
    </w:pPr>
    <w:rPr>
      <w:rFonts w:ascii="Verdana" w:hAnsi="Verdana"/>
      <w:sz w:val="22"/>
      <w:szCs w:val="20"/>
    </w:rPr>
  </w:style>
  <w:style w:type="paragraph" w:customStyle="1" w:styleId="Adresse">
    <w:name w:val="Adresse"/>
    <w:basedOn w:val="Corpsdetexte"/>
    <w:rsid w:val="005C18F4"/>
    <w:pPr>
      <w:spacing w:after="40"/>
    </w:pPr>
    <w:rPr>
      <w:rFonts w:ascii="Garamond" w:hAnsi="Garamond"/>
      <w:sz w:val="22"/>
      <w:szCs w:val="20"/>
      <w:lang w:val="fr-BE"/>
    </w:rPr>
  </w:style>
  <w:style w:type="paragraph" w:styleId="Corpsdetexte">
    <w:name w:val="Body Text"/>
    <w:basedOn w:val="Normal"/>
    <w:link w:val="CorpsdetexteCar"/>
    <w:rsid w:val="005C18F4"/>
    <w:pPr>
      <w:spacing w:after="120"/>
    </w:pPr>
    <w:rPr>
      <w:lang w:val="en-US"/>
    </w:rPr>
  </w:style>
  <w:style w:type="character" w:customStyle="1" w:styleId="CorpsdetexteCar">
    <w:name w:val="Corps de texte Car"/>
    <w:link w:val="Corpsdetexte"/>
    <w:rsid w:val="005C18F4"/>
    <w:rPr>
      <w:sz w:val="24"/>
      <w:szCs w:val="24"/>
      <w:lang w:val="en-US" w:eastAsia="en-US" w:bidi="ar-SA"/>
    </w:rPr>
  </w:style>
  <w:style w:type="paragraph" w:customStyle="1" w:styleId="Classification">
    <w:name w:val="Classification"/>
    <w:basedOn w:val="Classificatie"/>
    <w:rsid w:val="005C18F4"/>
    <w:pPr>
      <w:spacing w:line="260" w:lineRule="exact"/>
    </w:pPr>
    <w:rPr>
      <w:b/>
    </w:rPr>
  </w:style>
  <w:style w:type="paragraph" w:customStyle="1" w:styleId="MonsieurKarelDeGucht">
    <w:name w:val="Monsieur Karel De Gucht"/>
    <w:rsid w:val="005C18F4"/>
    <w:pPr>
      <w:spacing w:after="60" w:line="260" w:lineRule="exact"/>
    </w:pPr>
    <w:rPr>
      <w:rFonts w:ascii="Verdana" w:hAnsi="Verdana"/>
      <w:sz w:val="22"/>
      <w:lang w:val="nl-BE"/>
    </w:rPr>
  </w:style>
  <w:style w:type="paragraph" w:customStyle="1" w:styleId="Bodytexte">
    <w:name w:val="Body texte"/>
    <w:basedOn w:val="Corpsdetexte"/>
    <w:rsid w:val="005C18F4"/>
    <w:pPr>
      <w:spacing w:after="0" w:line="288" w:lineRule="auto"/>
      <w:ind w:left="737"/>
    </w:pPr>
    <w:rPr>
      <w:rFonts w:ascii="Garamond" w:hAnsi="Garamond"/>
      <w:szCs w:val="20"/>
      <w:lang w:val="fr-BE"/>
    </w:rPr>
  </w:style>
  <w:style w:type="paragraph" w:styleId="Corpsdetexte3">
    <w:name w:val="Body Text 3"/>
    <w:basedOn w:val="Normal"/>
    <w:rsid w:val="005C18F4"/>
    <w:pPr>
      <w:spacing w:after="120"/>
    </w:pPr>
    <w:rPr>
      <w:sz w:val="16"/>
      <w:szCs w:val="16"/>
      <w:lang w:val="en-US"/>
    </w:rPr>
  </w:style>
  <w:style w:type="paragraph" w:styleId="Corpsdetexte2">
    <w:name w:val="Body Text 2"/>
    <w:basedOn w:val="Normal"/>
    <w:rsid w:val="005C18F4"/>
    <w:pPr>
      <w:spacing w:after="120" w:line="480" w:lineRule="auto"/>
    </w:pPr>
    <w:rPr>
      <w:lang w:val="en-US"/>
    </w:rPr>
  </w:style>
  <w:style w:type="character" w:styleId="lev">
    <w:name w:val="Strong"/>
    <w:qFormat/>
    <w:rsid w:val="005C18F4"/>
    <w:rPr>
      <w:b/>
      <w:bCs/>
    </w:rPr>
  </w:style>
  <w:style w:type="character" w:customStyle="1" w:styleId="detailpubtitle21">
    <w:name w:val="detail_pub_title21"/>
    <w:rsid w:val="005C18F4"/>
    <w:rPr>
      <w:rFonts w:ascii="Verdana" w:hAnsi="Verdana" w:hint="default"/>
      <w:b w:val="0"/>
      <w:bCs w:val="0"/>
      <w:strike w:val="0"/>
      <w:dstrike w:val="0"/>
      <w:color w:val="000000"/>
      <w:sz w:val="14"/>
      <w:szCs w:val="14"/>
      <w:u w:val="none"/>
      <w:effect w:val="none"/>
    </w:rPr>
  </w:style>
  <w:style w:type="paragraph" w:customStyle="1" w:styleId="paragraph">
    <w:name w:val="paragraph"/>
    <w:basedOn w:val="Normal"/>
    <w:rsid w:val="005C18F4"/>
    <w:pPr>
      <w:spacing w:before="100" w:beforeAutospacing="1" w:after="100" w:afterAutospacing="1"/>
    </w:pPr>
    <w:rPr>
      <w:rFonts w:ascii="Tahoma" w:hAnsi="Tahoma" w:cs="Tahoma"/>
      <w:color w:val="000000"/>
      <w:sz w:val="14"/>
      <w:szCs w:val="14"/>
      <w:lang w:val="en-US"/>
    </w:rPr>
  </w:style>
  <w:style w:type="paragraph" w:customStyle="1" w:styleId="Default">
    <w:name w:val="Default"/>
    <w:rsid w:val="005C18F4"/>
    <w:pPr>
      <w:autoSpaceDE w:val="0"/>
      <w:autoSpaceDN w:val="0"/>
      <w:adjustRightInd w:val="0"/>
    </w:pPr>
    <w:rPr>
      <w:rFonts w:ascii="Arial" w:hAnsi="Arial" w:cs="Arial"/>
      <w:color w:val="000000"/>
      <w:sz w:val="24"/>
      <w:szCs w:val="24"/>
    </w:rPr>
  </w:style>
  <w:style w:type="paragraph" w:styleId="Commentaire">
    <w:name w:val="annotation text"/>
    <w:basedOn w:val="Normal"/>
    <w:link w:val="CommentaireCar"/>
    <w:rsid w:val="005C18F4"/>
    <w:rPr>
      <w:sz w:val="20"/>
      <w:szCs w:val="20"/>
      <w:lang w:val="en-US"/>
    </w:rPr>
  </w:style>
  <w:style w:type="character" w:styleId="Marquedecommentaire">
    <w:name w:val="annotation reference"/>
    <w:rsid w:val="00F97BA9"/>
    <w:rPr>
      <w:sz w:val="16"/>
      <w:szCs w:val="16"/>
    </w:rPr>
  </w:style>
  <w:style w:type="paragraph" w:styleId="Objetducommentaire">
    <w:name w:val="annotation subject"/>
    <w:basedOn w:val="Commentaire"/>
    <w:next w:val="Commentaire"/>
    <w:semiHidden/>
    <w:rsid w:val="00F97BA9"/>
    <w:rPr>
      <w:b/>
      <w:bCs/>
      <w:lang w:val="nl-BE"/>
    </w:rPr>
  </w:style>
  <w:style w:type="paragraph" w:styleId="Explorateurdedocuments">
    <w:name w:val="Document Map"/>
    <w:basedOn w:val="Normal"/>
    <w:semiHidden/>
    <w:rsid w:val="00632284"/>
    <w:pPr>
      <w:shd w:val="clear" w:color="auto" w:fill="000080"/>
    </w:pPr>
    <w:rPr>
      <w:rFonts w:ascii="Tahoma" w:hAnsi="Tahoma" w:cs="Tahoma"/>
      <w:sz w:val="20"/>
      <w:szCs w:val="20"/>
    </w:rPr>
  </w:style>
  <w:style w:type="character" w:customStyle="1" w:styleId="Administrator">
    <w:name w:val="Administrator"/>
    <w:semiHidden/>
    <w:rsid w:val="000747AA"/>
    <w:rPr>
      <w:rFonts w:ascii="Arial" w:hAnsi="Arial" w:cs="Arial"/>
      <w:b w:val="0"/>
      <w:bCs w:val="0"/>
      <w:i w:val="0"/>
      <w:iCs w:val="0"/>
      <w:strike w:val="0"/>
      <w:color w:val="auto"/>
      <w:sz w:val="20"/>
      <w:szCs w:val="20"/>
      <w:u w:val="none"/>
    </w:rPr>
  </w:style>
  <w:style w:type="paragraph" w:customStyle="1" w:styleId="NormalJustified">
    <w:name w:val="Normal + Justified"/>
    <w:basedOn w:val="Normal"/>
    <w:rsid w:val="0048026E"/>
    <w:pPr>
      <w:jc w:val="both"/>
    </w:pPr>
    <w:rPr>
      <w:lang w:eastAsia="fr-BE"/>
    </w:rPr>
  </w:style>
  <w:style w:type="character" w:styleId="Lienhypertextesuivivisit">
    <w:name w:val="FollowedHyperlink"/>
    <w:rsid w:val="00BB34DF"/>
    <w:rPr>
      <w:color w:val="800080"/>
      <w:u w:val="single"/>
    </w:rPr>
  </w:style>
  <w:style w:type="character" w:customStyle="1" w:styleId="CommentaireCar">
    <w:name w:val="Commentaire Car"/>
    <w:link w:val="Commentaire"/>
    <w:rsid w:val="00A73B9C"/>
  </w:style>
  <w:style w:type="paragraph" w:styleId="Rvision">
    <w:name w:val="Revision"/>
    <w:hidden/>
    <w:uiPriority w:val="99"/>
    <w:semiHidden/>
    <w:rsid w:val="003F3402"/>
    <w:rPr>
      <w:sz w:val="24"/>
      <w:szCs w:val="24"/>
      <w:lang w:val="nl-BE"/>
    </w:rPr>
  </w:style>
  <w:style w:type="paragraph" w:styleId="Paragraphedeliste">
    <w:name w:val="List Paragraph"/>
    <w:basedOn w:val="Normal"/>
    <w:uiPriority w:val="34"/>
    <w:qFormat/>
    <w:rsid w:val="00807850"/>
    <w:pPr>
      <w:ind w:left="720"/>
    </w:pPr>
  </w:style>
  <w:style w:type="character" w:customStyle="1" w:styleId="PieddepageCar">
    <w:name w:val="Pied de page Car"/>
    <w:link w:val="Pieddepage"/>
    <w:uiPriority w:val="99"/>
    <w:rsid w:val="0059733A"/>
    <w:rPr>
      <w:sz w:val="24"/>
      <w:szCs w:val="24"/>
      <w:lang w:val="nl-BE"/>
    </w:rPr>
  </w:style>
  <w:style w:type="paragraph" w:customStyle="1" w:styleId="Standard">
    <w:name w:val="Standard"/>
    <w:rsid w:val="003356F7"/>
    <w:pPr>
      <w:suppressAutoHyphens/>
      <w:autoSpaceDN w:val="0"/>
      <w:spacing w:after="200" w:line="276" w:lineRule="auto"/>
      <w:textAlignment w:val="baseline"/>
    </w:pPr>
    <w:rPr>
      <w:rFonts w:ascii="Calibri" w:eastAsia="SimSun" w:hAnsi="Calibri" w:cs="F"/>
      <w:kern w:val="3"/>
      <w:sz w:val="22"/>
      <w:szCs w:val="22"/>
    </w:rPr>
  </w:style>
  <w:style w:type="table" w:customStyle="1" w:styleId="Grilledutableau1">
    <w:name w:val="Grille du tableau1"/>
    <w:basedOn w:val="TableauNormal"/>
    <w:next w:val="Grilledutableau"/>
    <w:uiPriority w:val="59"/>
    <w:rsid w:val="00744D24"/>
    <w:rPr>
      <w:rFonts w:asciiTheme="minorHAnsi" w:eastAsiaTheme="minorHAnsi" w:hAnsiTheme="minorHAnsi" w:cstheme="minorBid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F36DB7"/>
    <w:rPr>
      <w:rFonts w:asciiTheme="minorHAnsi" w:eastAsiaTheme="minorHAnsi" w:hAnsiTheme="minorHAnsi" w:cstheme="minorBid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037087"/>
    <w:rPr>
      <w:sz w:val="20"/>
      <w:szCs w:val="20"/>
    </w:rPr>
  </w:style>
  <w:style w:type="character" w:customStyle="1" w:styleId="NotedebasdepageCar">
    <w:name w:val="Note de bas de page Car"/>
    <w:basedOn w:val="Policepardfaut"/>
    <w:link w:val="Notedebasdepage"/>
    <w:rsid w:val="00037087"/>
    <w:rPr>
      <w:lang w:val="nl-BE"/>
    </w:rPr>
  </w:style>
  <w:style w:type="character" w:styleId="Appelnotedebasdep">
    <w:name w:val="footnote reference"/>
    <w:basedOn w:val="Policepardfaut"/>
    <w:rsid w:val="00037087"/>
    <w:rPr>
      <w:vertAlign w:val="superscript"/>
    </w:rPr>
  </w:style>
  <w:style w:type="paragraph" w:styleId="En-ttedetabledesmatires">
    <w:name w:val="TOC Heading"/>
    <w:basedOn w:val="Titre1"/>
    <w:next w:val="Normal"/>
    <w:uiPriority w:val="39"/>
    <w:unhideWhenUsed/>
    <w:qFormat/>
    <w:rsid w:val="002B04C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M2">
    <w:name w:val="toc 2"/>
    <w:basedOn w:val="Normal"/>
    <w:next w:val="Normal"/>
    <w:autoRedefine/>
    <w:uiPriority w:val="39"/>
    <w:unhideWhenUsed/>
    <w:qFormat/>
    <w:rsid w:val="002B04C0"/>
    <w:pPr>
      <w:spacing w:after="100" w:line="276" w:lineRule="auto"/>
      <w:ind w:left="220"/>
    </w:pPr>
    <w:rPr>
      <w:rFonts w:asciiTheme="minorHAnsi" w:eastAsiaTheme="minorEastAsia" w:hAnsiTheme="minorHAnsi" w:cstheme="minorBidi"/>
      <w:sz w:val="22"/>
      <w:szCs w:val="22"/>
      <w:lang w:val="en-US" w:eastAsia="ja-JP"/>
    </w:rPr>
  </w:style>
  <w:style w:type="paragraph" w:styleId="TM1">
    <w:name w:val="toc 1"/>
    <w:basedOn w:val="Normal"/>
    <w:next w:val="Normal"/>
    <w:autoRedefine/>
    <w:uiPriority w:val="39"/>
    <w:unhideWhenUsed/>
    <w:qFormat/>
    <w:rsid w:val="007270C9"/>
    <w:pPr>
      <w:tabs>
        <w:tab w:val="right" w:leader="dot" w:pos="9062"/>
      </w:tabs>
      <w:spacing w:after="100" w:line="276" w:lineRule="auto"/>
    </w:pPr>
    <w:rPr>
      <w:rFonts w:asciiTheme="minorHAnsi" w:eastAsiaTheme="minorEastAsia" w:hAnsiTheme="minorHAnsi" w:cstheme="minorBidi"/>
      <w:sz w:val="22"/>
      <w:szCs w:val="22"/>
      <w:lang w:val="en-US" w:eastAsia="ja-JP"/>
    </w:rPr>
  </w:style>
  <w:style w:type="paragraph" w:styleId="TM3">
    <w:name w:val="toc 3"/>
    <w:basedOn w:val="Normal"/>
    <w:next w:val="Normal"/>
    <w:autoRedefine/>
    <w:uiPriority w:val="39"/>
    <w:unhideWhenUsed/>
    <w:qFormat/>
    <w:rsid w:val="007270C9"/>
    <w:pPr>
      <w:tabs>
        <w:tab w:val="left" w:pos="880"/>
        <w:tab w:val="right" w:leader="dot" w:pos="9062"/>
      </w:tabs>
      <w:spacing w:after="100" w:line="276" w:lineRule="auto"/>
      <w:ind w:left="440"/>
    </w:pPr>
    <w:rPr>
      <w:rFonts w:asciiTheme="minorHAnsi" w:eastAsiaTheme="minorEastAsia" w:hAnsiTheme="minorHAnsi" w:cstheme="minorBidi"/>
      <w:sz w:val="22"/>
      <w:szCs w:val="22"/>
      <w:lang w:val="en-US" w:eastAsia="ja-JP"/>
    </w:rPr>
  </w:style>
  <w:style w:type="paragraph" w:styleId="Sansinterligne">
    <w:name w:val="No Spacing"/>
    <w:uiPriority w:val="1"/>
    <w:qFormat/>
    <w:rsid w:val="00AE317A"/>
    <w:rPr>
      <w:sz w:val="24"/>
      <w:szCs w:val="24"/>
      <w:lang w:val="nl-BE"/>
    </w:rPr>
  </w:style>
  <w:style w:type="character" w:customStyle="1" w:styleId="Titre2Car">
    <w:name w:val="Titre 2 Car"/>
    <w:basedOn w:val="Policepardfaut"/>
    <w:link w:val="Titre2"/>
    <w:rsid w:val="00DA04FD"/>
    <w:rPr>
      <w:rFonts w:asciiTheme="minorHAnsi" w:eastAsiaTheme="majorEastAsia" w:hAnsiTheme="minorHAnsi" w:cstheme="majorBidi"/>
      <w:b/>
      <w:bCs/>
      <w:color w:val="4F81BD" w:themeColor="accent1"/>
      <w:sz w:val="26"/>
      <w:szCs w:val="26"/>
      <w:lang w:val="fr-BE"/>
    </w:rPr>
  </w:style>
  <w:style w:type="character" w:styleId="Emphaseintense">
    <w:name w:val="Intense Emphasis"/>
    <w:basedOn w:val="Policepardfaut"/>
    <w:uiPriority w:val="21"/>
    <w:qFormat/>
    <w:rsid w:val="00AE317A"/>
    <w:rPr>
      <w:b/>
      <w:bCs/>
      <w:i/>
      <w:iCs/>
      <w:color w:val="4F81BD" w:themeColor="accent1"/>
    </w:rPr>
  </w:style>
  <w:style w:type="character" w:customStyle="1" w:styleId="Titre3Car">
    <w:name w:val="Titre 3 Car"/>
    <w:basedOn w:val="Policepardfaut"/>
    <w:link w:val="Titre3"/>
    <w:rsid w:val="00A0102F"/>
    <w:rPr>
      <w:rFonts w:asciiTheme="minorHAnsi" w:eastAsiaTheme="majorEastAsia" w:hAnsiTheme="minorHAnsi" w:cstheme="majorBidi"/>
      <w:b/>
      <w:bCs/>
      <w:color w:val="4F81BD" w:themeColor="accent1"/>
      <w:sz w:val="24"/>
      <w:szCs w:val="24"/>
      <w:lang w:val="fr-BE"/>
    </w:rPr>
  </w:style>
  <w:style w:type="character" w:customStyle="1" w:styleId="Titre4Car">
    <w:name w:val="Titre 4 Car"/>
    <w:basedOn w:val="Policepardfaut"/>
    <w:link w:val="Titre4"/>
    <w:rsid w:val="00384B2A"/>
    <w:rPr>
      <w:rFonts w:asciiTheme="minorHAnsi" w:eastAsiaTheme="majorEastAsia" w:hAnsiTheme="minorHAnsi" w:cstheme="majorBidi"/>
      <w:bCs/>
      <w:i/>
      <w:sz w:val="24"/>
      <w:szCs w:val="24"/>
      <w:u w:val="single"/>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7368">
      <w:bodyDiv w:val="1"/>
      <w:marLeft w:val="0"/>
      <w:marRight w:val="0"/>
      <w:marTop w:val="0"/>
      <w:marBottom w:val="0"/>
      <w:divBdr>
        <w:top w:val="none" w:sz="0" w:space="0" w:color="auto"/>
        <w:left w:val="none" w:sz="0" w:space="0" w:color="auto"/>
        <w:bottom w:val="none" w:sz="0" w:space="0" w:color="auto"/>
        <w:right w:val="none" w:sz="0" w:space="0" w:color="auto"/>
      </w:divBdr>
    </w:div>
    <w:div w:id="48456368">
      <w:bodyDiv w:val="1"/>
      <w:marLeft w:val="0"/>
      <w:marRight w:val="0"/>
      <w:marTop w:val="0"/>
      <w:marBottom w:val="0"/>
      <w:divBdr>
        <w:top w:val="none" w:sz="0" w:space="0" w:color="auto"/>
        <w:left w:val="none" w:sz="0" w:space="0" w:color="auto"/>
        <w:bottom w:val="none" w:sz="0" w:space="0" w:color="auto"/>
        <w:right w:val="none" w:sz="0" w:space="0" w:color="auto"/>
      </w:divBdr>
    </w:div>
    <w:div w:id="57829320">
      <w:bodyDiv w:val="1"/>
      <w:marLeft w:val="0"/>
      <w:marRight w:val="0"/>
      <w:marTop w:val="0"/>
      <w:marBottom w:val="0"/>
      <w:divBdr>
        <w:top w:val="none" w:sz="0" w:space="0" w:color="auto"/>
        <w:left w:val="none" w:sz="0" w:space="0" w:color="auto"/>
        <w:bottom w:val="none" w:sz="0" w:space="0" w:color="auto"/>
        <w:right w:val="none" w:sz="0" w:space="0" w:color="auto"/>
      </w:divBdr>
      <w:divsChild>
        <w:div w:id="1893425302">
          <w:marLeft w:val="0"/>
          <w:marRight w:val="0"/>
          <w:marTop w:val="0"/>
          <w:marBottom w:val="0"/>
          <w:divBdr>
            <w:top w:val="none" w:sz="0" w:space="0" w:color="auto"/>
            <w:left w:val="none" w:sz="0" w:space="0" w:color="auto"/>
            <w:bottom w:val="none" w:sz="0" w:space="0" w:color="auto"/>
            <w:right w:val="none" w:sz="0" w:space="0" w:color="auto"/>
          </w:divBdr>
          <w:divsChild>
            <w:div w:id="1083573555">
              <w:marLeft w:val="-2928"/>
              <w:marRight w:val="0"/>
              <w:marTop w:val="0"/>
              <w:marBottom w:val="144"/>
              <w:divBdr>
                <w:top w:val="none" w:sz="0" w:space="0" w:color="auto"/>
                <w:left w:val="none" w:sz="0" w:space="0" w:color="auto"/>
                <w:bottom w:val="none" w:sz="0" w:space="0" w:color="auto"/>
                <w:right w:val="none" w:sz="0" w:space="0" w:color="auto"/>
              </w:divBdr>
              <w:divsChild>
                <w:div w:id="2088916032">
                  <w:marLeft w:val="2928"/>
                  <w:marRight w:val="0"/>
                  <w:marTop w:val="720"/>
                  <w:marBottom w:val="0"/>
                  <w:divBdr>
                    <w:top w:val="single" w:sz="6" w:space="0" w:color="AAAAAA"/>
                    <w:left w:val="single" w:sz="6" w:space="0" w:color="AAAAAA"/>
                    <w:bottom w:val="single" w:sz="6" w:space="0" w:color="AAAAAA"/>
                    <w:right w:val="none" w:sz="0" w:space="0" w:color="auto"/>
                  </w:divBdr>
                  <w:divsChild>
                    <w:div w:id="8640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41434">
      <w:bodyDiv w:val="1"/>
      <w:marLeft w:val="0"/>
      <w:marRight w:val="0"/>
      <w:marTop w:val="0"/>
      <w:marBottom w:val="0"/>
      <w:divBdr>
        <w:top w:val="none" w:sz="0" w:space="0" w:color="auto"/>
        <w:left w:val="none" w:sz="0" w:space="0" w:color="auto"/>
        <w:bottom w:val="none" w:sz="0" w:space="0" w:color="auto"/>
        <w:right w:val="none" w:sz="0" w:space="0" w:color="auto"/>
      </w:divBdr>
      <w:divsChild>
        <w:div w:id="302079246">
          <w:marLeft w:val="0"/>
          <w:marRight w:val="0"/>
          <w:marTop w:val="0"/>
          <w:marBottom w:val="0"/>
          <w:divBdr>
            <w:top w:val="none" w:sz="0" w:space="0" w:color="auto"/>
            <w:left w:val="none" w:sz="0" w:space="0" w:color="auto"/>
            <w:bottom w:val="none" w:sz="0" w:space="0" w:color="auto"/>
            <w:right w:val="none" w:sz="0" w:space="0" w:color="auto"/>
          </w:divBdr>
          <w:divsChild>
            <w:div w:id="1824391952">
              <w:marLeft w:val="-2928"/>
              <w:marRight w:val="0"/>
              <w:marTop w:val="0"/>
              <w:marBottom w:val="144"/>
              <w:divBdr>
                <w:top w:val="none" w:sz="0" w:space="0" w:color="auto"/>
                <w:left w:val="none" w:sz="0" w:space="0" w:color="auto"/>
                <w:bottom w:val="none" w:sz="0" w:space="0" w:color="auto"/>
                <w:right w:val="none" w:sz="0" w:space="0" w:color="auto"/>
              </w:divBdr>
              <w:divsChild>
                <w:div w:id="378746887">
                  <w:marLeft w:val="2928"/>
                  <w:marRight w:val="0"/>
                  <w:marTop w:val="720"/>
                  <w:marBottom w:val="0"/>
                  <w:divBdr>
                    <w:top w:val="single" w:sz="6" w:space="0" w:color="AAAAAA"/>
                    <w:left w:val="single" w:sz="6" w:space="0" w:color="AAAAAA"/>
                    <w:bottom w:val="single" w:sz="6" w:space="0" w:color="AAAAAA"/>
                    <w:right w:val="none" w:sz="0" w:space="0" w:color="auto"/>
                  </w:divBdr>
                  <w:divsChild>
                    <w:div w:id="6545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3623">
      <w:bodyDiv w:val="1"/>
      <w:marLeft w:val="0"/>
      <w:marRight w:val="0"/>
      <w:marTop w:val="0"/>
      <w:marBottom w:val="0"/>
      <w:divBdr>
        <w:top w:val="none" w:sz="0" w:space="0" w:color="auto"/>
        <w:left w:val="none" w:sz="0" w:space="0" w:color="auto"/>
        <w:bottom w:val="none" w:sz="0" w:space="0" w:color="auto"/>
        <w:right w:val="none" w:sz="0" w:space="0" w:color="auto"/>
      </w:divBdr>
    </w:div>
    <w:div w:id="287204107">
      <w:bodyDiv w:val="1"/>
      <w:marLeft w:val="0"/>
      <w:marRight w:val="0"/>
      <w:marTop w:val="0"/>
      <w:marBottom w:val="0"/>
      <w:divBdr>
        <w:top w:val="none" w:sz="0" w:space="0" w:color="auto"/>
        <w:left w:val="none" w:sz="0" w:space="0" w:color="auto"/>
        <w:bottom w:val="none" w:sz="0" w:space="0" w:color="auto"/>
        <w:right w:val="none" w:sz="0" w:space="0" w:color="auto"/>
      </w:divBdr>
    </w:div>
    <w:div w:id="288097663">
      <w:bodyDiv w:val="1"/>
      <w:marLeft w:val="0"/>
      <w:marRight w:val="0"/>
      <w:marTop w:val="0"/>
      <w:marBottom w:val="0"/>
      <w:divBdr>
        <w:top w:val="none" w:sz="0" w:space="0" w:color="auto"/>
        <w:left w:val="none" w:sz="0" w:space="0" w:color="auto"/>
        <w:bottom w:val="none" w:sz="0" w:space="0" w:color="auto"/>
        <w:right w:val="none" w:sz="0" w:space="0" w:color="auto"/>
      </w:divBdr>
      <w:divsChild>
        <w:div w:id="728576347">
          <w:marLeft w:val="0"/>
          <w:marRight w:val="0"/>
          <w:marTop w:val="0"/>
          <w:marBottom w:val="0"/>
          <w:divBdr>
            <w:top w:val="none" w:sz="0" w:space="0" w:color="auto"/>
            <w:left w:val="none" w:sz="0" w:space="0" w:color="auto"/>
            <w:bottom w:val="none" w:sz="0" w:space="0" w:color="auto"/>
            <w:right w:val="none" w:sz="0" w:space="0" w:color="auto"/>
          </w:divBdr>
        </w:div>
      </w:divsChild>
    </w:div>
    <w:div w:id="441193700">
      <w:bodyDiv w:val="1"/>
      <w:marLeft w:val="0"/>
      <w:marRight w:val="0"/>
      <w:marTop w:val="0"/>
      <w:marBottom w:val="0"/>
      <w:divBdr>
        <w:top w:val="none" w:sz="0" w:space="0" w:color="auto"/>
        <w:left w:val="none" w:sz="0" w:space="0" w:color="auto"/>
        <w:bottom w:val="none" w:sz="0" w:space="0" w:color="auto"/>
        <w:right w:val="none" w:sz="0" w:space="0" w:color="auto"/>
      </w:divBdr>
      <w:divsChild>
        <w:div w:id="1594051173">
          <w:marLeft w:val="0"/>
          <w:marRight w:val="0"/>
          <w:marTop w:val="0"/>
          <w:marBottom w:val="0"/>
          <w:divBdr>
            <w:top w:val="none" w:sz="0" w:space="0" w:color="auto"/>
            <w:left w:val="none" w:sz="0" w:space="0" w:color="auto"/>
            <w:bottom w:val="none" w:sz="0" w:space="0" w:color="auto"/>
            <w:right w:val="none" w:sz="0" w:space="0" w:color="auto"/>
          </w:divBdr>
        </w:div>
      </w:divsChild>
    </w:div>
    <w:div w:id="461465312">
      <w:bodyDiv w:val="1"/>
      <w:marLeft w:val="0"/>
      <w:marRight w:val="0"/>
      <w:marTop w:val="0"/>
      <w:marBottom w:val="0"/>
      <w:divBdr>
        <w:top w:val="none" w:sz="0" w:space="0" w:color="auto"/>
        <w:left w:val="none" w:sz="0" w:space="0" w:color="auto"/>
        <w:bottom w:val="none" w:sz="0" w:space="0" w:color="auto"/>
        <w:right w:val="none" w:sz="0" w:space="0" w:color="auto"/>
      </w:divBdr>
    </w:div>
    <w:div w:id="534006965">
      <w:bodyDiv w:val="1"/>
      <w:marLeft w:val="0"/>
      <w:marRight w:val="0"/>
      <w:marTop w:val="0"/>
      <w:marBottom w:val="0"/>
      <w:divBdr>
        <w:top w:val="none" w:sz="0" w:space="0" w:color="auto"/>
        <w:left w:val="none" w:sz="0" w:space="0" w:color="auto"/>
        <w:bottom w:val="none" w:sz="0" w:space="0" w:color="auto"/>
        <w:right w:val="none" w:sz="0" w:space="0" w:color="auto"/>
      </w:divBdr>
      <w:divsChild>
        <w:div w:id="1826432037">
          <w:marLeft w:val="0"/>
          <w:marRight w:val="0"/>
          <w:marTop w:val="0"/>
          <w:marBottom w:val="0"/>
          <w:divBdr>
            <w:top w:val="none" w:sz="0" w:space="0" w:color="auto"/>
            <w:left w:val="none" w:sz="0" w:space="0" w:color="auto"/>
            <w:bottom w:val="none" w:sz="0" w:space="0" w:color="auto"/>
            <w:right w:val="none" w:sz="0" w:space="0" w:color="auto"/>
          </w:divBdr>
          <w:divsChild>
            <w:div w:id="903104283">
              <w:marLeft w:val="-2928"/>
              <w:marRight w:val="0"/>
              <w:marTop w:val="0"/>
              <w:marBottom w:val="144"/>
              <w:divBdr>
                <w:top w:val="none" w:sz="0" w:space="0" w:color="auto"/>
                <w:left w:val="none" w:sz="0" w:space="0" w:color="auto"/>
                <w:bottom w:val="none" w:sz="0" w:space="0" w:color="auto"/>
                <w:right w:val="none" w:sz="0" w:space="0" w:color="auto"/>
              </w:divBdr>
              <w:divsChild>
                <w:div w:id="471481526">
                  <w:marLeft w:val="2928"/>
                  <w:marRight w:val="0"/>
                  <w:marTop w:val="720"/>
                  <w:marBottom w:val="0"/>
                  <w:divBdr>
                    <w:top w:val="single" w:sz="6" w:space="0" w:color="AAAAAA"/>
                    <w:left w:val="single" w:sz="6" w:space="0" w:color="AAAAAA"/>
                    <w:bottom w:val="single" w:sz="6" w:space="0" w:color="AAAAAA"/>
                    <w:right w:val="none" w:sz="0" w:space="0" w:color="auto"/>
                  </w:divBdr>
                  <w:divsChild>
                    <w:div w:id="638996156">
                      <w:marLeft w:val="0"/>
                      <w:marRight w:val="0"/>
                      <w:marTop w:val="0"/>
                      <w:marBottom w:val="0"/>
                      <w:divBdr>
                        <w:top w:val="none" w:sz="0" w:space="0" w:color="auto"/>
                        <w:left w:val="none" w:sz="0" w:space="0" w:color="auto"/>
                        <w:bottom w:val="none" w:sz="0" w:space="0" w:color="auto"/>
                        <w:right w:val="none" w:sz="0" w:space="0" w:color="auto"/>
                      </w:divBdr>
                      <w:divsChild>
                        <w:div w:id="18843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0444">
      <w:bodyDiv w:val="1"/>
      <w:marLeft w:val="0"/>
      <w:marRight w:val="0"/>
      <w:marTop w:val="0"/>
      <w:marBottom w:val="0"/>
      <w:divBdr>
        <w:top w:val="none" w:sz="0" w:space="0" w:color="auto"/>
        <w:left w:val="none" w:sz="0" w:space="0" w:color="auto"/>
        <w:bottom w:val="none" w:sz="0" w:space="0" w:color="auto"/>
        <w:right w:val="none" w:sz="0" w:space="0" w:color="auto"/>
      </w:divBdr>
      <w:divsChild>
        <w:div w:id="544366569">
          <w:marLeft w:val="0"/>
          <w:marRight w:val="0"/>
          <w:marTop w:val="100"/>
          <w:marBottom w:val="100"/>
          <w:divBdr>
            <w:top w:val="none" w:sz="0" w:space="0" w:color="auto"/>
            <w:left w:val="none" w:sz="0" w:space="0" w:color="auto"/>
            <w:bottom w:val="none" w:sz="0" w:space="0" w:color="auto"/>
            <w:right w:val="none" w:sz="0" w:space="0" w:color="auto"/>
          </w:divBdr>
          <w:divsChild>
            <w:div w:id="686445117">
              <w:marLeft w:val="0"/>
              <w:marRight w:val="0"/>
              <w:marTop w:val="0"/>
              <w:marBottom w:val="0"/>
              <w:divBdr>
                <w:top w:val="none" w:sz="0" w:space="0" w:color="auto"/>
                <w:left w:val="none" w:sz="0" w:space="0" w:color="auto"/>
                <w:bottom w:val="none" w:sz="0" w:space="0" w:color="auto"/>
                <w:right w:val="none" w:sz="0" w:space="0" w:color="auto"/>
              </w:divBdr>
              <w:divsChild>
                <w:div w:id="1189371535">
                  <w:marLeft w:val="0"/>
                  <w:marRight w:val="0"/>
                  <w:marTop w:val="0"/>
                  <w:marBottom w:val="240"/>
                  <w:divBdr>
                    <w:top w:val="single" w:sz="6" w:space="0" w:color="8CB1BA"/>
                    <w:left w:val="single" w:sz="6" w:space="0" w:color="8CB1BA"/>
                    <w:bottom w:val="single" w:sz="6" w:space="0" w:color="8CB1BA"/>
                    <w:right w:val="single" w:sz="6" w:space="0" w:color="8CB1BA"/>
                  </w:divBdr>
                  <w:divsChild>
                    <w:div w:id="1993097402">
                      <w:marLeft w:val="0"/>
                      <w:marRight w:val="0"/>
                      <w:marTop w:val="0"/>
                      <w:marBottom w:val="0"/>
                      <w:divBdr>
                        <w:top w:val="none" w:sz="0" w:space="0" w:color="auto"/>
                        <w:left w:val="none" w:sz="0" w:space="0" w:color="auto"/>
                        <w:bottom w:val="none" w:sz="0" w:space="0" w:color="auto"/>
                        <w:right w:val="none" w:sz="0" w:space="0" w:color="auto"/>
                      </w:divBdr>
                      <w:divsChild>
                        <w:div w:id="2101027412">
                          <w:marLeft w:val="0"/>
                          <w:marRight w:val="0"/>
                          <w:marTop w:val="120"/>
                          <w:marBottom w:val="0"/>
                          <w:divBdr>
                            <w:top w:val="none" w:sz="0" w:space="0" w:color="auto"/>
                            <w:left w:val="none" w:sz="0" w:space="0" w:color="auto"/>
                            <w:bottom w:val="none" w:sz="0" w:space="0" w:color="auto"/>
                            <w:right w:val="none" w:sz="0" w:space="0" w:color="auto"/>
                          </w:divBdr>
                          <w:divsChild>
                            <w:div w:id="9015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370129">
      <w:bodyDiv w:val="1"/>
      <w:marLeft w:val="0"/>
      <w:marRight w:val="0"/>
      <w:marTop w:val="0"/>
      <w:marBottom w:val="0"/>
      <w:divBdr>
        <w:top w:val="none" w:sz="0" w:space="0" w:color="auto"/>
        <w:left w:val="none" w:sz="0" w:space="0" w:color="auto"/>
        <w:bottom w:val="none" w:sz="0" w:space="0" w:color="auto"/>
        <w:right w:val="none" w:sz="0" w:space="0" w:color="auto"/>
      </w:divBdr>
    </w:div>
    <w:div w:id="655884805">
      <w:bodyDiv w:val="1"/>
      <w:marLeft w:val="0"/>
      <w:marRight w:val="0"/>
      <w:marTop w:val="0"/>
      <w:marBottom w:val="0"/>
      <w:divBdr>
        <w:top w:val="none" w:sz="0" w:space="0" w:color="auto"/>
        <w:left w:val="none" w:sz="0" w:space="0" w:color="auto"/>
        <w:bottom w:val="none" w:sz="0" w:space="0" w:color="auto"/>
        <w:right w:val="none" w:sz="0" w:space="0" w:color="auto"/>
      </w:divBdr>
      <w:divsChild>
        <w:div w:id="1811246866">
          <w:marLeft w:val="0"/>
          <w:marRight w:val="0"/>
          <w:marTop w:val="0"/>
          <w:marBottom w:val="0"/>
          <w:divBdr>
            <w:top w:val="none" w:sz="0" w:space="0" w:color="auto"/>
            <w:left w:val="none" w:sz="0" w:space="0" w:color="auto"/>
            <w:bottom w:val="none" w:sz="0" w:space="0" w:color="auto"/>
            <w:right w:val="none" w:sz="0" w:space="0" w:color="auto"/>
          </w:divBdr>
          <w:divsChild>
            <w:div w:id="551578751">
              <w:marLeft w:val="0"/>
              <w:marRight w:val="0"/>
              <w:marTop w:val="0"/>
              <w:marBottom w:val="0"/>
              <w:divBdr>
                <w:top w:val="none" w:sz="0" w:space="0" w:color="auto"/>
                <w:left w:val="none" w:sz="0" w:space="0" w:color="auto"/>
                <w:bottom w:val="none" w:sz="0" w:space="0" w:color="auto"/>
                <w:right w:val="none" w:sz="0" w:space="0" w:color="auto"/>
              </w:divBdr>
              <w:divsChild>
                <w:div w:id="886257312">
                  <w:marLeft w:val="0"/>
                  <w:marRight w:val="0"/>
                  <w:marTop w:val="0"/>
                  <w:marBottom w:val="0"/>
                  <w:divBdr>
                    <w:top w:val="none" w:sz="0" w:space="0" w:color="auto"/>
                    <w:left w:val="none" w:sz="0" w:space="0" w:color="auto"/>
                    <w:bottom w:val="none" w:sz="0" w:space="0" w:color="auto"/>
                    <w:right w:val="none" w:sz="0" w:space="0" w:color="auto"/>
                  </w:divBdr>
                  <w:divsChild>
                    <w:div w:id="1383676500">
                      <w:marLeft w:val="0"/>
                      <w:marRight w:val="0"/>
                      <w:marTop w:val="0"/>
                      <w:marBottom w:val="0"/>
                      <w:divBdr>
                        <w:top w:val="none" w:sz="0" w:space="0" w:color="auto"/>
                        <w:left w:val="none" w:sz="0" w:space="0" w:color="auto"/>
                        <w:bottom w:val="none" w:sz="0" w:space="0" w:color="auto"/>
                        <w:right w:val="none" w:sz="0" w:space="0" w:color="auto"/>
                      </w:divBdr>
                      <w:divsChild>
                        <w:div w:id="1654216752">
                          <w:marLeft w:val="0"/>
                          <w:marRight w:val="0"/>
                          <w:marTop w:val="0"/>
                          <w:marBottom w:val="0"/>
                          <w:divBdr>
                            <w:top w:val="none" w:sz="0" w:space="0" w:color="auto"/>
                            <w:left w:val="none" w:sz="0" w:space="0" w:color="auto"/>
                            <w:bottom w:val="none" w:sz="0" w:space="0" w:color="auto"/>
                            <w:right w:val="none" w:sz="0" w:space="0" w:color="auto"/>
                          </w:divBdr>
                          <w:divsChild>
                            <w:div w:id="567106892">
                              <w:marLeft w:val="0"/>
                              <w:marRight w:val="0"/>
                              <w:marTop w:val="0"/>
                              <w:marBottom w:val="0"/>
                              <w:divBdr>
                                <w:top w:val="none" w:sz="0" w:space="0" w:color="auto"/>
                                <w:left w:val="none" w:sz="0" w:space="0" w:color="auto"/>
                                <w:bottom w:val="none" w:sz="0" w:space="0" w:color="auto"/>
                                <w:right w:val="none" w:sz="0" w:space="0" w:color="auto"/>
                              </w:divBdr>
                              <w:divsChild>
                                <w:div w:id="980236680">
                                  <w:marLeft w:val="0"/>
                                  <w:marRight w:val="0"/>
                                  <w:marTop w:val="0"/>
                                  <w:marBottom w:val="0"/>
                                  <w:divBdr>
                                    <w:top w:val="none" w:sz="0" w:space="0" w:color="auto"/>
                                    <w:left w:val="none" w:sz="0" w:space="0" w:color="auto"/>
                                    <w:bottom w:val="none" w:sz="0" w:space="0" w:color="auto"/>
                                    <w:right w:val="none" w:sz="0" w:space="0" w:color="auto"/>
                                  </w:divBdr>
                                  <w:divsChild>
                                    <w:div w:id="12638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532672">
      <w:bodyDiv w:val="1"/>
      <w:marLeft w:val="0"/>
      <w:marRight w:val="0"/>
      <w:marTop w:val="0"/>
      <w:marBottom w:val="0"/>
      <w:divBdr>
        <w:top w:val="none" w:sz="0" w:space="0" w:color="auto"/>
        <w:left w:val="none" w:sz="0" w:space="0" w:color="auto"/>
        <w:bottom w:val="none" w:sz="0" w:space="0" w:color="auto"/>
        <w:right w:val="none" w:sz="0" w:space="0" w:color="auto"/>
      </w:divBdr>
      <w:divsChild>
        <w:div w:id="339889108">
          <w:marLeft w:val="0"/>
          <w:marRight w:val="0"/>
          <w:marTop w:val="0"/>
          <w:marBottom w:val="0"/>
          <w:divBdr>
            <w:top w:val="none" w:sz="0" w:space="0" w:color="auto"/>
            <w:left w:val="none" w:sz="0" w:space="0" w:color="auto"/>
            <w:bottom w:val="none" w:sz="0" w:space="0" w:color="auto"/>
            <w:right w:val="none" w:sz="0" w:space="0" w:color="auto"/>
          </w:divBdr>
        </w:div>
      </w:divsChild>
    </w:div>
    <w:div w:id="815530342">
      <w:bodyDiv w:val="1"/>
      <w:marLeft w:val="0"/>
      <w:marRight w:val="0"/>
      <w:marTop w:val="0"/>
      <w:marBottom w:val="0"/>
      <w:divBdr>
        <w:top w:val="none" w:sz="0" w:space="0" w:color="auto"/>
        <w:left w:val="none" w:sz="0" w:space="0" w:color="auto"/>
        <w:bottom w:val="none" w:sz="0" w:space="0" w:color="auto"/>
        <w:right w:val="none" w:sz="0" w:space="0" w:color="auto"/>
      </w:divBdr>
      <w:divsChild>
        <w:div w:id="1781757041">
          <w:marLeft w:val="0"/>
          <w:marRight w:val="0"/>
          <w:marTop w:val="0"/>
          <w:marBottom w:val="0"/>
          <w:divBdr>
            <w:top w:val="none" w:sz="0" w:space="0" w:color="auto"/>
            <w:left w:val="none" w:sz="0" w:space="0" w:color="auto"/>
            <w:bottom w:val="none" w:sz="0" w:space="0" w:color="auto"/>
            <w:right w:val="none" w:sz="0" w:space="0" w:color="auto"/>
          </w:divBdr>
        </w:div>
      </w:divsChild>
    </w:div>
    <w:div w:id="828666988">
      <w:bodyDiv w:val="1"/>
      <w:marLeft w:val="0"/>
      <w:marRight w:val="0"/>
      <w:marTop w:val="0"/>
      <w:marBottom w:val="0"/>
      <w:divBdr>
        <w:top w:val="none" w:sz="0" w:space="0" w:color="auto"/>
        <w:left w:val="none" w:sz="0" w:space="0" w:color="auto"/>
        <w:bottom w:val="none" w:sz="0" w:space="0" w:color="auto"/>
        <w:right w:val="none" w:sz="0" w:space="0" w:color="auto"/>
      </w:divBdr>
      <w:divsChild>
        <w:div w:id="1904292655">
          <w:marLeft w:val="0"/>
          <w:marRight w:val="0"/>
          <w:marTop w:val="0"/>
          <w:marBottom w:val="0"/>
          <w:divBdr>
            <w:top w:val="none" w:sz="0" w:space="0" w:color="auto"/>
            <w:left w:val="none" w:sz="0" w:space="0" w:color="auto"/>
            <w:bottom w:val="none" w:sz="0" w:space="0" w:color="auto"/>
            <w:right w:val="none" w:sz="0" w:space="0" w:color="auto"/>
          </w:divBdr>
        </w:div>
      </w:divsChild>
    </w:div>
    <w:div w:id="867762467">
      <w:bodyDiv w:val="1"/>
      <w:marLeft w:val="0"/>
      <w:marRight w:val="0"/>
      <w:marTop w:val="0"/>
      <w:marBottom w:val="0"/>
      <w:divBdr>
        <w:top w:val="none" w:sz="0" w:space="0" w:color="auto"/>
        <w:left w:val="none" w:sz="0" w:space="0" w:color="auto"/>
        <w:bottom w:val="none" w:sz="0" w:space="0" w:color="auto"/>
        <w:right w:val="none" w:sz="0" w:space="0" w:color="auto"/>
      </w:divBdr>
      <w:divsChild>
        <w:div w:id="1785342717">
          <w:marLeft w:val="0"/>
          <w:marRight w:val="0"/>
          <w:marTop w:val="0"/>
          <w:marBottom w:val="0"/>
          <w:divBdr>
            <w:top w:val="none" w:sz="0" w:space="0" w:color="auto"/>
            <w:left w:val="none" w:sz="0" w:space="0" w:color="auto"/>
            <w:bottom w:val="none" w:sz="0" w:space="0" w:color="auto"/>
            <w:right w:val="none" w:sz="0" w:space="0" w:color="auto"/>
          </w:divBdr>
        </w:div>
      </w:divsChild>
    </w:div>
    <w:div w:id="884760591">
      <w:bodyDiv w:val="1"/>
      <w:marLeft w:val="0"/>
      <w:marRight w:val="0"/>
      <w:marTop w:val="0"/>
      <w:marBottom w:val="0"/>
      <w:divBdr>
        <w:top w:val="none" w:sz="0" w:space="0" w:color="auto"/>
        <w:left w:val="none" w:sz="0" w:space="0" w:color="auto"/>
        <w:bottom w:val="none" w:sz="0" w:space="0" w:color="auto"/>
        <w:right w:val="none" w:sz="0" w:space="0" w:color="auto"/>
      </w:divBdr>
      <w:divsChild>
        <w:div w:id="264264778">
          <w:marLeft w:val="0"/>
          <w:marRight w:val="0"/>
          <w:marTop w:val="0"/>
          <w:marBottom w:val="0"/>
          <w:divBdr>
            <w:top w:val="none" w:sz="0" w:space="0" w:color="auto"/>
            <w:left w:val="none" w:sz="0" w:space="0" w:color="auto"/>
            <w:bottom w:val="none" w:sz="0" w:space="0" w:color="auto"/>
            <w:right w:val="none" w:sz="0" w:space="0" w:color="auto"/>
          </w:divBdr>
        </w:div>
      </w:divsChild>
    </w:div>
    <w:div w:id="1038898119">
      <w:bodyDiv w:val="1"/>
      <w:marLeft w:val="0"/>
      <w:marRight w:val="0"/>
      <w:marTop w:val="0"/>
      <w:marBottom w:val="0"/>
      <w:divBdr>
        <w:top w:val="none" w:sz="0" w:space="0" w:color="auto"/>
        <w:left w:val="none" w:sz="0" w:space="0" w:color="auto"/>
        <w:bottom w:val="none" w:sz="0" w:space="0" w:color="auto"/>
        <w:right w:val="none" w:sz="0" w:space="0" w:color="auto"/>
      </w:divBdr>
      <w:divsChild>
        <w:div w:id="1056323319">
          <w:marLeft w:val="0"/>
          <w:marRight w:val="0"/>
          <w:marTop w:val="0"/>
          <w:marBottom w:val="0"/>
          <w:divBdr>
            <w:top w:val="none" w:sz="0" w:space="0" w:color="auto"/>
            <w:left w:val="none" w:sz="0" w:space="0" w:color="auto"/>
            <w:bottom w:val="none" w:sz="0" w:space="0" w:color="auto"/>
            <w:right w:val="none" w:sz="0" w:space="0" w:color="auto"/>
          </w:divBdr>
          <w:divsChild>
            <w:div w:id="427194788">
              <w:marLeft w:val="0"/>
              <w:marRight w:val="0"/>
              <w:marTop w:val="0"/>
              <w:marBottom w:val="0"/>
              <w:divBdr>
                <w:top w:val="none" w:sz="0" w:space="0" w:color="auto"/>
                <w:left w:val="none" w:sz="0" w:space="0" w:color="auto"/>
                <w:bottom w:val="none" w:sz="0" w:space="0" w:color="auto"/>
                <w:right w:val="none" w:sz="0" w:space="0" w:color="auto"/>
              </w:divBdr>
              <w:divsChild>
                <w:div w:id="574701356">
                  <w:marLeft w:val="0"/>
                  <w:marRight w:val="0"/>
                  <w:marTop w:val="0"/>
                  <w:marBottom w:val="0"/>
                  <w:divBdr>
                    <w:top w:val="none" w:sz="0" w:space="0" w:color="auto"/>
                    <w:left w:val="none" w:sz="0" w:space="0" w:color="auto"/>
                    <w:bottom w:val="none" w:sz="0" w:space="0" w:color="auto"/>
                    <w:right w:val="none" w:sz="0" w:space="0" w:color="auto"/>
                  </w:divBdr>
                  <w:divsChild>
                    <w:div w:id="528105834">
                      <w:marLeft w:val="0"/>
                      <w:marRight w:val="0"/>
                      <w:marTop w:val="0"/>
                      <w:marBottom w:val="0"/>
                      <w:divBdr>
                        <w:top w:val="none" w:sz="0" w:space="0" w:color="auto"/>
                        <w:left w:val="none" w:sz="0" w:space="0" w:color="auto"/>
                        <w:bottom w:val="none" w:sz="0" w:space="0" w:color="auto"/>
                        <w:right w:val="none" w:sz="0" w:space="0" w:color="auto"/>
                      </w:divBdr>
                      <w:divsChild>
                        <w:div w:id="910116343">
                          <w:marLeft w:val="0"/>
                          <w:marRight w:val="0"/>
                          <w:marTop w:val="0"/>
                          <w:marBottom w:val="0"/>
                          <w:divBdr>
                            <w:top w:val="none" w:sz="0" w:space="0" w:color="auto"/>
                            <w:left w:val="none" w:sz="0" w:space="0" w:color="auto"/>
                            <w:bottom w:val="none" w:sz="0" w:space="0" w:color="auto"/>
                            <w:right w:val="none" w:sz="0" w:space="0" w:color="auto"/>
                          </w:divBdr>
                          <w:divsChild>
                            <w:div w:id="118496890">
                              <w:marLeft w:val="0"/>
                              <w:marRight w:val="0"/>
                              <w:marTop w:val="0"/>
                              <w:marBottom w:val="0"/>
                              <w:divBdr>
                                <w:top w:val="none" w:sz="0" w:space="0" w:color="auto"/>
                                <w:left w:val="none" w:sz="0" w:space="0" w:color="auto"/>
                                <w:bottom w:val="none" w:sz="0" w:space="0" w:color="auto"/>
                                <w:right w:val="none" w:sz="0" w:space="0" w:color="auto"/>
                              </w:divBdr>
                              <w:divsChild>
                                <w:div w:id="1911504273">
                                  <w:marLeft w:val="0"/>
                                  <w:marRight w:val="0"/>
                                  <w:marTop w:val="0"/>
                                  <w:marBottom w:val="0"/>
                                  <w:divBdr>
                                    <w:top w:val="none" w:sz="0" w:space="0" w:color="auto"/>
                                    <w:left w:val="none" w:sz="0" w:space="0" w:color="auto"/>
                                    <w:bottom w:val="none" w:sz="0" w:space="0" w:color="auto"/>
                                    <w:right w:val="none" w:sz="0" w:space="0" w:color="auto"/>
                                  </w:divBdr>
                                  <w:divsChild>
                                    <w:div w:id="1191384178">
                                      <w:marLeft w:val="0"/>
                                      <w:marRight w:val="0"/>
                                      <w:marTop w:val="0"/>
                                      <w:marBottom w:val="0"/>
                                      <w:divBdr>
                                        <w:top w:val="none" w:sz="0" w:space="0" w:color="auto"/>
                                        <w:left w:val="none" w:sz="0" w:space="0" w:color="auto"/>
                                        <w:bottom w:val="none" w:sz="0" w:space="0" w:color="auto"/>
                                        <w:right w:val="none" w:sz="0" w:space="0" w:color="auto"/>
                                      </w:divBdr>
                                      <w:divsChild>
                                        <w:div w:id="931354515">
                                          <w:marLeft w:val="0"/>
                                          <w:marRight w:val="0"/>
                                          <w:marTop w:val="0"/>
                                          <w:marBottom w:val="0"/>
                                          <w:divBdr>
                                            <w:top w:val="none" w:sz="0" w:space="0" w:color="auto"/>
                                            <w:left w:val="none" w:sz="0" w:space="0" w:color="auto"/>
                                            <w:bottom w:val="none" w:sz="0" w:space="0" w:color="auto"/>
                                            <w:right w:val="none" w:sz="0" w:space="0" w:color="auto"/>
                                          </w:divBdr>
                                          <w:divsChild>
                                            <w:div w:id="17976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1788020">
      <w:bodyDiv w:val="1"/>
      <w:marLeft w:val="0"/>
      <w:marRight w:val="0"/>
      <w:marTop w:val="0"/>
      <w:marBottom w:val="0"/>
      <w:divBdr>
        <w:top w:val="none" w:sz="0" w:space="0" w:color="auto"/>
        <w:left w:val="none" w:sz="0" w:space="0" w:color="auto"/>
        <w:bottom w:val="none" w:sz="0" w:space="0" w:color="auto"/>
        <w:right w:val="none" w:sz="0" w:space="0" w:color="auto"/>
      </w:divBdr>
    </w:div>
    <w:div w:id="1106341351">
      <w:bodyDiv w:val="1"/>
      <w:marLeft w:val="0"/>
      <w:marRight w:val="0"/>
      <w:marTop w:val="0"/>
      <w:marBottom w:val="0"/>
      <w:divBdr>
        <w:top w:val="none" w:sz="0" w:space="0" w:color="auto"/>
        <w:left w:val="none" w:sz="0" w:space="0" w:color="auto"/>
        <w:bottom w:val="none" w:sz="0" w:space="0" w:color="auto"/>
        <w:right w:val="none" w:sz="0" w:space="0" w:color="auto"/>
      </w:divBdr>
      <w:divsChild>
        <w:div w:id="514806064">
          <w:marLeft w:val="0"/>
          <w:marRight w:val="0"/>
          <w:marTop w:val="0"/>
          <w:marBottom w:val="0"/>
          <w:divBdr>
            <w:top w:val="none" w:sz="0" w:space="0" w:color="auto"/>
            <w:left w:val="none" w:sz="0" w:space="0" w:color="auto"/>
            <w:bottom w:val="none" w:sz="0" w:space="0" w:color="auto"/>
            <w:right w:val="none" w:sz="0" w:space="0" w:color="auto"/>
          </w:divBdr>
        </w:div>
      </w:divsChild>
    </w:div>
    <w:div w:id="1135030888">
      <w:bodyDiv w:val="1"/>
      <w:marLeft w:val="0"/>
      <w:marRight w:val="0"/>
      <w:marTop w:val="0"/>
      <w:marBottom w:val="0"/>
      <w:divBdr>
        <w:top w:val="none" w:sz="0" w:space="0" w:color="auto"/>
        <w:left w:val="none" w:sz="0" w:space="0" w:color="auto"/>
        <w:bottom w:val="none" w:sz="0" w:space="0" w:color="auto"/>
        <w:right w:val="none" w:sz="0" w:space="0" w:color="auto"/>
      </w:divBdr>
      <w:divsChild>
        <w:div w:id="742727590">
          <w:marLeft w:val="0"/>
          <w:marRight w:val="0"/>
          <w:marTop w:val="100"/>
          <w:marBottom w:val="100"/>
          <w:divBdr>
            <w:top w:val="none" w:sz="0" w:space="0" w:color="auto"/>
            <w:left w:val="none" w:sz="0" w:space="0" w:color="auto"/>
            <w:bottom w:val="none" w:sz="0" w:space="0" w:color="auto"/>
            <w:right w:val="none" w:sz="0" w:space="0" w:color="auto"/>
          </w:divBdr>
          <w:divsChild>
            <w:div w:id="634600733">
              <w:marLeft w:val="0"/>
              <w:marRight w:val="0"/>
              <w:marTop w:val="0"/>
              <w:marBottom w:val="0"/>
              <w:divBdr>
                <w:top w:val="none" w:sz="0" w:space="0" w:color="auto"/>
                <w:left w:val="none" w:sz="0" w:space="0" w:color="auto"/>
                <w:bottom w:val="none" w:sz="0" w:space="0" w:color="auto"/>
                <w:right w:val="none" w:sz="0" w:space="0" w:color="auto"/>
              </w:divBdr>
              <w:divsChild>
                <w:div w:id="1283802388">
                  <w:marLeft w:val="0"/>
                  <w:marRight w:val="0"/>
                  <w:marTop w:val="0"/>
                  <w:marBottom w:val="240"/>
                  <w:divBdr>
                    <w:top w:val="single" w:sz="6" w:space="0" w:color="8CB1BA"/>
                    <w:left w:val="single" w:sz="6" w:space="0" w:color="8CB1BA"/>
                    <w:bottom w:val="single" w:sz="6" w:space="0" w:color="8CB1BA"/>
                    <w:right w:val="single" w:sz="6" w:space="0" w:color="8CB1BA"/>
                  </w:divBdr>
                  <w:divsChild>
                    <w:div w:id="1316643575">
                      <w:marLeft w:val="0"/>
                      <w:marRight w:val="0"/>
                      <w:marTop w:val="0"/>
                      <w:marBottom w:val="0"/>
                      <w:divBdr>
                        <w:top w:val="none" w:sz="0" w:space="0" w:color="auto"/>
                        <w:left w:val="none" w:sz="0" w:space="0" w:color="auto"/>
                        <w:bottom w:val="none" w:sz="0" w:space="0" w:color="auto"/>
                        <w:right w:val="none" w:sz="0" w:space="0" w:color="auto"/>
                      </w:divBdr>
                      <w:divsChild>
                        <w:div w:id="663972677">
                          <w:marLeft w:val="0"/>
                          <w:marRight w:val="0"/>
                          <w:marTop w:val="120"/>
                          <w:marBottom w:val="0"/>
                          <w:divBdr>
                            <w:top w:val="none" w:sz="0" w:space="0" w:color="auto"/>
                            <w:left w:val="none" w:sz="0" w:space="0" w:color="auto"/>
                            <w:bottom w:val="none" w:sz="0" w:space="0" w:color="auto"/>
                            <w:right w:val="none" w:sz="0" w:space="0" w:color="auto"/>
                          </w:divBdr>
                          <w:divsChild>
                            <w:div w:id="11638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068390">
      <w:bodyDiv w:val="1"/>
      <w:marLeft w:val="0"/>
      <w:marRight w:val="0"/>
      <w:marTop w:val="0"/>
      <w:marBottom w:val="0"/>
      <w:divBdr>
        <w:top w:val="none" w:sz="0" w:space="0" w:color="auto"/>
        <w:left w:val="none" w:sz="0" w:space="0" w:color="auto"/>
        <w:bottom w:val="none" w:sz="0" w:space="0" w:color="auto"/>
        <w:right w:val="none" w:sz="0" w:space="0" w:color="auto"/>
      </w:divBdr>
      <w:divsChild>
        <w:div w:id="2094474274">
          <w:marLeft w:val="0"/>
          <w:marRight w:val="0"/>
          <w:marTop w:val="0"/>
          <w:marBottom w:val="0"/>
          <w:divBdr>
            <w:top w:val="none" w:sz="0" w:space="0" w:color="auto"/>
            <w:left w:val="none" w:sz="0" w:space="0" w:color="auto"/>
            <w:bottom w:val="none" w:sz="0" w:space="0" w:color="auto"/>
            <w:right w:val="none" w:sz="0" w:space="0" w:color="auto"/>
          </w:divBdr>
          <w:divsChild>
            <w:div w:id="670257538">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284383365">
      <w:bodyDiv w:val="1"/>
      <w:marLeft w:val="0"/>
      <w:marRight w:val="0"/>
      <w:marTop w:val="0"/>
      <w:marBottom w:val="0"/>
      <w:divBdr>
        <w:top w:val="none" w:sz="0" w:space="0" w:color="auto"/>
        <w:left w:val="none" w:sz="0" w:space="0" w:color="auto"/>
        <w:bottom w:val="none" w:sz="0" w:space="0" w:color="auto"/>
        <w:right w:val="none" w:sz="0" w:space="0" w:color="auto"/>
      </w:divBdr>
      <w:divsChild>
        <w:div w:id="84234841">
          <w:marLeft w:val="0"/>
          <w:marRight w:val="0"/>
          <w:marTop w:val="0"/>
          <w:marBottom w:val="0"/>
          <w:divBdr>
            <w:top w:val="none" w:sz="0" w:space="0" w:color="auto"/>
            <w:left w:val="none" w:sz="0" w:space="0" w:color="auto"/>
            <w:bottom w:val="none" w:sz="0" w:space="0" w:color="auto"/>
            <w:right w:val="none" w:sz="0" w:space="0" w:color="auto"/>
          </w:divBdr>
        </w:div>
      </w:divsChild>
    </w:div>
    <w:div w:id="1292443759">
      <w:bodyDiv w:val="1"/>
      <w:marLeft w:val="0"/>
      <w:marRight w:val="0"/>
      <w:marTop w:val="0"/>
      <w:marBottom w:val="0"/>
      <w:divBdr>
        <w:top w:val="none" w:sz="0" w:space="0" w:color="auto"/>
        <w:left w:val="none" w:sz="0" w:space="0" w:color="auto"/>
        <w:bottom w:val="none" w:sz="0" w:space="0" w:color="auto"/>
        <w:right w:val="none" w:sz="0" w:space="0" w:color="auto"/>
      </w:divBdr>
    </w:div>
    <w:div w:id="1318262495">
      <w:bodyDiv w:val="1"/>
      <w:marLeft w:val="0"/>
      <w:marRight w:val="0"/>
      <w:marTop w:val="0"/>
      <w:marBottom w:val="0"/>
      <w:divBdr>
        <w:top w:val="none" w:sz="0" w:space="0" w:color="auto"/>
        <w:left w:val="none" w:sz="0" w:space="0" w:color="auto"/>
        <w:bottom w:val="none" w:sz="0" w:space="0" w:color="auto"/>
        <w:right w:val="none" w:sz="0" w:space="0" w:color="auto"/>
      </w:divBdr>
      <w:divsChild>
        <w:div w:id="1053307743">
          <w:marLeft w:val="0"/>
          <w:marRight w:val="0"/>
          <w:marTop w:val="100"/>
          <w:marBottom w:val="100"/>
          <w:divBdr>
            <w:top w:val="none" w:sz="0" w:space="0" w:color="auto"/>
            <w:left w:val="none" w:sz="0" w:space="0" w:color="auto"/>
            <w:bottom w:val="none" w:sz="0" w:space="0" w:color="auto"/>
            <w:right w:val="none" w:sz="0" w:space="0" w:color="auto"/>
          </w:divBdr>
          <w:divsChild>
            <w:div w:id="1285621028">
              <w:marLeft w:val="0"/>
              <w:marRight w:val="0"/>
              <w:marTop w:val="0"/>
              <w:marBottom w:val="0"/>
              <w:divBdr>
                <w:top w:val="none" w:sz="0" w:space="0" w:color="auto"/>
                <w:left w:val="none" w:sz="0" w:space="0" w:color="auto"/>
                <w:bottom w:val="none" w:sz="0" w:space="0" w:color="auto"/>
                <w:right w:val="none" w:sz="0" w:space="0" w:color="auto"/>
              </w:divBdr>
              <w:divsChild>
                <w:div w:id="1546989847">
                  <w:marLeft w:val="0"/>
                  <w:marRight w:val="0"/>
                  <w:marTop w:val="0"/>
                  <w:marBottom w:val="240"/>
                  <w:divBdr>
                    <w:top w:val="single" w:sz="6" w:space="0" w:color="8CB1BA"/>
                    <w:left w:val="single" w:sz="6" w:space="0" w:color="8CB1BA"/>
                    <w:bottom w:val="single" w:sz="6" w:space="0" w:color="8CB1BA"/>
                    <w:right w:val="single" w:sz="6" w:space="0" w:color="8CB1BA"/>
                  </w:divBdr>
                  <w:divsChild>
                    <w:div w:id="3827905">
                      <w:marLeft w:val="0"/>
                      <w:marRight w:val="0"/>
                      <w:marTop w:val="0"/>
                      <w:marBottom w:val="0"/>
                      <w:divBdr>
                        <w:top w:val="none" w:sz="0" w:space="0" w:color="auto"/>
                        <w:left w:val="none" w:sz="0" w:space="0" w:color="auto"/>
                        <w:bottom w:val="none" w:sz="0" w:space="0" w:color="auto"/>
                        <w:right w:val="none" w:sz="0" w:space="0" w:color="auto"/>
                      </w:divBdr>
                      <w:divsChild>
                        <w:div w:id="1035959835">
                          <w:marLeft w:val="0"/>
                          <w:marRight w:val="0"/>
                          <w:marTop w:val="120"/>
                          <w:marBottom w:val="0"/>
                          <w:divBdr>
                            <w:top w:val="none" w:sz="0" w:space="0" w:color="auto"/>
                            <w:left w:val="none" w:sz="0" w:space="0" w:color="auto"/>
                            <w:bottom w:val="none" w:sz="0" w:space="0" w:color="auto"/>
                            <w:right w:val="none" w:sz="0" w:space="0" w:color="auto"/>
                          </w:divBdr>
                          <w:divsChild>
                            <w:div w:id="13214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989332">
      <w:bodyDiv w:val="1"/>
      <w:marLeft w:val="0"/>
      <w:marRight w:val="0"/>
      <w:marTop w:val="0"/>
      <w:marBottom w:val="0"/>
      <w:divBdr>
        <w:top w:val="none" w:sz="0" w:space="0" w:color="auto"/>
        <w:left w:val="none" w:sz="0" w:space="0" w:color="auto"/>
        <w:bottom w:val="none" w:sz="0" w:space="0" w:color="auto"/>
        <w:right w:val="none" w:sz="0" w:space="0" w:color="auto"/>
      </w:divBdr>
    </w:div>
    <w:div w:id="1349335162">
      <w:bodyDiv w:val="1"/>
      <w:marLeft w:val="0"/>
      <w:marRight w:val="0"/>
      <w:marTop w:val="0"/>
      <w:marBottom w:val="0"/>
      <w:divBdr>
        <w:top w:val="none" w:sz="0" w:space="0" w:color="auto"/>
        <w:left w:val="none" w:sz="0" w:space="0" w:color="auto"/>
        <w:bottom w:val="none" w:sz="0" w:space="0" w:color="auto"/>
        <w:right w:val="none" w:sz="0" w:space="0" w:color="auto"/>
      </w:divBdr>
      <w:divsChild>
        <w:div w:id="708601929">
          <w:marLeft w:val="0"/>
          <w:marRight w:val="0"/>
          <w:marTop w:val="0"/>
          <w:marBottom w:val="0"/>
          <w:divBdr>
            <w:top w:val="none" w:sz="0" w:space="0" w:color="auto"/>
            <w:left w:val="none" w:sz="0" w:space="0" w:color="auto"/>
            <w:bottom w:val="none" w:sz="0" w:space="0" w:color="auto"/>
            <w:right w:val="none" w:sz="0" w:space="0" w:color="auto"/>
          </w:divBdr>
        </w:div>
      </w:divsChild>
    </w:div>
    <w:div w:id="1372077249">
      <w:bodyDiv w:val="1"/>
      <w:marLeft w:val="0"/>
      <w:marRight w:val="0"/>
      <w:marTop w:val="0"/>
      <w:marBottom w:val="0"/>
      <w:divBdr>
        <w:top w:val="none" w:sz="0" w:space="0" w:color="auto"/>
        <w:left w:val="none" w:sz="0" w:space="0" w:color="auto"/>
        <w:bottom w:val="none" w:sz="0" w:space="0" w:color="auto"/>
        <w:right w:val="none" w:sz="0" w:space="0" w:color="auto"/>
      </w:divBdr>
    </w:div>
    <w:div w:id="1403454207">
      <w:bodyDiv w:val="1"/>
      <w:marLeft w:val="0"/>
      <w:marRight w:val="0"/>
      <w:marTop w:val="0"/>
      <w:marBottom w:val="0"/>
      <w:divBdr>
        <w:top w:val="none" w:sz="0" w:space="0" w:color="auto"/>
        <w:left w:val="none" w:sz="0" w:space="0" w:color="auto"/>
        <w:bottom w:val="none" w:sz="0" w:space="0" w:color="auto"/>
        <w:right w:val="none" w:sz="0" w:space="0" w:color="auto"/>
      </w:divBdr>
      <w:divsChild>
        <w:div w:id="1611163400">
          <w:marLeft w:val="0"/>
          <w:marRight w:val="0"/>
          <w:marTop w:val="0"/>
          <w:marBottom w:val="0"/>
          <w:divBdr>
            <w:top w:val="none" w:sz="0" w:space="0" w:color="auto"/>
            <w:left w:val="none" w:sz="0" w:space="0" w:color="auto"/>
            <w:bottom w:val="none" w:sz="0" w:space="0" w:color="auto"/>
            <w:right w:val="none" w:sz="0" w:space="0" w:color="auto"/>
          </w:divBdr>
        </w:div>
      </w:divsChild>
    </w:div>
    <w:div w:id="1494640549">
      <w:bodyDiv w:val="1"/>
      <w:marLeft w:val="0"/>
      <w:marRight w:val="0"/>
      <w:marTop w:val="0"/>
      <w:marBottom w:val="0"/>
      <w:divBdr>
        <w:top w:val="none" w:sz="0" w:space="0" w:color="auto"/>
        <w:left w:val="none" w:sz="0" w:space="0" w:color="auto"/>
        <w:bottom w:val="none" w:sz="0" w:space="0" w:color="auto"/>
        <w:right w:val="none" w:sz="0" w:space="0" w:color="auto"/>
      </w:divBdr>
      <w:divsChild>
        <w:div w:id="1238593312">
          <w:marLeft w:val="0"/>
          <w:marRight w:val="0"/>
          <w:marTop w:val="0"/>
          <w:marBottom w:val="0"/>
          <w:divBdr>
            <w:top w:val="none" w:sz="0" w:space="0" w:color="auto"/>
            <w:left w:val="none" w:sz="0" w:space="0" w:color="auto"/>
            <w:bottom w:val="none" w:sz="0" w:space="0" w:color="auto"/>
            <w:right w:val="none" w:sz="0" w:space="0" w:color="auto"/>
          </w:divBdr>
          <w:divsChild>
            <w:div w:id="553738459">
              <w:marLeft w:val="-2928"/>
              <w:marRight w:val="0"/>
              <w:marTop w:val="0"/>
              <w:marBottom w:val="144"/>
              <w:divBdr>
                <w:top w:val="none" w:sz="0" w:space="0" w:color="auto"/>
                <w:left w:val="none" w:sz="0" w:space="0" w:color="auto"/>
                <w:bottom w:val="none" w:sz="0" w:space="0" w:color="auto"/>
                <w:right w:val="none" w:sz="0" w:space="0" w:color="auto"/>
              </w:divBdr>
              <w:divsChild>
                <w:div w:id="1897466318">
                  <w:marLeft w:val="2928"/>
                  <w:marRight w:val="0"/>
                  <w:marTop w:val="720"/>
                  <w:marBottom w:val="0"/>
                  <w:divBdr>
                    <w:top w:val="single" w:sz="6" w:space="0" w:color="AAAAAA"/>
                    <w:left w:val="single" w:sz="6" w:space="0" w:color="AAAAAA"/>
                    <w:bottom w:val="single" w:sz="6" w:space="0" w:color="AAAAAA"/>
                    <w:right w:val="none" w:sz="0" w:space="0" w:color="auto"/>
                  </w:divBdr>
                  <w:divsChild>
                    <w:div w:id="12008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35485">
      <w:bodyDiv w:val="1"/>
      <w:marLeft w:val="0"/>
      <w:marRight w:val="0"/>
      <w:marTop w:val="0"/>
      <w:marBottom w:val="0"/>
      <w:divBdr>
        <w:top w:val="none" w:sz="0" w:space="0" w:color="auto"/>
        <w:left w:val="none" w:sz="0" w:space="0" w:color="auto"/>
        <w:bottom w:val="none" w:sz="0" w:space="0" w:color="auto"/>
        <w:right w:val="none" w:sz="0" w:space="0" w:color="auto"/>
      </w:divBdr>
      <w:divsChild>
        <w:div w:id="1481117406">
          <w:marLeft w:val="0"/>
          <w:marRight w:val="0"/>
          <w:marTop w:val="100"/>
          <w:marBottom w:val="100"/>
          <w:divBdr>
            <w:top w:val="none" w:sz="0" w:space="0" w:color="auto"/>
            <w:left w:val="none" w:sz="0" w:space="0" w:color="auto"/>
            <w:bottom w:val="none" w:sz="0" w:space="0" w:color="auto"/>
            <w:right w:val="none" w:sz="0" w:space="0" w:color="auto"/>
          </w:divBdr>
          <w:divsChild>
            <w:div w:id="2131778235">
              <w:marLeft w:val="0"/>
              <w:marRight w:val="0"/>
              <w:marTop w:val="0"/>
              <w:marBottom w:val="0"/>
              <w:divBdr>
                <w:top w:val="none" w:sz="0" w:space="0" w:color="auto"/>
                <w:left w:val="none" w:sz="0" w:space="0" w:color="auto"/>
                <w:bottom w:val="none" w:sz="0" w:space="0" w:color="auto"/>
                <w:right w:val="none" w:sz="0" w:space="0" w:color="auto"/>
              </w:divBdr>
              <w:divsChild>
                <w:div w:id="1402949531">
                  <w:marLeft w:val="0"/>
                  <w:marRight w:val="0"/>
                  <w:marTop w:val="0"/>
                  <w:marBottom w:val="240"/>
                  <w:divBdr>
                    <w:top w:val="single" w:sz="6" w:space="0" w:color="8CB1BA"/>
                    <w:left w:val="single" w:sz="6" w:space="0" w:color="8CB1BA"/>
                    <w:bottom w:val="single" w:sz="6" w:space="0" w:color="8CB1BA"/>
                    <w:right w:val="single" w:sz="6" w:space="0" w:color="8CB1BA"/>
                  </w:divBdr>
                  <w:divsChild>
                    <w:div w:id="64962990">
                      <w:marLeft w:val="0"/>
                      <w:marRight w:val="0"/>
                      <w:marTop w:val="0"/>
                      <w:marBottom w:val="0"/>
                      <w:divBdr>
                        <w:top w:val="none" w:sz="0" w:space="0" w:color="auto"/>
                        <w:left w:val="none" w:sz="0" w:space="0" w:color="auto"/>
                        <w:bottom w:val="none" w:sz="0" w:space="0" w:color="auto"/>
                        <w:right w:val="none" w:sz="0" w:space="0" w:color="auto"/>
                      </w:divBdr>
                      <w:divsChild>
                        <w:div w:id="1368140526">
                          <w:marLeft w:val="0"/>
                          <w:marRight w:val="0"/>
                          <w:marTop w:val="120"/>
                          <w:marBottom w:val="0"/>
                          <w:divBdr>
                            <w:top w:val="none" w:sz="0" w:space="0" w:color="auto"/>
                            <w:left w:val="none" w:sz="0" w:space="0" w:color="auto"/>
                            <w:bottom w:val="none" w:sz="0" w:space="0" w:color="auto"/>
                            <w:right w:val="none" w:sz="0" w:space="0" w:color="auto"/>
                          </w:divBdr>
                          <w:divsChild>
                            <w:div w:id="10704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131120">
      <w:bodyDiv w:val="1"/>
      <w:marLeft w:val="0"/>
      <w:marRight w:val="0"/>
      <w:marTop w:val="0"/>
      <w:marBottom w:val="0"/>
      <w:divBdr>
        <w:top w:val="none" w:sz="0" w:space="0" w:color="auto"/>
        <w:left w:val="none" w:sz="0" w:space="0" w:color="auto"/>
        <w:bottom w:val="none" w:sz="0" w:space="0" w:color="auto"/>
        <w:right w:val="none" w:sz="0" w:space="0" w:color="auto"/>
      </w:divBdr>
      <w:divsChild>
        <w:div w:id="1109546109">
          <w:marLeft w:val="0"/>
          <w:marRight w:val="0"/>
          <w:marTop w:val="0"/>
          <w:marBottom w:val="0"/>
          <w:divBdr>
            <w:top w:val="none" w:sz="0" w:space="0" w:color="auto"/>
            <w:left w:val="none" w:sz="0" w:space="0" w:color="auto"/>
            <w:bottom w:val="none" w:sz="0" w:space="0" w:color="auto"/>
            <w:right w:val="none" w:sz="0" w:space="0" w:color="auto"/>
          </w:divBdr>
        </w:div>
      </w:divsChild>
    </w:div>
    <w:div w:id="1922762038">
      <w:bodyDiv w:val="1"/>
      <w:marLeft w:val="0"/>
      <w:marRight w:val="0"/>
      <w:marTop w:val="0"/>
      <w:marBottom w:val="0"/>
      <w:divBdr>
        <w:top w:val="none" w:sz="0" w:space="0" w:color="auto"/>
        <w:left w:val="none" w:sz="0" w:space="0" w:color="auto"/>
        <w:bottom w:val="none" w:sz="0" w:space="0" w:color="auto"/>
        <w:right w:val="none" w:sz="0" w:space="0" w:color="auto"/>
      </w:divBdr>
    </w:div>
    <w:div w:id="2091728486">
      <w:bodyDiv w:val="1"/>
      <w:marLeft w:val="0"/>
      <w:marRight w:val="0"/>
      <w:marTop w:val="0"/>
      <w:marBottom w:val="0"/>
      <w:divBdr>
        <w:top w:val="none" w:sz="0" w:space="0" w:color="auto"/>
        <w:left w:val="none" w:sz="0" w:space="0" w:color="auto"/>
        <w:bottom w:val="none" w:sz="0" w:space="0" w:color="auto"/>
        <w:right w:val="none" w:sz="0" w:space="0" w:color="auto"/>
      </w:divBdr>
      <w:divsChild>
        <w:div w:id="857431990">
          <w:marLeft w:val="0"/>
          <w:marRight w:val="0"/>
          <w:marTop w:val="0"/>
          <w:marBottom w:val="0"/>
          <w:divBdr>
            <w:top w:val="none" w:sz="0" w:space="0" w:color="auto"/>
            <w:left w:val="none" w:sz="0" w:space="0" w:color="auto"/>
            <w:bottom w:val="none" w:sz="0" w:space="0" w:color="auto"/>
            <w:right w:val="none" w:sz="0" w:space="0" w:color="auto"/>
          </w:divBdr>
        </w:div>
      </w:divsChild>
    </w:div>
    <w:div w:id="2124421205">
      <w:bodyDiv w:val="1"/>
      <w:marLeft w:val="0"/>
      <w:marRight w:val="0"/>
      <w:marTop w:val="0"/>
      <w:marBottom w:val="0"/>
      <w:divBdr>
        <w:top w:val="none" w:sz="0" w:space="0" w:color="auto"/>
        <w:left w:val="none" w:sz="0" w:space="0" w:color="auto"/>
        <w:bottom w:val="none" w:sz="0" w:space="0" w:color="auto"/>
        <w:right w:val="none" w:sz="0" w:space="0" w:color="auto"/>
      </w:divBdr>
      <w:divsChild>
        <w:div w:id="173082377">
          <w:marLeft w:val="0"/>
          <w:marRight w:val="0"/>
          <w:marTop w:val="0"/>
          <w:marBottom w:val="0"/>
          <w:divBdr>
            <w:top w:val="none" w:sz="0" w:space="0" w:color="auto"/>
            <w:left w:val="none" w:sz="0" w:space="0" w:color="auto"/>
            <w:bottom w:val="none" w:sz="0" w:space="0" w:color="auto"/>
            <w:right w:val="none" w:sz="0" w:space="0" w:color="auto"/>
          </w:divBdr>
          <w:divsChild>
            <w:div w:id="1225917424">
              <w:marLeft w:val="0"/>
              <w:marRight w:val="0"/>
              <w:marTop w:val="0"/>
              <w:marBottom w:val="0"/>
              <w:divBdr>
                <w:top w:val="none" w:sz="0" w:space="0" w:color="auto"/>
                <w:left w:val="none" w:sz="0" w:space="0" w:color="auto"/>
                <w:bottom w:val="none" w:sz="0" w:space="0" w:color="auto"/>
                <w:right w:val="none" w:sz="0" w:space="0" w:color="auto"/>
              </w:divBdr>
              <w:divsChild>
                <w:div w:id="440997771">
                  <w:marLeft w:val="0"/>
                  <w:marRight w:val="0"/>
                  <w:marTop w:val="0"/>
                  <w:marBottom w:val="0"/>
                  <w:divBdr>
                    <w:top w:val="none" w:sz="0" w:space="0" w:color="auto"/>
                    <w:left w:val="none" w:sz="0" w:space="0" w:color="auto"/>
                    <w:bottom w:val="none" w:sz="0" w:space="0" w:color="auto"/>
                    <w:right w:val="none" w:sz="0" w:space="0" w:color="auto"/>
                  </w:divBdr>
                  <w:divsChild>
                    <w:div w:id="1370304679">
                      <w:marLeft w:val="0"/>
                      <w:marRight w:val="0"/>
                      <w:marTop w:val="0"/>
                      <w:marBottom w:val="0"/>
                      <w:divBdr>
                        <w:top w:val="none" w:sz="0" w:space="0" w:color="auto"/>
                        <w:left w:val="none" w:sz="0" w:space="0" w:color="auto"/>
                        <w:bottom w:val="none" w:sz="0" w:space="0" w:color="auto"/>
                        <w:right w:val="none" w:sz="0" w:space="0" w:color="auto"/>
                      </w:divBdr>
                      <w:divsChild>
                        <w:div w:id="729185905">
                          <w:marLeft w:val="0"/>
                          <w:marRight w:val="0"/>
                          <w:marTop w:val="0"/>
                          <w:marBottom w:val="0"/>
                          <w:divBdr>
                            <w:top w:val="none" w:sz="0" w:space="0" w:color="auto"/>
                            <w:left w:val="none" w:sz="0" w:space="0" w:color="auto"/>
                            <w:bottom w:val="none" w:sz="0" w:space="0" w:color="auto"/>
                            <w:right w:val="none" w:sz="0" w:space="0" w:color="auto"/>
                          </w:divBdr>
                          <w:divsChild>
                            <w:div w:id="245843557">
                              <w:marLeft w:val="0"/>
                              <w:marRight w:val="0"/>
                              <w:marTop w:val="0"/>
                              <w:marBottom w:val="0"/>
                              <w:divBdr>
                                <w:top w:val="none" w:sz="0" w:space="0" w:color="auto"/>
                                <w:left w:val="none" w:sz="0" w:space="0" w:color="auto"/>
                                <w:bottom w:val="none" w:sz="0" w:space="0" w:color="auto"/>
                                <w:right w:val="none" w:sz="0" w:space="0" w:color="auto"/>
                              </w:divBdr>
                              <w:divsChild>
                                <w:div w:id="1500847483">
                                  <w:marLeft w:val="0"/>
                                  <w:marRight w:val="0"/>
                                  <w:marTop w:val="0"/>
                                  <w:marBottom w:val="0"/>
                                  <w:divBdr>
                                    <w:top w:val="none" w:sz="0" w:space="0" w:color="auto"/>
                                    <w:left w:val="none" w:sz="0" w:space="0" w:color="auto"/>
                                    <w:bottom w:val="none" w:sz="0" w:space="0" w:color="auto"/>
                                    <w:right w:val="none" w:sz="0" w:space="0" w:color="auto"/>
                                  </w:divBdr>
                                  <w:divsChild>
                                    <w:div w:id="684982574">
                                      <w:marLeft w:val="0"/>
                                      <w:marRight w:val="0"/>
                                      <w:marTop w:val="0"/>
                                      <w:marBottom w:val="0"/>
                                      <w:divBdr>
                                        <w:top w:val="none" w:sz="0" w:space="0" w:color="auto"/>
                                        <w:left w:val="none" w:sz="0" w:space="0" w:color="auto"/>
                                        <w:bottom w:val="none" w:sz="0" w:space="0" w:color="auto"/>
                                        <w:right w:val="none" w:sz="0" w:space="0" w:color="auto"/>
                                      </w:divBdr>
                                      <w:divsChild>
                                        <w:div w:id="2121220575">
                                          <w:marLeft w:val="0"/>
                                          <w:marRight w:val="0"/>
                                          <w:marTop w:val="0"/>
                                          <w:marBottom w:val="0"/>
                                          <w:divBdr>
                                            <w:top w:val="none" w:sz="0" w:space="0" w:color="auto"/>
                                            <w:left w:val="none" w:sz="0" w:space="0" w:color="auto"/>
                                            <w:bottom w:val="none" w:sz="0" w:space="0" w:color="auto"/>
                                            <w:right w:val="none" w:sz="0" w:space="0" w:color="auto"/>
                                          </w:divBdr>
                                          <w:divsChild>
                                            <w:div w:id="12451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diplomatie.belgium.be/fr/politique/cooperation_au_developpement/librairie_multimedia/kit_de_visibilit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elise.pirsoul@diplobel.fed.be"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un.org/sustainabledevelopment/fr/objectifs-de-developpement-durabl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lo-be.be/fr/articles/le-film-arme-deducation-massive-la-citoyennete-mondiale" TargetMode="External"/><Relationship Id="rId20" Type="http://schemas.openxmlformats.org/officeDocument/2006/relationships/hyperlink" Target="mailto:einvoice@diplobel.fed.b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Mara.Coppens@diplobel.fed.be" TargetMode="External"/><Relationship Id="rId5" Type="http://schemas.openxmlformats.org/officeDocument/2006/relationships/customXml" Target="../customXml/item5.xml"/><Relationship Id="rId15" Type="http://schemas.openxmlformats.org/officeDocument/2006/relationships/hyperlink" Target="https://diplomatie.belgium.be/sites/default/files/downloads/note_strategie_education_au_developpement.pdf" TargetMode="External"/><Relationship Id="rId23" Type="http://schemas.openxmlformats.org/officeDocument/2006/relationships/hyperlink" Target="mailto:elise.pirsoul@diplobel.fed.be"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annoncerlacouleur.b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g-d.be" TargetMode="External"/><Relationship Id="rId22" Type="http://schemas.openxmlformats.org/officeDocument/2006/relationships/hyperlink" Target="mailto:johan.roggeman@diplobel.fed.be" TargetMode="External"/><Relationship Id="rId27"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DocAve xmlns="http://www.AvePoint.com/sharepoint2007/v5/contenttype/list" CTID="0x01010046BA669B23CC9A409343B41E0D23DC23"/>
</file>

<file path=customXml/item4.xml><?xml version="1.0" encoding="utf-8"?>
<ct:contentTypeSchema xmlns:ct="http://schemas.microsoft.com/office/2006/metadata/contentType" xmlns:ma="http://schemas.microsoft.com/office/2006/metadata/properties/metaAttributes" ct:_="" ma:_="" ma:contentTypeName="Document" ma:contentTypeID="0x01010035D95DAF0D45CE43B9D6B04D7AC21D00" ma:contentTypeVersion="1" ma:contentTypeDescription="Create a new document." ma:contentTypeScope="" ma:versionID="04798cb36668302b3ad995442f81413e">
  <xsd:schema xmlns:xsd="http://www.w3.org/2001/XMLSchema" xmlns:xs="http://www.w3.org/2001/XMLSchema" xmlns:p="http://schemas.microsoft.com/office/2006/metadata/properties" targetNamespace="http://schemas.microsoft.com/office/2006/metadata/properties" ma:root="true" ma:fieldsID="2a4c90abbdbc3d7fb3d6bc73664a37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86CDA-40A3-4622-8236-33E1E2D4C0CD}">
  <ds:schemaRefs>
    <ds:schemaRef ds:uri="http://purl.org/dc/elements/1.1/"/>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388F3D0-811F-4777-8AC6-3AD9A7AAFABA}">
  <ds:schemaRefs>
    <ds:schemaRef ds:uri="http://schemas.microsoft.com/sharepoint/v3/contenttype/forms"/>
  </ds:schemaRefs>
</ds:datastoreItem>
</file>

<file path=customXml/itemProps3.xml><?xml version="1.0" encoding="utf-8"?>
<ds:datastoreItem xmlns:ds="http://schemas.openxmlformats.org/officeDocument/2006/customXml" ds:itemID="{A3BAB6D6-3429-41C5-9D1F-F5D9DA1DA89F}">
  <ds:schemaRefs>
    <ds:schemaRef ds:uri="http://www.AvePoint.com/sharepoint2007/v5/contenttype/list"/>
  </ds:schemaRefs>
</ds:datastoreItem>
</file>

<file path=customXml/itemProps4.xml><?xml version="1.0" encoding="utf-8"?>
<ds:datastoreItem xmlns:ds="http://schemas.openxmlformats.org/officeDocument/2006/customXml" ds:itemID="{5E6C3A85-E2CC-4568-A823-DB18820AC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6EDE0B7-0016-40BA-984D-15360797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6716</Words>
  <Characters>37212</Characters>
  <Application>Microsoft Office Word</Application>
  <DocSecurity>0</DocSecurity>
  <Lines>930</Lines>
  <Paragraphs>457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lpstr>
    </vt:vector>
  </TitlesOfParts>
  <Company>SPF-FOD AE-BZ</Company>
  <LinksUpToDate>false</LinksUpToDate>
  <CharactersWithSpaces>43471</CharactersWithSpaces>
  <SharedDoc>false</SharedDoc>
  <HLinks>
    <vt:vector size="48" baseType="variant">
      <vt:variant>
        <vt:i4>3473418</vt:i4>
      </vt:variant>
      <vt:variant>
        <vt:i4>21</vt:i4>
      </vt:variant>
      <vt:variant>
        <vt:i4>0</vt:i4>
      </vt:variant>
      <vt:variant>
        <vt:i4>5</vt:i4>
      </vt:variant>
      <vt:variant>
        <vt:lpwstr>mailto:thomas.reynders@diplobel.fed.be</vt:lpwstr>
      </vt:variant>
      <vt:variant>
        <vt:lpwstr/>
      </vt:variant>
      <vt:variant>
        <vt:i4>6881367</vt:i4>
      </vt:variant>
      <vt:variant>
        <vt:i4>18</vt:i4>
      </vt:variant>
      <vt:variant>
        <vt:i4>0</vt:i4>
      </vt:variant>
      <vt:variant>
        <vt:i4>5</vt:i4>
      </vt:variant>
      <vt:variant>
        <vt:lpwstr>mailto:klaartje.gysen@diplobel.fed.be</vt:lpwstr>
      </vt:variant>
      <vt:variant>
        <vt:lpwstr/>
      </vt:variant>
      <vt:variant>
        <vt:i4>3538995</vt:i4>
      </vt:variant>
      <vt:variant>
        <vt:i4>15</vt:i4>
      </vt:variant>
      <vt:variant>
        <vt:i4>0</vt:i4>
      </vt:variant>
      <vt:variant>
        <vt:i4>5</vt:i4>
      </vt:variant>
      <vt:variant>
        <vt:lpwstr>http://diplomatie.belgium.be/fr/politique/cooperation_au_developpement/publications_et_documentation/logo/index.jsp</vt:lpwstr>
      </vt:variant>
      <vt:variant>
        <vt:lpwstr/>
      </vt:variant>
      <vt:variant>
        <vt:i4>6881367</vt:i4>
      </vt:variant>
      <vt:variant>
        <vt:i4>12</vt:i4>
      </vt:variant>
      <vt:variant>
        <vt:i4>0</vt:i4>
      </vt:variant>
      <vt:variant>
        <vt:i4>5</vt:i4>
      </vt:variant>
      <vt:variant>
        <vt:lpwstr>mailto:klaartje.gysen@diplobel.fed.be</vt:lpwstr>
      </vt:variant>
      <vt:variant>
        <vt:lpwstr/>
      </vt:variant>
      <vt:variant>
        <vt:i4>3473418</vt:i4>
      </vt:variant>
      <vt:variant>
        <vt:i4>9</vt:i4>
      </vt:variant>
      <vt:variant>
        <vt:i4>0</vt:i4>
      </vt:variant>
      <vt:variant>
        <vt:i4>5</vt:i4>
      </vt:variant>
      <vt:variant>
        <vt:lpwstr>mailto:thomas.reynders@diplobel.fed.be</vt:lpwstr>
      </vt:variant>
      <vt:variant>
        <vt:lpwstr/>
      </vt:variant>
      <vt:variant>
        <vt:i4>7929887</vt:i4>
      </vt:variant>
      <vt:variant>
        <vt:i4>6</vt:i4>
      </vt:variant>
      <vt:variant>
        <vt:i4>0</vt:i4>
      </vt:variant>
      <vt:variant>
        <vt:i4>5</vt:i4>
      </vt:variant>
      <vt:variant>
        <vt:lpwstr>http://diplomatie.belgium.be/fr/binaries/note_strategie_education_au_developpement_tcm313-176764.pdf</vt:lpwstr>
      </vt:variant>
      <vt:variant>
        <vt:lpwstr/>
      </vt:variant>
      <vt:variant>
        <vt:i4>2883595</vt:i4>
      </vt:variant>
      <vt:variant>
        <vt:i4>3</vt:i4>
      </vt:variant>
      <vt:variant>
        <vt:i4>0</vt:i4>
      </vt:variant>
      <vt:variant>
        <vt:i4>5</vt:i4>
      </vt:variant>
      <vt:variant>
        <vt:lpwstr>mailto:inge.goolis@diplobel.fed.be</vt:lpwstr>
      </vt:variant>
      <vt:variant>
        <vt:lpwstr/>
      </vt:variant>
      <vt:variant>
        <vt:i4>2687025</vt:i4>
      </vt:variant>
      <vt:variant>
        <vt:i4>0</vt:i4>
      </vt:variant>
      <vt:variant>
        <vt:i4>0</vt:i4>
      </vt:variant>
      <vt:variant>
        <vt:i4>5</vt:i4>
      </vt:variant>
      <vt:variant>
        <vt:lpwstr>http://www.dg-d.be/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D3.1</dc:creator>
  <cp:lastModifiedBy>Pirsoul Elise - D4.4</cp:lastModifiedBy>
  <cp:revision>2</cp:revision>
  <cp:lastPrinted>2019-11-18T16:00:00Z</cp:lastPrinted>
  <dcterms:created xsi:type="dcterms:W3CDTF">2020-07-14T08:01:00Z</dcterms:created>
  <dcterms:modified xsi:type="dcterms:W3CDTF">2020-07-14T08:01:00Z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aebb8984-db25-444a-a20c-3757029e5d4d</vt:lpwstr>
  </property>
  <property fmtid="{D5CDD505-2E9C-101B-9397-08002B2CF9AE}" pid="3" name="ContentTypeId">
    <vt:lpwstr>0x01010035D95DAF0D45CE43B9D6B04D7AC21D00</vt:lpwstr>
  </property>
  <property fmtid="{D5CDD505-2E9C-101B-9397-08002B2CF9AE}" pid="4" name="BE_ForeignAffairsClassification">
    <vt:lpwstr>Non classifié - Niet geclassificeerd</vt:lpwstr>
  </property>
  <property fmtid="{D5CDD505-2E9C-101B-9397-08002B2CF9AE}" pid="5" name="BE_ForeignAffairsMarkering">
    <vt:lpwstr>Markering inactief - Marquage inactif</vt:lpwstr>
  </property>
</Properties>
</file>